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179" w:rsidRDefault="007D3179"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2.5.</w:t>
      </w:r>
      <w:bookmarkStart w:id="0" w:name="_GoBack"/>
      <w:bookmarkEnd w:id="0"/>
    </w:p>
    <w:p w:rsidR="00846002" w:rsidRPr="006B5458" w:rsidRDefault="00846002" w:rsidP="00FD13C5">
      <w:pPr>
        <w:autoSpaceDE w:val="0"/>
        <w:spacing w:after="0" w:line="240" w:lineRule="auto"/>
        <w:ind w:right="-20"/>
        <w:jc w:val="center"/>
        <w:rPr>
          <w:rFonts w:ascii="Palatino Linotype" w:hAnsi="Palatino Linotype"/>
          <w:b/>
          <w:w w:val="99"/>
          <w:sz w:val="24"/>
          <w:szCs w:val="24"/>
        </w:rPr>
      </w:pPr>
      <w:r w:rsidRPr="006B5458">
        <w:rPr>
          <w:rFonts w:ascii="Palatino Linotype" w:hAnsi="Palatino Linotype"/>
          <w:b/>
          <w:w w:val="99"/>
          <w:sz w:val="24"/>
          <w:szCs w:val="24"/>
        </w:rPr>
        <w:t xml:space="preserve">SZAKKÉPZÉSI KERETTANTERV </w:t>
      </w:r>
    </w:p>
    <w:p w:rsidR="00846002" w:rsidRPr="006B5458" w:rsidRDefault="00846002" w:rsidP="00FD13C5">
      <w:pPr>
        <w:autoSpaceDE w:val="0"/>
        <w:spacing w:after="0" w:line="240" w:lineRule="auto"/>
        <w:ind w:right="-20"/>
        <w:jc w:val="center"/>
        <w:rPr>
          <w:rFonts w:ascii="Palatino Linotype" w:hAnsi="Palatino Linotype"/>
          <w:b/>
          <w:w w:val="99"/>
          <w:sz w:val="24"/>
          <w:szCs w:val="24"/>
        </w:rPr>
      </w:pPr>
      <w:r w:rsidRPr="006B5458">
        <w:rPr>
          <w:rFonts w:ascii="Palatino Linotype" w:hAnsi="Palatino Linotype"/>
          <w:b/>
          <w:w w:val="99"/>
          <w:sz w:val="24"/>
          <w:szCs w:val="24"/>
        </w:rPr>
        <w:t>az</w:t>
      </w:r>
    </w:p>
    <w:p w:rsidR="00846002" w:rsidRPr="006B5458" w:rsidRDefault="00846002" w:rsidP="00FD13C5">
      <w:pPr>
        <w:spacing w:after="0" w:line="240" w:lineRule="auto"/>
        <w:ind w:left="555" w:hanging="555"/>
        <w:jc w:val="center"/>
        <w:rPr>
          <w:rFonts w:ascii="Palatino Linotype" w:hAnsi="Palatino Linotype" w:cs="Mangal"/>
          <w:b/>
          <w:bCs/>
          <w:kern w:val="1"/>
          <w:sz w:val="24"/>
          <w:szCs w:val="24"/>
          <w:lang w:eastAsia="hi-IN" w:bidi="hi-IN"/>
        </w:rPr>
      </w:pPr>
      <w:r w:rsidRPr="006B5458">
        <w:rPr>
          <w:rFonts w:ascii="Palatino Linotype" w:hAnsi="Palatino Linotype" w:cs="Mangal"/>
          <w:b/>
          <w:bCs/>
          <w:kern w:val="1"/>
          <w:sz w:val="24"/>
          <w:szCs w:val="24"/>
          <w:lang w:eastAsia="hi-IN" w:bidi="hi-IN"/>
        </w:rPr>
        <w:t>54 525 03</w:t>
      </w:r>
    </w:p>
    <w:p w:rsidR="00846002" w:rsidRPr="006B5458" w:rsidRDefault="00846002" w:rsidP="00FD13C5">
      <w:pPr>
        <w:spacing w:after="0" w:line="240" w:lineRule="auto"/>
        <w:ind w:left="555" w:hanging="555"/>
        <w:jc w:val="center"/>
        <w:rPr>
          <w:rFonts w:ascii="Palatino Linotype" w:hAnsi="Palatino Linotype" w:cs="Mangal"/>
          <w:b/>
          <w:bCs/>
          <w:kern w:val="1"/>
          <w:sz w:val="24"/>
          <w:szCs w:val="24"/>
          <w:lang w:eastAsia="hi-IN" w:bidi="hi-IN"/>
        </w:rPr>
      </w:pPr>
      <w:r w:rsidRPr="006B5458">
        <w:rPr>
          <w:rFonts w:ascii="Palatino Linotype" w:hAnsi="Palatino Linotype" w:cs="Mangal"/>
          <w:b/>
          <w:bCs/>
          <w:kern w:val="1"/>
          <w:sz w:val="24"/>
          <w:szCs w:val="24"/>
          <w:lang w:eastAsia="hi-IN" w:bidi="hi-IN"/>
        </w:rPr>
        <w:t>AVIONIKUS</w:t>
      </w:r>
    </w:p>
    <w:p w:rsidR="00846002" w:rsidRPr="006B5458" w:rsidRDefault="00846002" w:rsidP="00FD13C5">
      <w:pPr>
        <w:spacing w:after="0" w:line="240" w:lineRule="auto"/>
        <w:ind w:left="555" w:hanging="555"/>
        <w:jc w:val="center"/>
        <w:rPr>
          <w:rFonts w:ascii="Palatino Linotype" w:hAnsi="Palatino Linotype"/>
          <w:b/>
          <w:bCs/>
          <w:sz w:val="24"/>
          <w:szCs w:val="24"/>
        </w:rPr>
      </w:pPr>
      <w:r w:rsidRPr="006B5458">
        <w:rPr>
          <w:rFonts w:ascii="Palatino Linotype" w:hAnsi="Palatino Linotype"/>
          <w:b/>
          <w:bCs/>
          <w:sz w:val="24"/>
          <w:szCs w:val="24"/>
        </w:rPr>
        <w:t xml:space="preserve">SZAKKÉPESÍTÉSHEZ, </w:t>
      </w:r>
    </w:p>
    <w:p w:rsidR="00846002" w:rsidRPr="006B5458" w:rsidRDefault="00846002" w:rsidP="00FD13C5">
      <w:pPr>
        <w:autoSpaceDE w:val="0"/>
        <w:spacing w:after="0" w:line="240" w:lineRule="auto"/>
        <w:ind w:right="-20"/>
        <w:jc w:val="center"/>
        <w:rPr>
          <w:rFonts w:ascii="Palatino Linotype" w:hAnsi="Palatino Linotype"/>
          <w:b/>
          <w:w w:val="99"/>
          <w:sz w:val="24"/>
          <w:szCs w:val="24"/>
        </w:rPr>
      </w:pPr>
      <w:r w:rsidRPr="006B5458">
        <w:rPr>
          <w:rFonts w:ascii="Palatino Linotype" w:hAnsi="Palatino Linotype"/>
          <w:b/>
          <w:w w:val="99"/>
          <w:sz w:val="24"/>
          <w:szCs w:val="24"/>
        </w:rPr>
        <w:t>valamint a(z)</w:t>
      </w:r>
    </w:p>
    <w:p w:rsidR="00846002" w:rsidRPr="006B5458" w:rsidRDefault="00846002" w:rsidP="00FD13C5">
      <w:pPr>
        <w:autoSpaceDE w:val="0"/>
        <w:spacing w:after="0" w:line="240" w:lineRule="auto"/>
        <w:ind w:right="-20"/>
        <w:jc w:val="center"/>
        <w:rPr>
          <w:rFonts w:ascii="Palatino Linotype" w:hAnsi="Palatino Linotype"/>
          <w:b/>
          <w:w w:val="99"/>
          <w:sz w:val="24"/>
          <w:szCs w:val="24"/>
        </w:rPr>
      </w:pPr>
      <w:r w:rsidRPr="006B5458">
        <w:rPr>
          <w:rFonts w:ascii="Palatino Linotype" w:hAnsi="Palatino Linotype"/>
          <w:b/>
          <w:w w:val="99"/>
          <w:sz w:val="24"/>
          <w:szCs w:val="24"/>
        </w:rPr>
        <w:t xml:space="preserve">XXII. </w:t>
      </w:r>
      <w:r>
        <w:rPr>
          <w:rFonts w:ascii="Palatino Linotype" w:hAnsi="Palatino Linotype"/>
          <w:b/>
          <w:w w:val="99"/>
          <w:sz w:val="24"/>
          <w:szCs w:val="24"/>
        </w:rPr>
        <w:t>KÖZLEKEDÉSGÉPÉSZ</w:t>
      </w:r>
    </w:p>
    <w:p w:rsidR="00846002" w:rsidRDefault="00846002" w:rsidP="00FD13C5">
      <w:pPr>
        <w:autoSpaceDE w:val="0"/>
        <w:spacing w:after="0" w:line="240" w:lineRule="auto"/>
        <w:ind w:right="-20"/>
        <w:jc w:val="center"/>
        <w:rPr>
          <w:rFonts w:ascii="Palatino Linotype" w:hAnsi="Palatino Linotype"/>
          <w:b/>
          <w:w w:val="99"/>
          <w:sz w:val="24"/>
          <w:szCs w:val="24"/>
        </w:rPr>
      </w:pPr>
      <w:r w:rsidRPr="006B5458">
        <w:rPr>
          <w:rFonts w:ascii="Palatino Linotype" w:hAnsi="Palatino Linotype"/>
          <w:b/>
          <w:w w:val="99"/>
          <w:sz w:val="24"/>
          <w:szCs w:val="24"/>
        </w:rPr>
        <w:t>ÁGAZATHOZ</w:t>
      </w:r>
    </w:p>
    <w:p w:rsidR="00846002" w:rsidRPr="006B5458" w:rsidRDefault="00846002" w:rsidP="008F3E68">
      <w:pPr>
        <w:autoSpaceDE w:val="0"/>
        <w:spacing w:after="0" w:line="240" w:lineRule="auto"/>
        <w:ind w:right="-20"/>
        <w:rPr>
          <w:rFonts w:ascii="Palatino Linotype" w:hAnsi="Palatino Linotype"/>
          <w:b/>
          <w:w w:val="99"/>
          <w:sz w:val="24"/>
          <w:szCs w:val="24"/>
        </w:rPr>
      </w:pPr>
    </w:p>
    <w:p w:rsidR="00846002" w:rsidRPr="006B5458" w:rsidRDefault="00846002" w:rsidP="00FD13C5">
      <w:pPr>
        <w:autoSpaceDE w:val="0"/>
        <w:spacing w:after="0" w:line="240" w:lineRule="auto"/>
        <w:ind w:right="-20"/>
        <w:jc w:val="center"/>
        <w:rPr>
          <w:rFonts w:ascii="Palatino Linotype" w:hAnsi="Palatino Linotype"/>
          <w:b/>
          <w:w w:val="99"/>
          <w:sz w:val="24"/>
          <w:szCs w:val="24"/>
        </w:rPr>
      </w:pPr>
    </w:p>
    <w:p w:rsidR="00846002" w:rsidRPr="006B5458" w:rsidRDefault="00846002" w:rsidP="00FD13C5">
      <w:pPr>
        <w:widowControl w:val="0"/>
        <w:suppressAutoHyphens/>
        <w:spacing w:after="0" w:line="240" w:lineRule="auto"/>
        <w:jc w:val="both"/>
        <w:rPr>
          <w:rFonts w:ascii="Palatino Linotype" w:hAnsi="Palatino Linotype"/>
          <w:kern w:val="1"/>
          <w:sz w:val="24"/>
          <w:szCs w:val="24"/>
          <w:lang w:eastAsia="hi-IN" w:bidi="hi-IN"/>
        </w:rPr>
      </w:pPr>
    </w:p>
    <w:p w:rsidR="00846002" w:rsidRPr="006B5458" w:rsidRDefault="00846002" w:rsidP="00FD13C5">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 évfolyamos szakképzésben az első évfolyamra, előírt tartalom) a(z) XXII. Közlekedésgépész ágazat alábbi szakképesítéseire egységesen vonatkozik:</w:t>
      </w:r>
    </w:p>
    <w:p w:rsidR="00846002" w:rsidRPr="006B5458" w:rsidRDefault="00846002" w:rsidP="006E6764">
      <w:pPr>
        <w:widowControl w:val="0"/>
        <w:suppressAutoHyphens/>
        <w:spacing w:after="0" w:line="240" w:lineRule="auto"/>
        <w:jc w:val="both"/>
        <w:rPr>
          <w:rFonts w:ascii="Palatino Linotype" w:hAnsi="Palatino Linotype"/>
          <w:kern w:val="1"/>
          <w:sz w:val="24"/>
          <w:szCs w:val="24"/>
          <w:lang w:eastAsia="hi-IN" w:bidi="hi-IN"/>
        </w:rPr>
      </w:pPr>
    </w:p>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azonosítószám</w:t>
      </w:r>
      <w:r w:rsidRPr="006B5458">
        <w:rPr>
          <w:rFonts w:ascii="Palatino Linotype" w:hAnsi="Palatino Linotype"/>
          <w:kern w:val="1"/>
          <w:sz w:val="24"/>
          <w:szCs w:val="24"/>
          <w:lang w:eastAsia="hi-IN" w:bidi="hi-IN"/>
        </w:rPr>
        <w:tab/>
        <w:t>megnevezés</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54 523 03</w:t>
      </w:r>
      <w:r w:rsidRPr="006B5458">
        <w:rPr>
          <w:rFonts w:ascii="Palatino Linotype" w:hAnsi="Palatino Linotype"/>
          <w:kern w:val="1"/>
          <w:sz w:val="24"/>
          <w:szCs w:val="24"/>
          <w:lang w:eastAsia="hi-IN" w:bidi="hi-IN"/>
        </w:rPr>
        <w:tab/>
        <w:t>Közlekedésautomatikai műszerész</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54 525 01</w:t>
      </w:r>
      <w:r w:rsidRPr="006B5458">
        <w:rPr>
          <w:rFonts w:ascii="Palatino Linotype" w:hAnsi="Palatino Linotype"/>
          <w:kern w:val="1"/>
          <w:sz w:val="24"/>
          <w:szCs w:val="24"/>
          <w:lang w:eastAsia="hi-IN" w:bidi="hi-IN"/>
        </w:rPr>
        <w:tab/>
        <w:t>Autóelektronikai műszerész</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54 525 02</w:t>
      </w:r>
      <w:r w:rsidRPr="006B5458">
        <w:rPr>
          <w:rFonts w:ascii="Palatino Linotype" w:hAnsi="Palatino Linotype"/>
          <w:kern w:val="1"/>
          <w:sz w:val="24"/>
          <w:szCs w:val="24"/>
          <w:lang w:eastAsia="hi-IN" w:bidi="hi-IN"/>
        </w:rPr>
        <w:tab/>
        <w:t>Autószerelő</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54 525 03</w:t>
      </w:r>
      <w:r w:rsidRPr="006B5458">
        <w:rPr>
          <w:rFonts w:ascii="Palatino Linotype" w:hAnsi="Palatino Linotype"/>
          <w:kern w:val="1"/>
          <w:sz w:val="24"/>
          <w:szCs w:val="24"/>
          <w:lang w:eastAsia="hi-IN" w:bidi="hi-IN"/>
        </w:rPr>
        <w:tab/>
        <w:t>Avionikus</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54 525 04</w:t>
      </w:r>
      <w:r w:rsidRPr="006B5458">
        <w:rPr>
          <w:rFonts w:ascii="Palatino Linotype" w:hAnsi="Palatino Linotype"/>
          <w:kern w:val="1"/>
          <w:sz w:val="24"/>
          <w:szCs w:val="24"/>
          <w:lang w:eastAsia="hi-IN" w:bidi="hi-IN"/>
        </w:rPr>
        <w:tab/>
        <w:t>Dízelmotoros vasúti jármű szerelője</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54 525 05</w:t>
      </w:r>
      <w:r w:rsidRPr="006B5458">
        <w:rPr>
          <w:rFonts w:ascii="Palatino Linotype" w:hAnsi="Palatino Linotype"/>
          <w:kern w:val="1"/>
          <w:sz w:val="24"/>
          <w:szCs w:val="24"/>
          <w:lang w:eastAsia="hi-IN" w:bidi="hi-IN"/>
        </w:rPr>
        <w:tab/>
        <w:t>Repülőgépész</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54 525 06</w:t>
      </w:r>
      <w:r w:rsidRPr="006B5458">
        <w:rPr>
          <w:rFonts w:ascii="Palatino Linotype" w:hAnsi="Palatino Linotype"/>
          <w:kern w:val="1"/>
          <w:sz w:val="24"/>
          <w:szCs w:val="24"/>
          <w:lang w:eastAsia="hi-IN" w:bidi="hi-IN"/>
        </w:rPr>
        <w:tab/>
        <w:t>Repülőgépsárkány-szerelő</w:t>
      </w:r>
    </w:p>
    <w:p w:rsidR="00846002" w:rsidRPr="006B5458" w:rsidRDefault="00846002" w:rsidP="00C201C9">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54 525 07</w:t>
      </w:r>
      <w:r w:rsidRPr="006B5458">
        <w:rPr>
          <w:rFonts w:ascii="Palatino Linotype" w:hAnsi="Palatino Linotype"/>
          <w:kern w:val="1"/>
          <w:sz w:val="24"/>
          <w:szCs w:val="24"/>
          <w:lang w:eastAsia="hi-IN" w:bidi="hi-IN"/>
        </w:rPr>
        <w:tab/>
        <w:t>Vasút villamos jármű szerelője</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54 525 08</w:t>
      </w:r>
      <w:r w:rsidRPr="006B5458">
        <w:rPr>
          <w:rFonts w:ascii="Palatino Linotype" w:hAnsi="Palatino Linotype"/>
          <w:kern w:val="1"/>
          <w:sz w:val="24"/>
          <w:szCs w:val="24"/>
          <w:lang w:eastAsia="hi-IN" w:bidi="hi-IN"/>
        </w:rPr>
        <w:tab/>
        <w:t>Vasúti vontatott jármű szerelője</w:t>
      </w:r>
    </w:p>
    <w:p w:rsidR="00846002" w:rsidRPr="006B5458" w:rsidRDefault="00846002" w:rsidP="00361BF7">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54 841 01</w:t>
      </w:r>
      <w:r w:rsidRPr="006B5458">
        <w:rPr>
          <w:rFonts w:ascii="Palatino Linotype" w:hAnsi="Palatino Linotype"/>
          <w:kern w:val="1"/>
          <w:sz w:val="24"/>
          <w:szCs w:val="24"/>
          <w:lang w:eastAsia="hi-IN" w:bidi="hi-IN"/>
        </w:rPr>
        <w:tab/>
        <w:t>Hajózási technikus</w:t>
      </w:r>
    </w:p>
    <w:p w:rsidR="00846002" w:rsidRPr="006B5458" w:rsidRDefault="00846002" w:rsidP="009401F0">
      <w:pPr>
        <w:spacing w:after="0" w:line="240" w:lineRule="auto"/>
        <w:jc w:val="both"/>
        <w:rPr>
          <w:rFonts w:ascii="Palatino Linotype" w:hAnsi="Palatino Linotype"/>
          <w:sz w:val="24"/>
          <w:szCs w:val="24"/>
        </w:rPr>
      </w:pPr>
    </w:p>
    <w:p w:rsidR="00846002" w:rsidRPr="006B5458" w:rsidRDefault="00846002" w:rsidP="00014447">
      <w:pPr>
        <w:spacing w:after="0" w:line="240" w:lineRule="auto"/>
        <w:jc w:val="both"/>
        <w:rPr>
          <w:rFonts w:ascii="Palatino Linotype" w:hAnsi="Palatino Linotype"/>
          <w:sz w:val="24"/>
          <w:szCs w:val="24"/>
        </w:rPr>
      </w:pPr>
    </w:p>
    <w:p w:rsidR="00846002" w:rsidRPr="006B5458" w:rsidRDefault="00846002" w:rsidP="00EE7DFB">
      <w:pPr>
        <w:spacing w:after="0" w:line="240" w:lineRule="auto"/>
        <w:ind w:left="555" w:hanging="555"/>
        <w:jc w:val="both"/>
        <w:rPr>
          <w:rFonts w:ascii="Palatino Linotype" w:hAnsi="Palatino Linotype"/>
          <w:b/>
          <w:sz w:val="24"/>
          <w:szCs w:val="24"/>
        </w:rPr>
      </w:pPr>
      <w:r w:rsidRPr="006B5458">
        <w:rPr>
          <w:rFonts w:ascii="Palatino Linotype" w:hAnsi="Palatino Linotype"/>
          <w:b/>
          <w:bCs/>
          <w:sz w:val="24"/>
          <w:szCs w:val="24"/>
        </w:rPr>
        <w:t>I.</w:t>
      </w:r>
      <w:r w:rsidRPr="006B5458">
        <w:rPr>
          <w:rFonts w:ascii="Palatino Linotype" w:hAnsi="Palatino Linotype"/>
          <w:b/>
          <w:bCs/>
          <w:sz w:val="24"/>
          <w:szCs w:val="24"/>
        </w:rPr>
        <w:tab/>
      </w:r>
      <w:r w:rsidRPr="006B5458">
        <w:rPr>
          <w:rFonts w:ascii="Palatino Linotype" w:hAnsi="Palatino Linotype"/>
          <w:b/>
          <w:sz w:val="24"/>
          <w:szCs w:val="24"/>
        </w:rPr>
        <w:t>A szakképzés jogi háttere</w:t>
      </w:r>
    </w:p>
    <w:p w:rsidR="00846002" w:rsidRPr="006B5458" w:rsidRDefault="00846002" w:rsidP="00B87D30">
      <w:pPr>
        <w:spacing w:after="0" w:line="240" w:lineRule="auto"/>
        <w:jc w:val="both"/>
        <w:rPr>
          <w:rFonts w:ascii="Palatino Linotype" w:hAnsi="Palatino Linotype"/>
          <w:b/>
          <w:sz w:val="24"/>
          <w:szCs w:val="24"/>
        </w:rPr>
      </w:pPr>
    </w:p>
    <w:p w:rsidR="00846002" w:rsidRPr="006B5458" w:rsidRDefault="00846002" w:rsidP="00B87D30">
      <w:pPr>
        <w:spacing w:after="0" w:line="240" w:lineRule="auto"/>
        <w:jc w:val="both"/>
        <w:rPr>
          <w:rFonts w:ascii="Palatino Linotype" w:hAnsi="Palatino Linotype"/>
          <w:sz w:val="24"/>
          <w:szCs w:val="24"/>
        </w:rPr>
      </w:pPr>
      <w:r w:rsidRPr="006B5458">
        <w:rPr>
          <w:rFonts w:ascii="Palatino Linotype" w:hAnsi="Palatino Linotype"/>
          <w:sz w:val="24"/>
          <w:szCs w:val="24"/>
        </w:rPr>
        <w:t>A szakképzési kerettanterv</w:t>
      </w:r>
    </w:p>
    <w:p w:rsidR="00846002" w:rsidRPr="006B5458" w:rsidRDefault="00846002" w:rsidP="00B87D30">
      <w:pPr>
        <w:spacing w:after="0" w:line="240" w:lineRule="auto"/>
        <w:ind w:left="1362" w:hanging="447"/>
        <w:jc w:val="both"/>
        <w:rPr>
          <w:rFonts w:ascii="Palatino Linotype" w:hAnsi="Palatino Linotype"/>
          <w:sz w:val="24"/>
          <w:szCs w:val="24"/>
        </w:rPr>
      </w:pPr>
      <w:r w:rsidRPr="006B5458">
        <w:rPr>
          <w:rFonts w:ascii="Palatino Linotype" w:hAnsi="Palatino Linotype"/>
          <w:sz w:val="24"/>
          <w:szCs w:val="24"/>
        </w:rPr>
        <w:t>–</w:t>
      </w:r>
      <w:r w:rsidRPr="006B5458">
        <w:rPr>
          <w:rFonts w:ascii="Palatino Linotype" w:hAnsi="Palatino Linotype"/>
          <w:sz w:val="24"/>
          <w:szCs w:val="24"/>
        </w:rPr>
        <w:tab/>
        <w:t>a nemzeti köznevelésről szóló 2011. évi CXC. törvény,</w:t>
      </w:r>
      <w:r w:rsidRPr="006B5458">
        <w:rPr>
          <w:rFonts w:ascii="Palatino Linotype" w:hAnsi="Palatino Linotype"/>
          <w:sz w:val="24"/>
          <w:szCs w:val="24"/>
        </w:rPr>
        <w:tab/>
      </w:r>
    </w:p>
    <w:p w:rsidR="00846002" w:rsidRPr="006B5458" w:rsidRDefault="00846002" w:rsidP="00B87D30">
      <w:pPr>
        <w:spacing w:after="0" w:line="240" w:lineRule="auto"/>
        <w:ind w:left="1362" w:hanging="447"/>
        <w:jc w:val="both"/>
        <w:rPr>
          <w:rFonts w:ascii="Palatino Linotype" w:hAnsi="Palatino Linotype"/>
          <w:sz w:val="24"/>
          <w:szCs w:val="24"/>
        </w:rPr>
      </w:pPr>
      <w:r w:rsidRPr="006B5458">
        <w:rPr>
          <w:rFonts w:ascii="Palatino Linotype" w:hAnsi="Palatino Linotype"/>
          <w:sz w:val="24"/>
          <w:szCs w:val="24"/>
        </w:rPr>
        <w:t>–</w:t>
      </w:r>
      <w:r w:rsidRPr="006B5458">
        <w:rPr>
          <w:rFonts w:ascii="Palatino Linotype" w:hAnsi="Palatino Linotype"/>
          <w:sz w:val="24"/>
          <w:szCs w:val="24"/>
        </w:rPr>
        <w:tab/>
        <w:t>a szakképzésről szóló 2011. évi CLXXXVII. törvény,</w:t>
      </w:r>
      <w:r w:rsidRPr="006B5458">
        <w:rPr>
          <w:rFonts w:ascii="Palatino Linotype" w:hAnsi="Palatino Linotype"/>
          <w:sz w:val="24"/>
          <w:szCs w:val="24"/>
        </w:rPr>
        <w:tab/>
      </w:r>
    </w:p>
    <w:p w:rsidR="00846002" w:rsidRPr="006B5458" w:rsidRDefault="00846002" w:rsidP="00B87D30">
      <w:pPr>
        <w:spacing w:after="0" w:line="240" w:lineRule="auto"/>
        <w:ind w:left="1362" w:hanging="447"/>
        <w:jc w:val="both"/>
        <w:rPr>
          <w:rFonts w:ascii="Palatino Linotype" w:hAnsi="Palatino Linotype"/>
          <w:sz w:val="24"/>
          <w:szCs w:val="24"/>
        </w:rPr>
      </w:pPr>
    </w:p>
    <w:p w:rsidR="00846002" w:rsidRPr="006B5458" w:rsidRDefault="00846002" w:rsidP="00B87D30">
      <w:pPr>
        <w:spacing w:after="0" w:line="240" w:lineRule="auto"/>
        <w:ind w:left="555"/>
        <w:jc w:val="both"/>
        <w:rPr>
          <w:rFonts w:ascii="Palatino Linotype" w:hAnsi="Palatino Linotype"/>
          <w:sz w:val="24"/>
          <w:szCs w:val="24"/>
        </w:rPr>
      </w:pPr>
      <w:r w:rsidRPr="006B5458">
        <w:rPr>
          <w:rFonts w:ascii="Palatino Linotype" w:hAnsi="Palatino Linotype"/>
          <w:sz w:val="24"/>
          <w:szCs w:val="24"/>
        </w:rPr>
        <w:t>valamint</w:t>
      </w:r>
    </w:p>
    <w:p w:rsidR="00846002" w:rsidRPr="006B5458" w:rsidRDefault="00846002"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6B5458">
        <w:rPr>
          <w:rFonts w:ascii="Palatino Linotype" w:hAnsi="Palatino Linotype"/>
          <w:sz w:val="24"/>
          <w:szCs w:val="24"/>
        </w:rPr>
        <w:t>az Országos Képzési Jegyzékről és az Országos Képzési Jegyzék módosításának eljárásrendjéről szóló 150/2012. (VII. 6.) Kormányrendelet,</w:t>
      </w:r>
    </w:p>
    <w:p w:rsidR="00846002" w:rsidRPr="006B5458" w:rsidRDefault="00846002"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6B5458">
        <w:rPr>
          <w:rFonts w:ascii="Palatino Linotype" w:hAnsi="Palatino Linotype"/>
          <w:sz w:val="24"/>
          <w:szCs w:val="24"/>
        </w:rPr>
        <w:t>az állam által elismert szakképesítések szakmai követelménymoduljairól</w:t>
      </w:r>
      <w:r w:rsidRPr="006B5458">
        <w:rPr>
          <w:rFonts w:ascii="Palatino Linotype" w:hAnsi="Palatino Linotype"/>
          <w:iCs/>
          <w:sz w:val="24"/>
          <w:szCs w:val="24"/>
        </w:rPr>
        <w:t xml:space="preserve"> szóló</w:t>
      </w:r>
      <w:r w:rsidRPr="006B5458">
        <w:rPr>
          <w:rFonts w:ascii="Palatino Linotype" w:hAnsi="Palatino Linotype"/>
          <w:sz w:val="24"/>
          <w:szCs w:val="24"/>
        </w:rPr>
        <w:t xml:space="preserve"> 217/2012. (VIII. 9.) Kormányrendelet, </w:t>
      </w:r>
    </w:p>
    <w:p w:rsidR="00846002" w:rsidRDefault="00846002" w:rsidP="00B6708E">
      <w:pPr>
        <w:numPr>
          <w:ilvl w:val="0"/>
          <w:numId w:val="1"/>
        </w:numPr>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az 54 525 03 Avionikus szakképesítés szakmai és vizsgakövetelményeit tartalmazó</w:t>
      </w:r>
      <w:r>
        <w:rPr>
          <w:rFonts w:ascii="Palatino Linotype" w:hAnsi="Palatino Linotype"/>
          <w:kern w:val="1"/>
          <w:sz w:val="24"/>
          <w:szCs w:val="24"/>
          <w:lang w:eastAsia="hi-IN" w:bidi="hi-IN"/>
        </w:rPr>
        <w:t xml:space="preserve"> </w:t>
      </w:r>
      <w:r w:rsidRPr="006B5458">
        <w:rPr>
          <w:rFonts w:ascii="Palatino Linotype" w:hAnsi="Palatino Linotype"/>
          <w:kern w:val="1"/>
          <w:sz w:val="24"/>
          <w:szCs w:val="24"/>
          <w:lang w:eastAsia="hi-IN" w:bidi="hi-IN"/>
        </w:rPr>
        <w:t>rendelet</w:t>
      </w:r>
    </w:p>
    <w:p w:rsidR="00846002" w:rsidRPr="006B5458" w:rsidRDefault="00846002" w:rsidP="00B6708E">
      <w:pPr>
        <w:spacing w:after="0" w:line="240" w:lineRule="auto"/>
        <w:ind w:left="555"/>
        <w:jc w:val="both"/>
        <w:rPr>
          <w:rFonts w:ascii="Palatino Linotype" w:hAnsi="Palatino Linotype"/>
          <w:sz w:val="24"/>
          <w:szCs w:val="24"/>
        </w:rPr>
      </w:pPr>
      <w:r w:rsidRPr="006B5458">
        <w:rPr>
          <w:rFonts w:ascii="Palatino Linotype" w:hAnsi="Palatino Linotype"/>
          <w:sz w:val="24"/>
          <w:szCs w:val="24"/>
        </w:rPr>
        <w:lastRenderedPageBreak/>
        <w:t xml:space="preserve"> alapján készült.</w:t>
      </w:r>
    </w:p>
    <w:p w:rsidR="00846002" w:rsidRPr="006B5458" w:rsidRDefault="00846002" w:rsidP="00B87D30">
      <w:pPr>
        <w:spacing w:after="0" w:line="240" w:lineRule="auto"/>
        <w:ind w:left="555"/>
        <w:jc w:val="both"/>
        <w:rPr>
          <w:rFonts w:ascii="Palatino Linotype" w:hAnsi="Palatino Linotype"/>
          <w:sz w:val="24"/>
          <w:szCs w:val="24"/>
        </w:rPr>
      </w:pPr>
    </w:p>
    <w:p w:rsidR="00846002" w:rsidRPr="006B5458" w:rsidRDefault="00846002" w:rsidP="00B87D30">
      <w:pPr>
        <w:spacing w:after="0" w:line="240" w:lineRule="auto"/>
        <w:ind w:left="555"/>
        <w:jc w:val="both"/>
        <w:rPr>
          <w:rFonts w:ascii="Palatino Linotype" w:hAnsi="Palatino Linotype"/>
          <w:sz w:val="24"/>
          <w:szCs w:val="24"/>
        </w:rPr>
      </w:pPr>
    </w:p>
    <w:p w:rsidR="00846002" w:rsidRPr="006B5458" w:rsidRDefault="00846002" w:rsidP="00B87D30">
      <w:pPr>
        <w:widowControl w:val="0"/>
        <w:numPr>
          <w:ilvl w:val="0"/>
          <w:numId w:val="3"/>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A szakképesítés alapadatai</w:t>
      </w:r>
    </w:p>
    <w:p w:rsidR="00846002" w:rsidRPr="006B5458" w:rsidRDefault="00846002" w:rsidP="00B87D30">
      <w:pPr>
        <w:widowControl w:val="0"/>
        <w:suppressAutoHyphens/>
        <w:spacing w:after="0" w:line="240" w:lineRule="auto"/>
        <w:ind w:left="750"/>
        <w:jc w:val="both"/>
        <w:rPr>
          <w:rFonts w:ascii="Palatino Linotype" w:hAnsi="Palatino Linotype"/>
          <w:b/>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A szakképesítés azonosító száma: 54 525 03</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A szakképesítés megnevezése: Avionikus</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A szakmacsoport száma és megnevezése: 13. Közlekedés</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 xml:space="preserve">Ágazati besorolás száma és megnevezése: </w:t>
      </w:r>
      <w:r w:rsidRPr="006B5458">
        <w:rPr>
          <w:rFonts w:ascii="Palatino Linotype" w:hAnsi="Palatino Linotype"/>
          <w:iCs/>
          <w:sz w:val="24"/>
          <w:szCs w:val="24"/>
        </w:rPr>
        <w:tab/>
        <w:t>XXII. Közlekedésgépész</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Iskolai rendszerű szakképzésben a szakképzési évfolyamok száma: 2</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Elméleti képzési idő aránya: 60 %</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Gyakorlati képzési idő aránya: 40 %</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C6790D" w:rsidRDefault="00846002" w:rsidP="00C6790D">
      <w:pPr>
        <w:autoSpaceDE w:val="0"/>
        <w:autoSpaceDN w:val="0"/>
        <w:adjustRightInd w:val="0"/>
        <w:spacing w:after="0" w:line="240" w:lineRule="auto"/>
        <w:ind w:left="567" w:hanging="129"/>
        <w:jc w:val="both"/>
        <w:rPr>
          <w:rFonts w:ascii="Palatino Linotype" w:hAnsi="Palatino Linotype"/>
          <w:iCs/>
          <w:sz w:val="24"/>
          <w:szCs w:val="24"/>
        </w:rPr>
      </w:pPr>
      <w:r w:rsidRPr="006B5458">
        <w:rPr>
          <w:rFonts w:ascii="Palatino Linotype" w:hAnsi="Palatino Linotype"/>
          <w:iCs/>
          <w:sz w:val="24"/>
          <w:szCs w:val="24"/>
        </w:rPr>
        <w:t>Az iskolai rendszerű képzésben az összefüggő szakmai gyakorlat időtartama:</w:t>
      </w:r>
      <w:r w:rsidRPr="006B5458">
        <w:rPr>
          <w:rFonts w:ascii="Palatino Linotype" w:hAnsi="Palatino Linotype"/>
          <w:iCs/>
          <w:sz w:val="24"/>
          <w:szCs w:val="24"/>
        </w:rPr>
        <w:br/>
      </w:r>
      <w:r w:rsidRPr="00C6790D">
        <w:rPr>
          <w:rFonts w:ascii="Palatino Linotype" w:hAnsi="Palatino Linotype"/>
          <w:iCs/>
          <w:sz w:val="24"/>
          <w:szCs w:val="24"/>
        </w:rPr>
        <w:t>5 évfolyamos képzés esetén a 9. évfolyamot követően 70 óra, a 10. évfolyamot követően 105 óra, a 11. évfolyamot követően 140 óra;</w:t>
      </w:r>
    </w:p>
    <w:p w:rsidR="00846002" w:rsidRPr="006B5458" w:rsidRDefault="00846002" w:rsidP="00C6790D">
      <w:pPr>
        <w:autoSpaceDE w:val="0"/>
        <w:autoSpaceDN w:val="0"/>
        <w:adjustRightInd w:val="0"/>
        <w:spacing w:after="0" w:line="240" w:lineRule="auto"/>
        <w:ind w:left="567" w:hanging="129"/>
        <w:jc w:val="both"/>
        <w:rPr>
          <w:rFonts w:ascii="Palatino Linotype" w:hAnsi="Palatino Linotype"/>
          <w:iCs/>
          <w:sz w:val="24"/>
          <w:szCs w:val="24"/>
        </w:rPr>
      </w:pPr>
      <w:r w:rsidRPr="00C6790D">
        <w:rPr>
          <w:rFonts w:ascii="Palatino Linotype" w:hAnsi="Palatino Linotype"/>
          <w:iCs/>
          <w:sz w:val="24"/>
          <w:szCs w:val="24"/>
        </w:rPr>
        <w:t>2 évfolyamos képzés esetén az első szakképzési évfolyamot követően 160 óra</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tabs>
          <w:tab w:val="left" w:pos="1260"/>
        </w:tabs>
        <w:spacing w:after="0" w:line="240" w:lineRule="auto"/>
        <w:ind w:left="30"/>
        <w:jc w:val="both"/>
        <w:rPr>
          <w:rFonts w:ascii="Palatino Linotype" w:hAnsi="Palatino Linotype"/>
          <w:b/>
          <w:sz w:val="24"/>
          <w:szCs w:val="24"/>
        </w:rPr>
      </w:pPr>
      <w:r w:rsidRPr="006B5458">
        <w:rPr>
          <w:rFonts w:ascii="Palatino Linotype" w:hAnsi="Palatino Linotype"/>
          <w:b/>
          <w:sz w:val="24"/>
          <w:szCs w:val="24"/>
        </w:rPr>
        <w:t>III. A szakképzésbe történő belépés feltételei</w:t>
      </w:r>
    </w:p>
    <w:p w:rsidR="00846002" w:rsidRPr="006B5458" w:rsidRDefault="00846002" w:rsidP="00B87D30">
      <w:pPr>
        <w:tabs>
          <w:tab w:val="left" w:pos="1260"/>
        </w:tabs>
        <w:spacing w:after="0" w:line="240" w:lineRule="auto"/>
        <w:ind w:left="42" w:hanging="12"/>
        <w:jc w:val="both"/>
        <w:rPr>
          <w:rFonts w:ascii="Palatino Linotype" w:hAnsi="Palatino Linotype"/>
          <w:b/>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Iskolai előképzettség: érettségi vizsga</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DB030F">
      <w:pPr>
        <w:autoSpaceDE w:val="0"/>
        <w:autoSpaceDN w:val="0"/>
        <w:adjustRightInd w:val="0"/>
        <w:spacing w:after="0" w:line="240" w:lineRule="auto"/>
        <w:ind w:left="567" w:hanging="129"/>
        <w:jc w:val="both"/>
        <w:rPr>
          <w:rFonts w:ascii="Palatino Linotype" w:hAnsi="Palatino Linotype"/>
          <w:iCs/>
          <w:sz w:val="24"/>
          <w:szCs w:val="24"/>
        </w:rPr>
      </w:pPr>
      <w:r w:rsidRPr="006B5458">
        <w:rPr>
          <w:rFonts w:ascii="Palatino Linotype" w:hAnsi="Palatino Linotype"/>
          <w:iCs/>
          <w:sz w:val="24"/>
          <w:szCs w:val="24"/>
        </w:rPr>
        <w:t xml:space="preserve">Bemeneti kompetenciák: </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Szakmai előképzettség: -</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Előírt gyakorlat: -</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DB030F">
      <w:pPr>
        <w:autoSpaceDE w:val="0"/>
        <w:autoSpaceDN w:val="0"/>
        <w:adjustRightInd w:val="0"/>
        <w:spacing w:after="0" w:line="240" w:lineRule="auto"/>
        <w:ind w:left="567" w:hanging="129"/>
        <w:jc w:val="both"/>
        <w:rPr>
          <w:rFonts w:ascii="Palatino Linotype" w:hAnsi="Palatino Linotype"/>
          <w:iCs/>
          <w:sz w:val="24"/>
          <w:szCs w:val="24"/>
        </w:rPr>
      </w:pPr>
      <w:r w:rsidRPr="006B5458">
        <w:rPr>
          <w:rFonts w:ascii="Palatino Linotype" w:hAnsi="Palatino Linotype"/>
          <w:iCs/>
          <w:sz w:val="24"/>
          <w:szCs w:val="24"/>
        </w:rPr>
        <w:t xml:space="preserve">Egészségügyi alkalmassági követelmények: </w:t>
      </w:r>
      <w:r>
        <w:rPr>
          <w:rFonts w:ascii="Palatino Linotype" w:hAnsi="Palatino Linotype"/>
          <w:sz w:val="24"/>
          <w:szCs w:val="24"/>
        </w:rPr>
        <w:t>szükségesek</w:t>
      </w: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ind w:left="234" w:firstLine="204"/>
        <w:jc w:val="both"/>
        <w:rPr>
          <w:rFonts w:ascii="Palatino Linotype" w:hAnsi="Palatino Linotype"/>
          <w:iCs/>
          <w:sz w:val="24"/>
          <w:szCs w:val="24"/>
        </w:rPr>
      </w:pPr>
      <w:r w:rsidRPr="006B5458">
        <w:rPr>
          <w:rFonts w:ascii="Palatino Linotype" w:hAnsi="Palatino Linotype"/>
          <w:iCs/>
          <w:sz w:val="24"/>
          <w:szCs w:val="24"/>
        </w:rPr>
        <w:t>Pályaalkalmassági követelmények: -</w:t>
      </w:r>
    </w:p>
    <w:p w:rsidR="00846002" w:rsidRPr="006B5458" w:rsidRDefault="00846002" w:rsidP="00B87D30">
      <w:pPr>
        <w:autoSpaceDE w:val="0"/>
        <w:autoSpaceDN w:val="0"/>
        <w:adjustRightInd w:val="0"/>
        <w:spacing w:after="0" w:line="240" w:lineRule="auto"/>
        <w:jc w:val="both"/>
        <w:rPr>
          <w:rFonts w:ascii="Palatino Linotype" w:hAnsi="Palatino Linotype"/>
          <w:iCs/>
          <w:sz w:val="24"/>
          <w:szCs w:val="24"/>
        </w:rPr>
      </w:pPr>
    </w:p>
    <w:p w:rsidR="00846002" w:rsidRPr="006B5458" w:rsidRDefault="00846002" w:rsidP="00B87D30">
      <w:pPr>
        <w:autoSpaceDE w:val="0"/>
        <w:autoSpaceDN w:val="0"/>
        <w:adjustRightInd w:val="0"/>
        <w:spacing w:after="0" w:line="240" w:lineRule="auto"/>
        <w:jc w:val="both"/>
        <w:rPr>
          <w:rFonts w:ascii="Palatino Linotype" w:hAnsi="Palatino Linotype"/>
          <w:iCs/>
          <w:sz w:val="24"/>
          <w:szCs w:val="24"/>
        </w:rPr>
      </w:pPr>
    </w:p>
    <w:p w:rsidR="00846002" w:rsidRPr="006B5458" w:rsidRDefault="00846002" w:rsidP="00B87D30">
      <w:pPr>
        <w:widowControl w:val="0"/>
        <w:numPr>
          <w:ilvl w:val="0"/>
          <w:numId w:val="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A szakképzés szervezésének feltételei</w:t>
      </w:r>
    </w:p>
    <w:p w:rsidR="00846002" w:rsidRPr="006B5458" w:rsidRDefault="00846002" w:rsidP="00B87D30">
      <w:pPr>
        <w:widowControl w:val="0"/>
        <w:suppressAutoHyphens/>
        <w:spacing w:after="0" w:line="240" w:lineRule="auto"/>
        <w:ind w:left="750"/>
        <w:jc w:val="both"/>
        <w:rPr>
          <w:rFonts w:ascii="Palatino Linotype" w:hAnsi="Palatino Linotype"/>
          <w:b/>
          <w:sz w:val="24"/>
          <w:szCs w:val="24"/>
        </w:rPr>
      </w:pPr>
    </w:p>
    <w:p w:rsidR="00846002" w:rsidRPr="006B5458" w:rsidRDefault="00846002" w:rsidP="00B87D30">
      <w:pPr>
        <w:spacing w:after="0" w:line="240" w:lineRule="auto"/>
        <w:ind w:left="555"/>
        <w:jc w:val="both"/>
        <w:rPr>
          <w:rFonts w:ascii="Palatino Linotype" w:hAnsi="Palatino Linotype"/>
          <w:b/>
          <w:sz w:val="24"/>
          <w:szCs w:val="24"/>
        </w:rPr>
      </w:pPr>
      <w:r w:rsidRPr="006B5458">
        <w:rPr>
          <w:rFonts w:ascii="Palatino Linotype" w:hAnsi="Palatino Linotype"/>
          <w:b/>
          <w:sz w:val="24"/>
          <w:szCs w:val="24"/>
        </w:rPr>
        <w:t>Személyi feltételek</w:t>
      </w:r>
    </w:p>
    <w:p w:rsidR="00846002" w:rsidRPr="006B5458" w:rsidRDefault="00846002" w:rsidP="00B87D30">
      <w:pPr>
        <w:spacing w:after="0" w:line="240" w:lineRule="auto"/>
        <w:ind w:left="555"/>
        <w:jc w:val="both"/>
        <w:rPr>
          <w:rFonts w:ascii="Palatino Linotype" w:hAnsi="Palatino Linotype"/>
          <w:sz w:val="24"/>
          <w:szCs w:val="24"/>
        </w:rPr>
      </w:pPr>
      <w:r w:rsidRPr="006B5458">
        <w:rPr>
          <w:rFonts w:ascii="Palatino Linotype" w:hAnsi="Palatino Linotype"/>
          <w:sz w:val="24"/>
          <w:szCs w:val="24"/>
        </w:rPr>
        <w:lastRenderedPageBreak/>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46002" w:rsidRPr="006B5458" w:rsidRDefault="00846002" w:rsidP="00B87D30">
      <w:pPr>
        <w:spacing w:after="0" w:line="240" w:lineRule="auto"/>
        <w:ind w:left="555"/>
        <w:jc w:val="both"/>
        <w:rPr>
          <w:rFonts w:ascii="Palatino Linotype" w:hAnsi="Palatino Linotype"/>
          <w:sz w:val="24"/>
          <w:szCs w:val="24"/>
        </w:rPr>
      </w:pPr>
      <w:r w:rsidRPr="006B5458">
        <w:rPr>
          <w:rFonts w:ascii="Palatino Linotype" w:hAnsi="Palatino Linotype"/>
          <w:sz w:val="24"/>
          <w:szCs w:val="24"/>
        </w:rPr>
        <w:t>Ezen túl az alábbi tantárgyak oktatására az alábbi végzettséggel rendelkező szakember alkalmazható:</w:t>
      </w:r>
    </w:p>
    <w:p w:rsidR="00846002" w:rsidRPr="006B5458" w:rsidRDefault="00846002"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46002" w:rsidRPr="006B5458">
        <w:trPr>
          <w:jc w:val="center"/>
        </w:trPr>
        <w:tc>
          <w:tcPr>
            <w:tcW w:w="4053" w:type="dxa"/>
          </w:tcPr>
          <w:p w:rsidR="00846002" w:rsidRPr="006B5458" w:rsidRDefault="00846002" w:rsidP="00B87D30">
            <w:pPr>
              <w:spacing w:after="0" w:line="240" w:lineRule="auto"/>
              <w:jc w:val="center"/>
              <w:rPr>
                <w:rFonts w:ascii="Palatino Linotype" w:hAnsi="Palatino Linotype"/>
                <w:b/>
                <w:sz w:val="24"/>
                <w:szCs w:val="24"/>
              </w:rPr>
            </w:pPr>
            <w:r w:rsidRPr="006B5458">
              <w:rPr>
                <w:rFonts w:ascii="Palatino Linotype" w:hAnsi="Palatino Linotype"/>
                <w:b/>
                <w:sz w:val="24"/>
                <w:szCs w:val="24"/>
              </w:rPr>
              <w:t>Tantárgy</w:t>
            </w:r>
          </w:p>
        </w:tc>
        <w:tc>
          <w:tcPr>
            <w:tcW w:w="4678" w:type="dxa"/>
          </w:tcPr>
          <w:p w:rsidR="00846002" w:rsidRPr="006B5458" w:rsidRDefault="00846002" w:rsidP="00B87D30">
            <w:pPr>
              <w:spacing w:after="0" w:line="240" w:lineRule="auto"/>
              <w:jc w:val="center"/>
              <w:rPr>
                <w:rFonts w:ascii="Palatino Linotype" w:hAnsi="Palatino Linotype"/>
                <w:b/>
                <w:sz w:val="24"/>
                <w:szCs w:val="24"/>
              </w:rPr>
            </w:pPr>
            <w:r w:rsidRPr="006B5458">
              <w:rPr>
                <w:rFonts w:ascii="Palatino Linotype" w:hAnsi="Palatino Linotype"/>
                <w:b/>
                <w:sz w:val="24"/>
                <w:szCs w:val="24"/>
              </w:rPr>
              <w:t>Szakképesítés/Szakképzettség</w:t>
            </w:r>
          </w:p>
        </w:tc>
      </w:tr>
      <w:tr w:rsidR="00846002" w:rsidRPr="006B5458">
        <w:trPr>
          <w:jc w:val="center"/>
        </w:trPr>
        <w:tc>
          <w:tcPr>
            <w:tcW w:w="4053" w:type="dxa"/>
            <w:vAlign w:val="center"/>
          </w:tcPr>
          <w:p w:rsidR="00846002" w:rsidRPr="006B5458" w:rsidRDefault="00846002" w:rsidP="00567261">
            <w:pPr>
              <w:spacing w:after="0" w:line="240" w:lineRule="auto"/>
              <w:jc w:val="center"/>
              <w:rPr>
                <w:rFonts w:ascii="Palatino Linotype" w:hAnsi="Palatino Linotype"/>
                <w:bCs/>
                <w:sz w:val="24"/>
                <w:szCs w:val="24"/>
              </w:rPr>
            </w:pPr>
            <w:r w:rsidRPr="006B5458">
              <w:rPr>
                <w:rFonts w:ascii="Palatino Linotype" w:hAnsi="Palatino Linotype"/>
                <w:bCs/>
                <w:sz w:val="24"/>
                <w:szCs w:val="24"/>
              </w:rPr>
              <w:t>-</w:t>
            </w:r>
          </w:p>
        </w:tc>
        <w:tc>
          <w:tcPr>
            <w:tcW w:w="4678" w:type="dxa"/>
          </w:tcPr>
          <w:p w:rsidR="00846002" w:rsidRPr="006B5458" w:rsidRDefault="00846002" w:rsidP="00567261">
            <w:pPr>
              <w:spacing w:after="0" w:line="240" w:lineRule="auto"/>
              <w:jc w:val="center"/>
              <w:rPr>
                <w:rFonts w:ascii="Palatino Linotype" w:hAnsi="Palatino Linotype"/>
                <w:sz w:val="24"/>
                <w:szCs w:val="24"/>
              </w:rPr>
            </w:pPr>
            <w:r w:rsidRPr="006B5458">
              <w:rPr>
                <w:rFonts w:ascii="Palatino Linotype" w:hAnsi="Palatino Linotype"/>
                <w:sz w:val="24"/>
                <w:szCs w:val="24"/>
              </w:rPr>
              <w:t>-</w:t>
            </w:r>
          </w:p>
        </w:tc>
      </w:tr>
    </w:tbl>
    <w:p w:rsidR="00846002" w:rsidRPr="006B5458" w:rsidRDefault="00846002" w:rsidP="006039B3">
      <w:pPr>
        <w:spacing w:after="0" w:line="240" w:lineRule="auto"/>
        <w:ind w:left="555"/>
        <w:jc w:val="both"/>
        <w:rPr>
          <w:rFonts w:ascii="Palatino Linotype" w:hAnsi="Palatino Linotype"/>
          <w:b/>
          <w:sz w:val="24"/>
          <w:szCs w:val="24"/>
        </w:rPr>
      </w:pPr>
    </w:p>
    <w:p w:rsidR="00846002" w:rsidRPr="006B5458" w:rsidRDefault="00846002" w:rsidP="00FF7AB4">
      <w:pPr>
        <w:spacing w:after="0" w:line="240" w:lineRule="auto"/>
        <w:ind w:left="555"/>
        <w:jc w:val="both"/>
        <w:rPr>
          <w:rFonts w:ascii="Palatino Linotype" w:hAnsi="Palatino Linotype"/>
          <w:b/>
          <w:sz w:val="24"/>
          <w:szCs w:val="24"/>
        </w:rPr>
      </w:pPr>
      <w:r w:rsidRPr="006B5458">
        <w:rPr>
          <w:rFonts w:ascii="Palatino Linotype" w:hAnsi="Palatino Linotype"/>
          <w:b/>
          <w:sz w:val="24"/>
          <w:szCs w:val="24"/>
        </w:rPr>
        <w:t>Tárgyi feltételek</w:t>
      </w:r>
    </w:p>
    <w:p w:rsidR="00846002" w:rsidRDefault="00846002" w:rsidP="00014447">
      <w:pPr>
        <w:spacing w:after="0" w:line="240" w:lineRule="auto"/>
        <w:ind w:left="555"/>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846002" w:rsidRPr="006B5458" w:rsidRDefault="00846002" w:rsidP="00014447">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p>
    <w:p w:rsidR="00846002" w:rsidRPr="006B5458" w:rsidRDefault="00846002" w:rsidP="006039B3">
      <w:pPr>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b/>
      </w:r>
    </w:p>
    <w:p w:rsidR="00846002" w:rsidRPr="006B5458" w:rsidRDefault="00846002" w:rsidP="00567261">
      <w:pPr>
        <w:spacing w:after="0" w:line="240" w:lineRule="auto"/>
        <w:ind w:left="555"/>
        <w:jc w:val="both"/>
        <w:rPr>
          <w:rFonts w:ascii="Palatino Linotype" w:hAnsi="Palatino Linotype"/>
          <w:kern w:val="2"/>
          <w:sz w:val="24"/>
          <w:szCs w:val="24"/>
          <w:lang w:eastAsia="hi-IN" w:bidi="hi-IN"/>
        </w:rPr>
      </w:pPr>
    </w:p>
    <w:p w:rsidR="00846002" w:rsidRPr="006B5458" w:rsidRDefault="00846002" w:rsidP="006039B3">
      <w:pPr>
        <w:spacing w:after="0" w:line="240" w:lineRule="auto"/>
        <w:jc w:val="both"/>
        <w:rPr>
          <w:rFonts w:ascii="Palatino Linotype" w:hAnsi="Palatino Linotype"/>
          <w:kern w:val="1"/>
          <w:sz w:val="24"/>
          <w:szCs w:val="24"/>
          <w:lang w:eastAsia="hi-IN" w:bidi="hi-IN"/>
        </w:rPr>
      </w:pPr>
    </w:p>
    <w:p w:rsidR="00846002" w:rsidRPr="006B5458" w:rsidRDefault="00846002" w:rsidP="00014447">
      <w:pPr>
        <w:spacing w:after="0" w:line="240" w:lineRule="auto"/>
        <w:ind w:left="555"/>
        <w:jc w:val="both"/>
        <w:rPr>
          <w:rFonts w:ascii="Palatino Linotype" w:hAnsi="Palatino Linotype"/>
          <w:i/>
          <w:kern w:val="1"/>
          <w:sz w:val="24"/>
          <w:szCs w:val="24"/>
          <w:lang w:eastAsia="hi-IN" w:bidi="hi-IN"/>
        </w:rPr>
      </w:pPr>
      <w:r w:rsidRPr="006B5458">
        <w:rPr>
          <w:rFonts w:ascii="Palatino Linotype" w:hAnsi="Palatino Linotype"/>
          <w:i/>
          <w:kern w:val="1"/>
          <w:sz w:val="24"/>
          <w:szCs w:val="24"/>
          <w:lang w:eastAsia="hi-IN" w:bidi="hi-IN"/>
        </w:rPr>
        <w:t>Ajánlás a szakmai képzés lebonyolításához szükséges további eszközökre és felszerelésekre:</w:t>
      </w:r>
    </w:p>
    <w:p w:rsidR="00846002" w:rsidRDefault="00846002" w:rsidP="00567261">
      <w:pPr>
        <w:spacing w:after="0" w:line="240" w:lineRule="auto"/>
        <w:ind w:left="720"/>
        <w:jc w:val="both"/>
        <w:rPr>
          <w:rFonts w:ascii="Palatino Linotype" w:hAnsi="Palatino Linotype"/>
          <w:i/>
          <w:sz w:val="24"/>
          <w:szCs w:val="24"/>
        </w:rPr>
      </w:pPr>
      <w:r w:rsidRPr="004D323C">
        <w:rPr>
          <w:rFonts w:ascii="Palatino Linotype" w:hAnsi="Palatino Linotype"/>
          <w:i/>
          <w:sz w:val="24"/>
          <w:szCs w:val="24"/>
        </w:rPr>
        <w:t>nincs</w:t>
      </w:r>
    </w:p>
    <w:p w:rsidR="00846002" w:rsidRPr="004D323C" w:rsidRDefault="00846002" w:rsidP="00567261">
      <w:pPr>
        <w:spacing w:after="0" w:line="240" w:lineRule="auto"/>
        <w:ind w:left="720"/>
        <w:jc w:val="both"/>
        <w:rPr>
          <w:rFonts w:ascii="Palatino Linotype" w:hAnsi="Palatino Linotype"/>
          <w:i/>
          <w:sz w:val="24"/>
          <w:szCs w:val="24"/>
        </w:rPr>
      </w:pPr>
    </w:p>
    <w:p w:rsidR="00846002" w:rsidRPr="006B5458" w:rsidRDefault="00846002" w:rsidP="00FF7AB4">
      <w:pPr>
        <w:widowControl w:val="0"/>
        <w:numPr>
          <w:ilvl w:val="0"/>
          <w:numId w:val="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A szakképesítés óraterve nappali rendszerű oktatásra</w:t>
      </w:r>
    </w:p>
    <w:p w:rsidR="00846002" w:rsidRPr="006B5458" w:rsidRDefault="00846002" w:rsidP="00280858">
      <w:pPr>
        <w:widowControl w:val="0"/>
        <w:suppressAutoHyphens/>
        <w:spacing w:after="0" w:line="240" w:lineRule="auto"/>
        <w:ind w:left="750"/>
        <w:jc w:val="both"/>
        <w:rPr>
          <w:rFonts w:ascii="Palatino Linotype" w:hAnsi="Palatino Linotype"/>
          <w:b/>
        </w:rPr>
      </w:pPr>
    </w:p>
    <w:p w:rsidR="00846002" w:rsidRPr="006B5458" w:rsidRDefault="00846002" w:rsidP="009401F0">
      <w:pPr>
        <w:widowControl w:val="0"/>
        <w:suppressAutoHyphens/>
        <w:spacing w:after="0" w:line="240" w:lineRule="auto"/>
        <w:ind w:left="750"/>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846002" w:rsidRPr="006B5458" w:rsidRDefault="0084600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 xml:space="preserve">Szakközépiskolai képzés esetén a heti és éves szakmai óraszámok: </w:t>
      </w:r>
    </w:p>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846002" w:rsidRPr="006B5458" w:rsidTr="006039B3">
        <w:trPr>
          <w:jc w:val="center"/>
        </w:trPr>
        <w:tc>
          <w:tcPr>
            <w:tcW w:w="2000"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évfolyam</w:t>
            </w:r>
          </w:p>
        </w:tc>
        <w:tc>
          <w:tcPr>
            <w:tcW w:w="1393"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heti óraszám szabadsáv nélkül</w:t>
            </w:r>
          </w:p>
        </w:tc>
        <w:tc>
          <w:tcPr>
            <w:tcW w:w="1990"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éves óraszám szabadsáv nélkül</w:t>
            </w:r>
          </w:p>
        </w:tc>
        <w:tc>
          <w:tcPr>
            <w:tcW w:w="1915"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heti óraszám</w:t>
            </w:r>
          </w:p>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szabadsávval</w:t>
            </w:r>
          </w:p>
        </w:tc>
        <w:tc>
          <w:tcPr>
            <w:tcW w:w="1990"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éves óraszám szabadsávval</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9. évfolyam</w:t>
            </w:r>
          </w:p>
        </w:tc>
        <w:tc>
          <w:tcPr>
            <w:tcW w:w="1393"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 óra/hét</w:t>
            </w: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180 óra/év</w:t>
            </w:r>
          </w:p>
        </w:tc>
        <w:tc>
          <w:tcPr>
            <w:tcW w:w="1915"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6 óra/hét</w:t>
            </w:r>
          </w:p>
        </w:tc>
        <w:tc>
          <w:tcPr>
            <w:tcW w:w="1990"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216 óra/év</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Ögy.</w:t>
            </w:r>
          </w:p>
        </w:tc>
        <w:tc>
          <w:tcPr>
            <w:tcW w:w="1393" w:type="dxa"/>
          </w:tcPr>
          <w:p w:rsidR="00846002" w:rsidRPr="006B5458" w:rsidDel="00F9664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70 óra</w:t>
            </w:r>
          </w:p>
        </w:tc>
        <w:tc>
          <w:tcPr>
            <w:tcW w:w="1915"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70 óra</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10. évfolyam</w:t>
            </w:r>
          </w:p>
        </w:tc>
        <w:tc>
          <w:tcPr>
            <w:tcW w:w="1393"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6 óra/hét</w:t>
            </w: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216 óra/év</w:t>
            </w:r>
          </w:p>
        </w:tc>
        <w:tc>
          <w:tcPr>
            <w:tcW w:w="1915"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7 óra/hét</w:t>
            </w:r>
          </w:p>
        </w:tc>
        <w:tc>
          <w:tcPr>
            <w:tcW w:w="1990"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252 óra/év</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Ögy.</w:t>
            </w:r>
          </w:p>
        </w:tc>
        <w:tc>
          <w:tcPr>
            <w:tcW w:w="1393" w:type="dxa"/>
          </w:tcPr>
          <w:p w:rsidR="00846002" w:rsidRPr="006B5458" w:rsidDel="00F9664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105 óra</w:t>
            </w:r>
          </w:p>
        </w:tc>
        <w:tc>
          <w:tcPr>
            <w:tcW w:w="1915"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105 óra</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11. évfolyam</w:t>
            </w:r>
          </w:p>
        </w:tc>
        <w:tc>
          <w:tcPr>
            <w:tcW w:w="1393"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7 óra/hét</w:t>
            </w: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252 óra/év</w:t>
            </w:r>
          </w:p>
        </w:tc>
        <w:tc>
          <w:tcPr>
            <w:tcW w:w="1915"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8 óra/hét</w:t>
            </w:r>
          </w:p>
        </w:tc>
        <w:tc>
          <w:tcPr>
            <w:tcW w:w="1990"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288 óra/év</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lastRenderedPageBreak/>
              <w:t>Ögy.</w:t>
            </w:r>
          </w:p>
        </w:tc>
        <w:tc>
          <w:tcPr>
            <w:tcW w:w="1393"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140 óra</w:t>
            </w:r>
          </w:p>
        </w:tc>
        <w:tc>
          <w:tcPr>
            <w:tcW w:w="1915" w:type="dxa"/>
          </w:tcPr>
          <w:p w:rsidR="00846002" w:rsidRPr="006B5458" w:rsidDel="005546A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46002" w:rsidRPr="006B5458" w:rsidDel="005546A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140 óra</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12. évfolyam</w:t>
            </w:r>
          </w:p>
        </w:tc>
        <w:tc>
          <w:tcPr>
            <w:tcW w:w="1393"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10 óra/hét</w:t>
            </w: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320 óra/év</w:t>
            </w:r>
          </w:p>
        </w:tc>
        <w:tc>
          <w:tcPr>
            <w:tcW w:w="1915"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11 óra/hét</w:t>
            </w:r>
          </w:p>
        </w:tc>
        <w:tc>
          <w:tcPr>
            <w:tcW w:w="1990" w:type="dxa"/>
          </w:tcPr>
          <w:p w:rsidR="00846002" w:rsidRPr="006B5458" w:rsidDel="006107BC"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352 óra/év</w:t>
            </w:r>
          </w:p>
        </w:tc>
      </w:tr>
      <w:tr w:rsidR="00846002" w:rsidRPr="006B5458" w:rsidTr="006039B3">
        <w:trPr>
          <w:jc w:val="center"/>
        </w:trPr>
        <w:tc>
          <w:tcPr>
            <w:tcW w:w="200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5/13. évfolyam</w:t>
            </w:r>
          </w:p>
        </w:tc>
        <w:tc>
          <w:tcPr>
            <w:tcW w:w="1393"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31 óra/hét</w:t>
            </w: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992 óra/év</w:t>
            </w:r>
          </w:p>
        </w:tc>
        <w:tc>
          <w:tcPr>
            <w:tcW w:w="1915"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35 óra/hét</w:t>
            </w: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1120 óra/év</w:t>
            </w:r>
          </w:p>
        </w:tc>
      </w:tr>
      <w:tr w:rsidR="00846002" w:rsidRPr="006B5458" w:rsidTr="006039B3">
        <w:trPr>
          <w:jc w:val="center"/>
        </w:trPr>
        <w:tc>
          <w:tcPr>
            <w:tcW w:w="3393" w:type="dxa"/>
            <w:gridSpan w:val="2"/>
          </w:tcPr>
          <w:p w:rsidR="00846002" w:rsidRPr="006B5458" w:rsidRDefault="00846002"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Összesen:</w:t>
            </w:r>
          </w:p>
        </w:tc>
        <w:tc>
          <w:tcPr>
            <w:tcW w:w="199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2275 óra</w:t>
            </w:r>
          </w:p>
        </w:tc>
        <w:tc>
          <w:tcPr>
            <w:tcW w:w="1915" w:type="dxa"/>
          </w:tcPr>
          <w:p w:rsidR="00846002" w:rsidRPr="006B5458" w:rsidDel="005546A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46002" w:rsidRPr="006B5458" w:rsidDel="005546A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2543 óra</w:t>
            </w:r>
          </w:p>
        </w:tc>
      </w:tr>
    </w:tbl>
    <w:p w:rsidR="00846002" w:rsidRPr="006B5458" w:rsidRDefault="00846002" w:rsidP="006039B3">
      <w:pPr>
        <w:rPr>
          <w:rFonts w:ascii="Palatino Linotype" w:hAnsi="Palatino Linotype"/>
        </w:rPr>
      </w:pPr>
    </w:p>
    <w:p w:rsidR="00846002" w:rsidRPr="006B5458" w:rsidRDefault="00846002"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846002" w:rsidRPr="006B5458" w:rsidTr="00014447">
        <w:trPr>
          <w:jc w:val="center"/>
        </w:trPr>
        <w:tc>
          <w:tcPr>
            <w:tcW w:w="2140"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évfolyam</w:t>
            </w:r>
          </w:p>
        </w:tc>
        <w:tc>
          <w:tcPr>
            <w:tcW w:w="1842"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heti óraszám szabadsáv nélkül</w:t>
            </w:r>
          </w:p>
        </w:tc>
        <w:tc>
          <w:tcPr>
            <w:tcW w:w="1897"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éves óraszám szabadsáv nélkül</w:t>
            </w:r>
          </w:p>
        </w:tc>
        <w:tc>
          <w:tcPr>
            <w:tcW w:w="1679"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heti óraszám</w:t>
            </w:r>
          </w:p>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szabadsávval</w:t>
            </w:r>
          </w:p>
        </w:tc>
        <w:tc>
          <w:tcPr>
            <w:tcW w:w="1679" w:type="dxa"/>
            <w:vAlign w:val="center"/>
          </w:tcPr>
          <w:p w:rsidR="00846002" w:rsidRPr="006B5458" w:rsidRDefault="00846002"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éves óraszám szabadsávval</w:t>
            </w:r>
          </w:p>
        </w:tc>
      </w:tr>
      <w:tr w:rsidR="00846002" w:rsidRPr="006B5458" w:rsidTr="00014447">
        <w:trPr>
          <w:jc w:val="center"/>
        </w:trPr>
        <w:tc>
          <w:tcPr>
            <w:tcW w:w="2140"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1/13. évfolyam</w:t>
            </w:r>
          </w:p>
        </w:tc>
        <w:tc>
          <w:tcPr>
            <w:tcW w:w="1842"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31 óra/hét</w:t>
            </w:r>
          </w:p>
        </w:tc>
        <w:tc>
          <w:tcPr>
            <w:tcW w:w="1897"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1116 óra/év</w:t>
            </w:r>
          </w:p>
        </w:tc>
        <w:tc>
          <w:tcPr>
            <w:tcW w:w="1679"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35 óra/hét</w:t>
            </w:r>
          </w:p>
        </w:tc>
        <w:tc>
          <w:tcPr>
            <w:tcW w:w="1679"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1260 óra/év</w:t>
            </w:r>
          </w:p>
        </w:tc>
      </w:tr>
      <w:tr w:rsidR="00846002" w:rsidRPr="006B5458" w:rsidTr="00014447">
        <w:trPr>
          <w:jc w:val="center"/>
        </w:trPr>
        <w:tc>
          <w:tcPr>
            <w:tcW w:w="2140"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Ögy</w:t>
            </w:r>
          </w:p>
        </w:tc>
        <w:tc>
          <w:tcPr>
            <w:tcW w:w="1842"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846002" w:rsidRPr="006B5458"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160 óra</w:t>
            </w:r>
          </w:p>
        </w:tc>
        <w:tc>
          <w:tcPr>
            <w:tcW w:w="1679" w:type="dxa"/>
          </w:tcPr>
          <w:p w:rsidR="00846002" w:rsidRPr="006B5458" w:rsidDel="005546A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46002" w:rsidRPr="006B5458" w:rsidDel="005546A9" w:rsidRDefault="00846002"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160 óra</w:t>
            </w:r>
          </w:p>
        </w:tc>
      </w:tr>
      <w:tr w:rsidR="00846002" w:rsidRPr="006B5458" w:rsidTr="00014447">
        <w:trPr>
          <w:jc w:val="center"/>
        </w:trPr>
        <w:tc>
          <w:tcPr>
            <w:tcW w:w="2140"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2/14. évfolyam</w:t>
            </w:r>
          </w:p>
        </w:tc>
        <w:tc>
          <w:tcPr>
            <w:tcW w:w="1842"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31 óra/hét</w:t>
            </w:r>
          </w:p>
        </w:tc>
        <w:tc>
          <w:tcPr>
            <w:tcW w:w="1897"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992 óra/év</w:t>
            </w:r>
          </w:p>
        </w:tc>
        <w:tc>
          <w:tcPr>
            <w:tcW w:w="1679"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35 óra/hét</w:t>
            </w:r>
          </w:p>
        </w:tc>
        <w:tc>
          <w:tcPr>
            <w:tcW w:w="1679"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1120 óra/év</w:t>
            </w:r>
          </w:p>
        </w:tc>
      </w:tr>
      <w:tr w:rsidR="00846002" w:rsidRPr="006B5458" w:rsidTr="00014447">
        <w:trPr>
          <w:jc w:val="center"/>
        </w:trPr>
        <w:tc>
          <w:tcPr>
            <w:tcW w:w="3982" w:type="dxa"/>
            <w:gridSpan w:val="2"/>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Összesen:</w:t>
            </w:r>
          </w:p>
        </w:tc>
        <w:tc>
          <w:tcPr>
            <w:tcW w:w="1897" w:type="dxa"/>
            <w:shd w:val="clear" w:color="auto" w:fill="FFFFFF"/>
          </w:tcPr>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2268 óra</w:t>
            </w:r>
          </w:p>
        </w:tc>
        <w:tc>
          <w:tcPr>
            <w:tcW w:w="1679" w:type="dxa"/>
            <w:shd w:val="clear" w:color="auto" w:fill="FFFFFF"/>
          </w:tcPr>
          <w:p w:rsidR="00846002" w:rsidRPr="006B5458" w:rsidDel="005546A9" w:rsidRDefault="00846002"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846002" w:rsidRPr="006B5458" w:rsidDel="005546A9"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2540 óra</w:t>
            </w:r>
          </w:p>
        </w:tc>
      </w:tr>
    </w:tbl>
    <w:p w:rsidR="00846002" w:rsidRPr="006B5458" w:rsidRDefault="00846002"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846002" w:rsidRPr="006B5458" w:rsidRDefault="00846002" w:rsidP="006E6764">
      <w:pPr>
        <w:widowControl w:val="0"/>
        <w:suppressAutoHyphens/>
        <w:spacing w:after="0" w:line="240" w:lineRule="auto"/>
        <w:ind w:left="750"/>
        <w:jc w:val="both"/>
        <w:rPr>
          <w:rFonts w:ascii="Palatino Linotype" w:hAnsi="Palatino Linotype"/>
          <w:sz w:val="24"/>
          <w:szCs w:val="24"/>
        </w:rPr>
      </w:pPr>
      <w:r w:rsidRPr="006B5458">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846002" w:rsidRPr="006B5458" w:rsidRDefault="00846002" w:rsidP="00B87D30">
      <w:pPr>
        <w:spacing w:after="0" w:line="240" w:lineRule="auto"/>
        <w:jc w:val="both"/>
        <w:rPr>
          <w:rFonts w:ascii="Palatino Linotype" w:hAnsi="Palatino Linotype"/>
          <w:sz w:val="24"/>
          <w:szCs w:val="24"/>
        </w:rPr>
        <w:sectPr w:rsidR="00846002" w:rsidRPr="006B5458" w:rsidSect="003A746B">
          <w:footerReference w:type="default" r:id="rId8"/>
          <w:pgSz w:w="11906" w:h="16838"/>
          <w:pgMar w:top="1418" w:right="1418" w:bottom="1418" w:left="1276" w:header="709" w:footer="709" w:gutter="0"/>
          <w:pgNumType w:start="0"/>
          <w:cols w:space="708"/>
          <w:titlePg/>
          <w:docGrid w:linePitch="360"/>
        </w:sectPr>
      </w:pPr>
    </w:p>
    <w:p w:rsidR="00846002" w:rsidRPr="005E764D" w:rsidRDefault="00846002" w:rsidP="00672555">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lastRenderedPageBreak/>
        <w:t>1. számú táblázat</w:t>
      </w:r>
    </w:p>
    <w:p w:rsidR="00846002" w:rsidRPr="005E764D" w:rsidRDefault="00846002" w:rsidP="00672555">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846002" w:rsidRPr="005E764D" w:rsidRDefault="00846002" w:rsidP="00672555">
      <w:pPr>
        <w:spacing w:after="0" w:line="240" w:lineRule="auto"/>
        <w:jc w:val="center"/>
        <w:rPr>
          <w:rFonts w:ascii="Palatino Linotype" w:hAnsi="Palatino Linotype"/>
          <w:b/>
          <w:sz w:val="24"/>
          <w:szCs w:val="24"/>
        </w:rPr>
      </w:pPr>
    </w:p>
    <w:tbl>
      <w:tblPr>
        <w:tblW w:w="15589" w:type="dxa"/>
        <w:jc w:val="center"/>
        <w:tblInd w:w="55" w:type="dxa"/>
        <w:tblCellMar>
          <w:left w:w="70" w:type="dxa"/>
          <w:right w:w="70" w:type="dxa"/>
        </w:tblCellMar>
        <w:tblLook w:val="00A0" w:firstRow="1" w:lastRow="0" w:firstColumn="1" w:lastColumn="0" w:noHBand="0" w:noVBand="0"/>
      </w:tblPr>
      <w:tblGrid>
        <w:gridCol w:w="2163"/>
        <w:gridCol w:w="2040"/>
        <w:gridCol w:w="620"/>
        <w:gridCol w:w="708"/>
        <w:gridCol w:w="474"/>
        <w:gridCol w:w="628"/>
        <w:gridCol w:w="708"/>
        <w:gridCol w:w="645"/>
        <w:gridCol w:w="709"/>
        <w:gridCol w:w="709"/>
        <w:gridCol w:w="567"/>
        <w:gridCol w:w="657"/>
        <w:gridCol w:w="850"/>
        <w:gridCol w:w="709"/>
        <w:gridCol w:w="709"/>
        <w:gridCol w:w="708"/>
        <w:gridCol w:w="1099"/>
        <w:gridCol w:w="886"/>
      </w:tblGrid>
      <w:tr w:rsidR="00846002" w:rsidRPr="006B5458" w:rsidTr="00A74214">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Szakmai követelménymodulok</w:t>
            </w:r>
          </w:p>
        </w:tc>
        <w:tc>
          <w:tcPr>
            <w:tcW w:w="2040" w:type="dxa"/>
            <w:vMerge w:val="restart"/>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Tantárgyak</w:t>
            </w:r>
          </w:p>
        </w:tc>
        <w:tc>
          <w:tcPr>
            <w:tcW w:w="7275" w:type="dxa"/>
            <w:gridSpan w:val="11"/>
            <w:tcBorders>
              <w:top w:val="single" w:sz="4" w:space="0" w:color="auto"/>
              <w:left w:val="nil"/>
              <w:bottom w:val="single" w:sz="4" w:space="0" w:color="auto"/>
              <w:right w:val="single" w:sz="4" w:space="0" w:color="000000"/>
            </w:tcBorders>
            <w:shd w:val="clear" w:color="000000" w:fill="FFFFFF"/>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Ágazati szakképzés a közismereti oktatással párhuzamosan</w:t>
            </w:r>
          </w:p>
        </w:tc>
        <w:tc>
          <w:tcPr>
            <w:tcW w:w="2126" w:type="dxa"/>
            <w:gridSpan w:val="3"/>
            <w:tcBorders>
              <w:top w:val="single" w:sz="4" w:space="0" w:color="auto"/>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 xml:space="preserve">Ágazati szakképzés </w:t>
            </w:r>
            <w:r w:rsidRPr="006B5458">
              <w:rPr>
                <w:rFonts w:ascii="Palatino Linotype" w:hAnsi="Palatino Linotype"/>
                <w:b/>
                <w:bCs/>
                <w:color w:val="000000"/>
                <w:sz w:val="18"/>
                <w:szCs w:val="18"/>
                <w:lang w:eastAsia="hu-HU"/>
              </w:rPr>
              <w:t>közismeret nélkül</w:t>
            </w:r>
          </w:p>
        </w:tc>
        <w:tc>
          <w:tcPr>
            <w:tcW w:w="1985" w:type="dxa"/>
            <w:gridSpan w:val="2"/>
            <w:tcBorders>
              <w:top w:val="single" w:sz="4" w:space="0" w:color="auto"/>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Szakképesítés-specifikus utolsó évf.</w:t>
            </w:r>
          </w:p>
        </w:tc>
      </w:tr>
      <w:tr w:rsidR="00846002" w:rsidRPr="006B5458" w:rsidTr="00A74214">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2040"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1802" w:type="dxa"/>
            <w:gridSpan w:val="3"/>
            <w:tcBorders>
              <w:top w:val="single" w:sz="4" w:space="0" w:color="auto"/>
              <w:left w:val="nil"/>
              <w:bottom w:val="single" w:sz="4" w:space="0" w:color="auto"/>
              <w:right w:val="single" w:sz="4" w:space="0" w:color="000000"/>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9.</w:t>
            </w:r>
          </w:p>
        </w:tc>
        <w:tc>
          <w:tcPr>
            <w:tcW w:w="1981" w:type="dxa"/>
            <w:gridSpan w:val="3"/>
            <w:tcBorders>
              <w:top w:val="single" w:sz="4" w:space="0" w:color="auto"/>
              <w:left w:val="nil"/>
              <w:bottom w:val="single" w:sz="4" w:space="0" w:color="auto"/>
              <w:right w:val="single" w:sz="4" w:space="0" w:color="000000"/>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10.</w:t>
            </w:r>
          </w:p>
        </w:tc>
        <w:tc>
          <w:tcPr>
            <w:tcW w:w="1985" w:type="dxa"/>
            <w:gridSpan w:val="3"/>
            <w:tcBorders>
              <w:top w:val="single" w:sz="4" w:space="0" w:color="auto"/>
              <w:left w:val="nil"/>
              <w:bottom w:val="nil"/>
              <w:right w:val="single" w:sz="4" w:space="0" w:color="000000"/>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11.</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12.</w:t>
            </w:r>
          </w:p>
        </w:tc>
        <w:tc>
          <w:tcPr>
            <w:tcW w:w="2126" w:type="dxa"/>
            <w:gridSpan w:val="3"/>
            <w:tcBorders>
              <w:top w:val="single" w:sz="4" w:space="0" w:color="auto"/>
              <w:left w:val="nil"/>
              <w:bottom w:val="single" w:sz="4" w:space="0" w:color="auto"/>
              <w:right w:val="single" w:sz="4" w:space="0" w:color="000000"/>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1/13</w:t>
            </w:r>
          </w:p>
        </w:tc>
        <w:tc>
          <w:tcPr>
            <w:tcW w:w="1985"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5/13 és 2/14.</w:t>
            </w:r>
          </w:p>
        </w:tc>
      </w:tr>
      <w:tr w:rsidR="00846002" w:rsidRPr="006B5458" w:rsidTr="00A74214">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2040"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1328"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ögy</w:t>
            </w:r>
          </w:p>
        </w:tc>
        <w:tc>
          <w:tcPr>
            <w:tcW w:w="1336"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heti óraszám</w:t>
            </w:r>
          </w:p>
        </w:tc>
        <w:tc>
          <w:tcPr>
            <w:tcW w:w="645" w:type="dxa"/>
            <w:vMerge w:val="restart"/>
            <w:tcBorders>
              <w:top w:val="nil"/>
              <w:left w:val="single" w:sz="4" w:space="0" w:color="auto"/>
              <w:bottom w:val="single" w:sz="4" w:space="0" w:color="000000"/>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ögy</w:t>
            </w:r>
          </w:p>
        </w:tc>
        <w:tc>
          <w:tcPr>
            <w:tcW w:w="1418"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heti óraszám</w:t>
            </w:r>
          </w:p>
        </w:tc>
        <w:tc>
          <w:tcPr>
            <w:tcW w:w="567" w:type="dxa"/>
            <w:vMerge w:val="restart"/>
            <w:tcBorders>
              <w:top w:val="nil"/>
              <w:left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heti óraszám</w:t>
            </w:r>
          </w:p>
        </w:tc>
        <w:tc>
          <w:tcPr>
            <w:tcW w:w="1418"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heti óraszám</w:t>
            </w:r>
          </w:p>
        </w:tc>
        <w:tc>
          <w:tcPr>
            <w:tcW w:w="708" w:type="dxa"/>
            <w:vMerge w:val="restart"/>
            <w:tcBorders>
              <w:top w:val="nil"/>
              <w:left w:val="single" w:sz="4" w:space="0" w:color="auto"/>
              <w:bottom w:val="single" w:sz="4" w:space="0" w:color="000000"/>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ögy</w:t>
            </w:r>
          </w:p>
        </w:tc>
        <w:tc>
          <w:tcPr>
            <w:tcW w:w="1985" w:type="dxa"/>
            <w:gridSpan w:val="2"/>
            <w:tcBorders>
              <w:top w:val="single" w:sz="4" w:space="0" w:color="auto"/>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heti óraszám</w:t>
            </w:r>
          </w:p>
        </w:tc>
      </w:tr>
      <w:tr w:rsidR="00846002" w:rsidRPr="006B5458" w:rsidTr="00A74214">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2040"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e</w:t>
            </w:r>
          </w:p>
        </w:tc>
        <w:tc>
          <w:tcPr>
            <w:tcW w:w="708"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gy</w:t>
            </w:r>
          </w:p>
        </w:tc>
        <w:tc>
          <w:tcPr>
            <w:tcW w:w="474" w:type="dxa"/>
            <w:vMerge/>
            <w:tcBorders>
              <w:top w:val="nil"/>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e</w:t>
            </w:r>
          </w:p>
        </w:tc>
        <w:tc>
          <w:tcPr>
            <w:tcW w:w="708"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gy</w:t>
            </w:r>
          </w:p>
        </w:tc>
        <w:tc>
          <w:tcPr>
            <w:tcW w:w="645" w:type="dxa"/>
            <w:vMerge/>
            <w:tcBorders>
              <w:top w:val="nil"/>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e</w:t>
            </w:r>
          </w:p>
        </w:tc>
        <w:tc>
          <w:tcPr>
            <w:tcW w:w="709"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gy</w:t>
            </w:r>
          </w:p>
        </w:tc>
        <w:tc>
          <w:tcPr>
            <w:tcW w:w="567" w:type="dxa"/>
            <w:vMerge/>
            <w:tcBorders>
              <w:left w:val="single" w:sz="4" w:space="0" w:color="auto"/>
              <w:bottom w:val="single" w:sz="4" w:space="0" w:color="000000"/>
              <w:right w:val="single" w:sz="4" w:space="0" w:color="auto"/>
            </w:tcBorders>
            <w:shd w:val="clear" w:color="auto" w:fill="7F7F7F"/>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e</w:t>
            </w:r>
          </w:p>
        </w:tc>
        <w:tc>
          <w:tcPr>
            <w:tcW w:w="850"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gy</w:t>
            </w:r>
          </w:p>
        </w:tc>
        <w:tc>
          <w:tcPr>
            <w:tcW w:w="709"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e</w:t>
            </w:r>
          </w:p>
        </w:tc>
        <w:tc>
          <w:tcPr>
            <w:tcW w:w="709"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gy</w:t>
            </w:r>
          </w:p>
        </w:tc>
        <w:tc>
          <w:tcPr>
            <w:tcW w:w="708" w:type="dxa"/>
            <w:vMerge/>
            <w:tcBorders>
              <w:top w:val="nil"/>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rPr>
                <w:rFonts w:ascii="Palatino Linotype" w:hAnsi="Palatino Linotype"/>
                <w:b/>
                <w:bCs/>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e</w:t>
            </w:r>
          </w:p>
        </w:tc>
        <w:tc>
          <w:tcPr>
            <w:tcW w:w="886"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gy</w:t>
            </w:r>
          </w:p>
        </w:tc>
      </w:tr>
      <w:tr w:rsidR="00846002" w:rsidRPr="006B5458" w:rsidTr="00A74214">
        <w:trPr>
          <w:trHeight w:val="255"/>
          <w:jc w:val="center"/>
        </w:trPr>
        <w:tc>
          <w:tcPr>
            <w:tcW w:w="2163" w:type="dxa"/>
            <w:tcBorders>
              <w:top w:val="single" w:sz="4" w:space="0" w:color="auto"/>
              <w:left w:val="single" w:sz="4" w:space="0" w:color="auto"/>
              <w:bottom w:val="single" w:sz="4" w:space="0" w:color="auto"/>
              <w:right w:val="single" w:sz="4" w:space="0" w:color="auto"/>
            </w:tcBorders>
            <w:shd w:val="clear" w:color="auto" w:fill="FFC000"/>
            <w:vAlign w:val="center"/>
          </w:tcPr>
          <w:p w:rsidR="00846002" w:rsidRDefault="00846002" w:rsidP="00A74214">
            <w:pPr>
              <w:spacing w:after="0" w:line="240" w:lineRule="auto"/>
              <w:rPr>
                <w:rFonts w:ascii="Palatino Linotype" w:hAnsi="Palatino Linotype" w:cs="Arial"/>
                <w:sz w:val="20"/>
                <w:szCs w:val="20"/>
              </w:rPr>
            </w:pPr>
            <w:r w:rsidRPr="005E764D">
              <w:rPr>
                <w:rFonts w:ascii="Palatino Linotype" w:hAnsi="Palatino Linotype" w:cs="Arial"/>
                <w:sz w:val="20"/>
                <w:szCs w:val="20"/>
              </w:rPr>
              <w:t>11500-12</w:t>
            </w:r>
          </w:p>
          <w:p w:rsidR="00846002" w:rsidRPr="005E764D" w:rsidRDefault="00846002" w:rsidP="00A74214">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2040" w:type="dxa"/>
            <w:tcBorders>
              <w:top w:val="single" w:sz="4" w:space="0" w:color="auto"/>
              <w:left w:val="single" w:sz="4" w:space="0" w:color="auto"/>
              <w:bottom w:val="single" w:sz="4" w:space="0" w:color="auto"/>
              <w:right w:val="single" w:sz="4" w:space="0" w:color="auto"/>
            </w:tcBorders>
            <w:vAlign w:val="center"/>
          </w:tcPr>
          <w:p w:rsidR="00846002" w:rsidRPr="005E764D" w:rsidRDefault="00846002" w:rsidP="00A74214">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620"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08"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474"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45"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567"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09"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886"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r>
      <w:tr w:rsidR="00846002" w:rsidRPr="006B5458" w:rsidTr="00A74214">
        <w:trPr>
          <w:trHeight w:val="255"/>
          <w:jc w:val="center"/>
        </w:trPr>
        <w:tc>
          <w:tcPr>
            <w:tcW w:w="2163" w:type="dxa"/>
            <w:tcBorders>
              <w:top w:val="single" w:sz="4" w:space="0" w:color="auto"/>
              <w:left w:val="single" w:sz="4" w:space="0" w:color="auto"/>
              <w:bottom w:val="single" w:sz="4" w:space="0" w:color="auto"/>
              <w:right w:val="single" w:sz="4" w:space="0" w:color="auto"/>
            </w:tcBorders>
            <w:shd w:val="clear" w:color="auto" w:fill="FFC000"/>
            <w:vAlign w:val="center"/>
          </w:tcPr>
          <w:p w:rsidR="00846002" w:rsidRPr="005E764D" w:rsidRDefault="00846002" w:rsidP="00A74214">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040" w:type="dxa"/>
            <w:tcBorders>
              <w:top w:val="single" w:sz="4" w:space="0" w:color="auto"/>
              <w:left w:val="single" w:sz="4" w:space="0" w:color="auto"/>
              <w:bottom w:val="single" w:sz="4" w:space="0" w:color="auto"/>
              <w:right w:val="single" w:sz="4" w:space="0" w:color="auto"/>
            </w:tcBorders>
            <w:vAlign w:val="center"/>
          </w:tcPr>
          <w:p w:rsidR="00846002" w:rsidRPr="005E764D" w:rsidRDefault="00846002" w:rsidP="00A74214">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620"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474"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45"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567"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886"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r>
      <w:tr w:rsidR="00846002" w:rsidRPr="006B5458" w:rsidTr="00A74214">
        <w:trPr>
          <w:trHeight w:val="255"/>
          <w:jc w:val="center"/>
        </w:trPr>
        <w:tc>
          <w:tcPr>
            <w:tcW w:w="2163" w:type="dxa"/>
            <w:tcBorders>
              <w:top w:val="single" w:sz="4" w:space="0" w:color="auto"/>
              <w:left w:val="single" w:sz="4" w:space="0" w:color="auto"/>
              <w:bottom w:val="single" w:sz="4" w:space="0" w:color="auto"/>
              <w:right w:val="single" w:sz="4" w:space="0" w:color="auto"/>
            </w:tcBorders>
            <w:shd w:val="clear" w:color="auto" w:fill="FFC000"/>
            <w:vAlign w:val="center"/>
          </w:tcPr>
          <w:p w:rsidR="00846002" w:rsidRPr="005E764D" w:rsidRDefault="00846002" w:rsidP="00A74214">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040" w:type="dxa"/>
            <w:tcBorders>
              <w:top w:val="single" w:sz="4" w:space="0" w:color="auto"/>
              <w:left w:val="single" w:sz="4" w:space="0" w:color="auto"/>
              <w:bottom w:val="single" w:sz="4" w:space="0" w:color="auto"/>
              <w:right w:val="single" w:sz="4" w:space="0" w:color="auto"/>
            </w:tcBorders>
            <w:vAlign w:val="center"/>
          </w:tcPr>
          <w:p w:rsidR="00846002" w:rsidRPr="005E764D" w:rsidRDefault="00846002" w:rsidP="00A74214">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620"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474"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45"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567"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708" w:type="dxa"/>
            <w:tcBorders>
              <w:top w:val="nil"/>
              <w:left w:val="single" w:sz="4" w:space="0" w:color="auto"/>
              <w:bottom w:val="single" w:sz="4" w:space="0" w:color="000000"/>
              <w:right w:val="single" w:sz="4" w:space="0" w:color="auto"/>
            </w:tcBorders>
            <w:shd w:val="clear" w:color="auto" w:fill="7F7F7F"/>
            <w:vAlign w:val="center"/>
          </w:tcPr>
          <w:p w:rsidR="00846002" w:rsidRPr="005E764D" w:rsidRDefault="00846002" w:rsidP="00A74214">
            <w:pPr>
              <w:spacing w:after="0" w:line="240" w:lineRule="auto"/>
              <w:jc w:val="center"/>
              <w:rPr>
                <w:rFonts w:ascii="Palatino Linotype" w:hAnsi="Palatino Linotype"/>
                <w:bCs/>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846002" w:rsidRPr="005E764D" w:rsidRDefault="00846002" w:rsidP="00A74214">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886" w:type="dxa"/>
            <w:tcBorders>
              <w:top w:val="nil"/>
              <w:left w:val="nil"/>
              <w:bottom w:val="single" w:sz="4" w:space="0" w:color="auto"/>
              <w:right w:val="single" w:sz="4" w:space="0" w:color="auto"/>
            </w:tcBorders>
            <w:shd w:val="clear" w:color="000000" w:fill="C0C0C0"/>
            <w:vAlign w:val="center"/>
          </w:tcPr>
          <w:p w:rsidR="00846002" w:rsidRPr="005E764D" w:rsidRDefault="00846002" w:rsidP="00A74214">
            <w:pPr>
              <w:spacing w:after="0" w:line="240" w:lineRule="auto"/>
              <w:jc w:val="center"/>
              <w:rPr>
                <w:rFonts w:ascii="Palatino Linotype" w:hAnsi="Palatino Linotype"/>
                <w:bCs/>
                <w:sz w:val="20"/>
                <w:szCs w:val="20"/>
              </w:rPr>
            </w:pPr>
          </w:p>
        </w:tc>
      </w:tr>
      <w:tr w:rsidR="00846002" w:rsidRPr="006B5458" w:rsidTr="00A74214">
        <w:trPr>
          <w:trHeight w:val="435"/>
          <w:jc w:val="center"/>
        </w:trPr>
        <w:tc>
          <w:tcPr>
            <w:tcW w:w="2163" w:type="dxa"/>
            <w:vMerge w:val="restart"/>
            <w:tcBorders>
              <w:top w:val="nil"/>
              <w:left w:val="single" w:sz="4" w:space="0" w:color="auto"/>
              <w:bottom w:val="single" w:sz="4" w:space="0" w:color="000000"/>
              <w:right w:val="single" w:sz="4" w:space="0" w:color="auto"/>
            </w:tcBorders>
            <w:shd w:val="clear" w:color="auto" w:fill="FFC000"/>
            <w:vAlign w:val="center"/>
          </w:tcPr>
          <w:p w:rsidR="00846002" w:rsidRPr="006B5458" w:rsidRDefault="00846002" w:rsidP="00A74214">
            <w:pPr>
              <w:spacing w:after="0" w:line="240" w:lineRule="auto"/>
              <w:rPr>
                <w:rFonts w:ascii="Palatino Linotype" w:hAnsi="Palatino Linotype" w:cs="Arial"/>
                <w:sz w:val="20"/>
                <w:szCs w:val="20"/>
                <w:lang w:eastAsia="hu-HU"/>
              </w:rPr>
            </w:pPr>
            <w:r w:rsidRPr="006B5458">
              <w:rPr>
                <w:rFonts w:ascii="Palatino Linotype" w:hAnsi="Palatino Linotype" w:cs="Arial"/>
                <w:sz w:val="20"/>
                <w:szCs w:val="20"/>
                <w:lang w:eastAsia="hu-HU"/>
              </w:rPr>
              <w:t>10416-12</w:t>
            </w:r>
          </w:p>
          <w:p w:rsidR="00846002" w:rsidRPr="006B5458" w:rsidRDefault="00846002" w:rsidP="00A74214">
            <w:pPr>
              <w:spacing w:after="0" w:line="240" w:lineRule="auto"/>
              <w:rPr>
                <w:rFonts w:ascii="Palatino Linotype" w:hAnsi="Palatino Linotype" w:cs="Arial"/>
                <w:sz w:val="20"/>
                <w:szCs w:val="20"/>
                <w:lang w:eastAsia="hu-HU"/>
              </w:rPr>
            </w:pPr>
            <w:r w:rsidRPr="006B5458">
              <w:rPr>
                <w:rFonts w:ascii="Palatino Linotype" w:hAnsi="Palatino Linotype" w:cs="Arial"/>
                <w:sz w:val="20"/>
                <w:szCs w:val="20"/>
                <w:lang w:eastAsia="hu-HU"/>
              </w:rPr>
              <w:t>Közlekedéstechnikai alapok</w:t>
            </w: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Közlekedési ismeretek</w:t>
            </w:r>
          </w:p>
        </w:tc>
        <w:tc>
          <w:tcPr>
            <w:tcW w:w="620"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jc w:val="center"/>
              <w:rPr>
                <w:rFonts w:ascii="Palatino Linotype" w:hAnsi="Palatino Linotype"/>
                <w:color w:val="000000"/>
                <w:sz w:val="20"/>
                <w:szCs w:val="20"/>
              </w:rPr>
            </w:pPr>
            <w:r w:rsidRPr="00D2692D">
              <w:rPr>
                <w:rFonts w:ascii="Palatino Linotype" w:hAnsi="Palatino Linotype"/>
                <w:color w:val="000000"/>
                <w:sz w:val="20"/>
                <w:szCs w:val="20"/>
              </w:rPr>
              <w:t>1</w:t>
            </w: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jc w:val="center"/>
              <w:rPr>
                <w:rFonts w:ascii="Palatino Linotype" w:hAnsi="Palatino Linotype"/>
                <w:color w:val="000000"/>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jc w:val="center"/>
              <w:rPr>
                <w:rFonts w:ascii="Palatino Linotype" w:hAnsi="Palatino Linotype"/>
                <w:color w:val="000000"/>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jc w:val="center"/>
              <w:rPr>
                <w:rFonts w:ascii="Palatino Linotype" w:hAnsi="Palatino Linotype"/>
                <w:color w:val="000000"/>
                <w:sz w:val="20"/>
                <w:szCs w:val="20"/>
              </w:rPr>
            </w:pPr>
          </w:p>
        </w:tc>
        <w:tc>
          <w:tcPr>
            <w:tcW w:w="645"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jc w:val="center"/>
              <w:rPr>
                <w:rFonts w:ascii="Palatino Linotype" w:hAnsi="Palatino Linotype"/>
                <w:color w:val="000000"/>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jc w:val="center"/>
              <w:rPr>
                <w:rFonts w:ascii="Palatino Linotype" w:hAnsi="Palatino Linotype"/>
                <w:color w:val="000000"/>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jc w:val="center"/>
              <w:rPr>
                <w:rFonts w:ascii="Palatino Linotype" w:hAnsi="Palatino Linotype"/>
                <w:color w:val="000000"/>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jc w:val="center"/>
              <w:rPr>
                <w:rFonts w:ascii="Palatino Linotype" w:hAnsi="Palatino Linotype"/>
                <w:color w:val="000000"/>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jc w:val="center"/>
              <w:rPr>
                <w:rFonts w:ascii="Palatino Linotype" w:hAnsi="Palatino Linotype"/>
                <w:color w:val="000000"/>
                <w:sz w:val="20"/>
                <w:szCs w:val="20"/>
              </w:rPr>
            </w:pPr>
            <w:r w:rsidRPr="00D2692D">
              <w:rPr>
                <w:rFonts w:ascii="Palatino Linotype" w:hAnsi="Palatino Linotype"/>
                <w:color w:val="000000"/>
                <w:sz w:val="20"/>
                <w:szCs w:val="20"/>
              </w:rPr>
              <w:t>1</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jc w:val="center"/>
              <w:rPr>
                <w:rFonts w:ascii="Palatino Linotype" w:hAnsi="Palatino Linotype"/>
                <w:color w:val="000000"/>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jc w:val="center"/>
              <w:rPr>
                <w:rFonts w:ascii="Palatino Linotype" w:hAnsi="Palatino Linotype"/>
                <w:color w:val="000000"/>
                <w:sz w:val="20"/>
                <w:szCs w:val="20"/>
              </w:rPr>
            </w:pPr>
          </w:p>
        </w:tc>
        <w:tc>
          <w:tcPr>
            <w:tcW w:w="886"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jc w:val="center"/>
              <w:rPr>
                <w:rFonts w:ascii="Palatino Linotype" w:hAnsi="Palatino Linotype"/>
                <w:color w:val="000000"/>
                <w:sz w:val="20"/>
                <w:szCs w:val="20"/>
              </w:rPr>
            </w:pPr>
          </w:p>
        </w:tc>
      </w:tr>
      <w:tr w:rsidR="00846002" w:rsidRPr="006B5458" w:rsidTr="00A74214">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846002" w:rsidRPr="006B5458" w:rsidRDefault="00846002" w:rsidP="00A74214">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rPr>
            </w:pPr>
            <w:r w:rsidRPr="006B5458">
              <w:rPr>
                <w:rFonts w:ascii="Palatino Linotype" w:hAnsi="Palatino Linotype" w:cs="Arial"/>
                <w:color w:val="000000"/>
                <w:sz w:val="20"/>
                <w:szCs w:val="20"/>
                <w:lang w:eastAsia="hu-HU"/>
              </w:rPr>
              <w:t>Műszaki rajz</w:t>
            </w:r>
          </w:p>
        </w:tc>
        <w:tc>
          <w:tcPr>
            <w:tcW w:w="620"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1,5</w:t>
            </w: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1</w:t>
            </w: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2,5</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r>
      <w:tr w:rsidR="00846002" w:rsidRPr="006B5458" w:rsidTr="00A74214">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846002" w:rsidRPr="006B5458" w:rsidRDefault="00846002" w:rsidP="00A74214">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rPr>
            </w:pPr>
            <w:r w:rsidRPr="006B5458">
              <w:rPr>
                <w:rFonts w:ascii="Palatino Linotype" w:hAnsi="Palatino Linotype" w:cs="Arial"/>
                <w:color w:val="000000"/>
                <w:sz w:val="20"/>
                <w:szCs w:val="20"/>
                <w:lang w:eastAsia="hu-HU"/>
              </w:rPr>
              <w:t>Mechanika</w:t>
            </w:r>
          </w:p>
        </w:tc>
        <w:tc>
          <w:tcPr>
            <w:tcW w:w="620"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2</w:t>
            </w: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2</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r>
      <w:tr w:rsidR="00846002" w:rsidRPr="006B5458" w:rsidTr="00A74214">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846002" w:rsidRPr="006B5458" w:rsidRDefault="00846002" w:rsidP="00A74214">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rPr>
            </w:pPr>
            <w:r w:rsidRPr="006B5458">
              <w:rPr>
                <w:rFonts w:ascii="Palatino Linotype" w:hAnsi="Palatino Linotype" w:cs="Arial"/>
                <w:color w:val="000000"/>
                <w:sz w:val="20"/>
                <w:szCs w:val="20"/>
                <w:lang w:eastAsia="hu-HU"/>
              </w:rPr>
              <w:t>Gépelemek-géptan</w:t>
            </w:r>
          </w:p>
        </w:tc>
        <w:tc>
          <w:tcPr>
            <w:tcW w:w="620"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2</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1</w:t>
            </w: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3</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r>
      <w:tr w:rsidR="00846002" w:rsidRPr="006B5458" w:rsidTr="00A74214">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846002" w:rsidRPr="006B5458" w:rsidRDefault="00846002" w:rsidP="00A74214">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rPr>
            </w:pPr>
            <w:r w:rsidRPr="006B5458">
              <w:rPr>
                <w:rFonts w:ascii="Palatino Linotype" w:hAnsi="Palatino Linotype" w:cs="Arial"/>
                <w:color w:val="000000"/>
                <w:sz w:val="20"/>
                <w:szCs w:val="20"/>
                <w:lang w:eastAsia="hu-HU"/>
              </w:rPr>
              <w:t>Technológiai alapismeretek</w:t>
            </w:r>
          </w:p>
        </w:tc>
        <w:tc>
          <w:tcPr>
            <w:tcW w:w="620"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1</w:t>
            </w: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1</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2</w:t>
            </w: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4</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r>
      <w:tr w:rsidR="00846002" w:rsidRPr="006B5458" w:rsidTr="00A74214">
        <w:trPr>
          <w:trHeight w:val="72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rPr>
            </w:pPr>
            <w:r w:rsidRPr="006B5458">
              <w:rPr>
                <w:rFonts w:ascii="Palatino Linotype" w:hAnsi="Palatino Linotype" w:cs="Arial"/>
                <w:color w:val="000000"/>
                <w:sz w:val="20"/>
                <w:szCs w:val="20"/>
                <w:lang w:eastAsia="hu-HU"/>
              </w:rPr>
              <w:t>Elektrotechnika-elektronika</w:t>
            </w:r>
          </w:p>
        </w:tc>
        <w:tc>
          <w:tcPr>
            <w:tcW w:w="620"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2</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2</w:t>
            </w: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4</w:t>
            </w: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r>
    </w:tbl>
    <w:p w:rsidR="00846002" w:rsidRPr="005E764D" w:rsidRDefault="00846002" w:rsidP="00672555">
      <w:pPr>
        <w:spacing w:after="0" w:line="240" w:lineRule="auto"/>
        <w:jc w:val="center"/>
        <w:rPr>
          <w:rFonts w:ascii="Palatino Linotype" w:hAnsi="Palatino Linotype"/>
          <w:b/>
          <w:sz w:val="24"/>
          <w:szCs w:val="24"/>
        </w:rPr>
      </w:pPr>
    </w:p>
    <w:p w:rsidR="00846002" w:rsidRDefault="00846002" w:rsidP="00D33717">
      <w:pPr>
        <w:spacing w:after="0"/>
        <w:jc w:val="center"/>
        <w:rPr>
          <w:rFonts w:ascii="Palatino Linotype" w:hAnsi="Palatino Linotype"/>
          <w:sz w:val="24"/>
          <w:szCs w:val="24"/>
        </w:rPr>
      </w:pPr>
      <w:r w:rsidRPr="005E764D">
        <w:rPr>
          <w:rFonts w:ascii="Palatino Linotype" w:hAnsi="Palatino Linotype"/>
          <w:kern w:val="1"/>
          <w:sz w:val="24"/>
          <w:szCs w:val="24"/>
          <w:lang w:eastAsia="hi-IN" w:bidi="hi-IN"/>
        </w:rPr>
        <w:br w:type="page"/>
      </w:r>
    </w:p>
    <w:tbl>
      <w:tblPr>
        <w:tblW w:w="15589" w:type="dxa"/>
        <w:jc w:val="center"/>
        <w:tblInd w:w="55" w:type="dxa"/>
        <w:tblCellMar>
          <w:left w:w="70" w:type="dxa"/>
          <w:right w:w="70" w:type="dxa"/>
        </w:tblCellMar>
        <w:tblLook w:val="00A0" w:firstRow="1" w:lastRow="0" w:firstColumn="1" w:lastColumn="0" w:noHBand="0" w:noVBand="0"/>
      </w:tblPr>
      <w:tblGrid>
        <w:gridCol w:w="2163"/>
        <w:gridCol w:w="2040"/>
        <w:gridCol w:w="620"/>
        <w:gridCol w:w="708"/>
        <w:gridCol w:w="474"/>
        <w:gridCol w:w="628"/>
        <w:gridCol w:w="708"/>
        <w:gridCol w:w="645"/>
        <w:gridCol w:w="709"/>
        <w:gridCol w:w="709"/>
        <w:gridCol w:w="567"/>
        <w:gridCol w:w="657"/>
        <w:gridCol w:w="850"/>
        <w:gridCol w:w="709"/>
        <w:gridCol w:w="709"/>
        <w:gridCol w:w="708"/>
        <w:gridCol w:w="1099"/>
        <w:gridCol w:w="886"/>
      </w:tblGrid>
      <w:tr w:rsidR="00846002" w:rsidRPr="006B5458" w:rsidTr="00A74214">
        <w:trPr>
          <w:trHeight w:val="49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000000" w:fill="FFC000"/>
            <w:vAlign w:val="center"/>
          </w:tcPr>
          <w:p w:rsidR="00846002" w:rsidRPr="006B5458" w:rsidRDefault="00846002" w:rsidP="00A74214">
            <w:pPr>
              <w:spacing w:after="0" w:line="240" w:lineRule="auto"/>
              <w:rPr>
                <w:rFonts w:ascii="Palatino Linotype" w:hAnsi="Palatino Linotype" w:cs="Arial"/>
                <w:sz w:val="20"/>
                <w:szCs w:val="20"/>
                <w:lang w:eastAsia="hu-HU"/>
              </w:rPr>
            </w:pPr>
            <w:r w:rsidRPr="006B5458">
              <w:rPr>
                <w:rFonts w:ascii="Palatino Linotype" w:hAnsi="Palatino Linotype" w:cs="Arial"/>
                <w:sz w:val="20"/>
                <w:szCs w:val="20"/>
                <w:lang w:eastAsia="hu-HU"/>
              </w:rPr>
              <w:t>10417-12</w:t>
            </w:r>
          </w:p>
          <w:p w:rsidR="00846002" w:rsidRPr="006B5458" w:rsidRDefault="00846002" w:rsidP="00A74214">
            <w:pPr>
              <w:spacing w:after="0" w:line="240" w:lineRule="auto"/>
              <w:rPr>
                <w:rFonts w:ascii="Palatino Linotype" w:hAnsi="Palatino Linotype" w:cs="Arial"/>
                <w:sz w:val="20"/>
                <w:szCs w:val="20"/>
                <w:lang w:eastAsia="hu-HU"/>
              </w:rPr>
            </w:pPr>
            <w:r w:rsidRPr="006B5458">
              <w:rPr>
                <w:rFonts w:ascii="Palatino Linotype" w:hAnsi="Palatino Linotype" w:cs="Arial"/>
                <w:sz w:val="20"/>
                <w:szCs w:val="20"/>
                <w:lang w:eastAsia="hu-HU"/>
              </w:rPr>
              <w:t>Közlekedéstechnikai gyakorlatok</w:t>
            </w:r>
          </w:p>
        </w:tc>
        <w:tc>
          <w:tcPr>
            <w:tcW w:w="2040" w:type="dxa"/>
            <w:tcBorders>
              <w:top w:val="single" w:sz="4" w:space="0" w:color="auto"/>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Karbantartási gyakorlatok</w:t>
            </w:r>
          </w:p>
        </w:tc>
        <w:tc>
          <w:tcPr>
            <w:tcW w:w="620" w:type="dxa"/>
            <w:tcBorders>
              <w:top w:val="single" w:sz="4" w:space="0" w:color="auto"/>
              <w:left w:val="nil"/>
              <w:bottom w:val="single" w:sz="4" w:space="0" w:color="auto"/>
              <w:right w:val="single" w:sz="4" w:space="0" w:color="auto"/>
            </w:tcBorders>
            <w:shd w:val="clear" w:color="000000" w:fill="FFFFFF"/>
            <w:vAlign w:val="bottom"/>
          </w:tcPr>
          <w:p w:rsidR="00846002" w:rsidRPr="00D2692D" w:rsidRDefault="00846002" w:rsidP="00A74214">
            <w:pPr>
              <w:jc w:val="center"/>
              <w:rPr>
                <w:rFonts w:ascii="Palatino Linotype" w:hAnsi="Palatino Linotype"/>
                <w:color w:val="000000"/>
                <w:sz w:val="20"/>
                <w:szCs w:val="20"/>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2</w:t>
            </w:r>
          </w:p>
        </w:tc>
        <w:tc>
          <w:tcPr>
            <w:tcW w:w="47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70</w:t>
            </w:r>
          </w:p>
        </w:tc>
        <w:tc>
          <w:tcPr>
            <w:tcW w:w="628" w:type="dxa"/>
            <w:tcBorders>
              <w:top w:val="single" w:sz="4" w:space="0" w:color="auto"/>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2</w:t>
            </w:r>
          </w:p>
        </w:tc>
        <w:tc>
          <w:tcPr>
            <w:tcW w:w="645"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105</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rPr>
            </w:pPr>
          </w:p>
        </w:tc>
        <w:tc>
          <w:tcPr>
            <w:tcW w:w="709" w:type="dxa"/>
            <w:tcBorders>
              <w:top w:val="single" w:sz="4" w:space="0" w:color="auto"/>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2</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140</w:t>
            </w:r>
          </w:p>
        </w:tc>
        <w:tc>
          <w:tcPr>
            <w:tcW w:w="657" w:type="dxa"/>
            <w:tcBorders>
              <w:top w:val="single" w:sz="4" w:space="0" w:color="auto"/>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rPr>
            </w:pPr>
          </w:p>
        </w:tc>
        <w:tc>
          <w:tcPr>
            <w:tcW w:w="850" w:type="dxa"/>
            <w:tcBorders>
              <w:top w:val="single" w:sz="4" w:space="0" w:color="auto"/>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2</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rPr>
            </w:pPr>
          </w:p>
        </w:tc>
        <w:tc>
          <w:tcPr>
            <w:tcW w:w="709" w:type="dxa"/>
            <w:tcBorders>
              <w:top w:val="single" w:sz="4" w:space="0" w:color="auto"/>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10</w:t>
            </w:r>
          </w:p>
        </w:tc>
        <w:tc>
          <w:tcPr>
            <w:tcW w:w="708"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rPr>
            </w:pPr>
            <w:r w:rsidRPr="00D2692D">
              <w:rPr>
                <w:rFonts w:ascii="Palatino Linotype" w:hAnsi="Palatino Linotype"/>
                <w:color w:val="000000"/>
                <w:sz w:val="20"/>
                <w:szCs w:val="20"/>
              </w:rPr>
              <w:t>80</w:t>
            </w:r>
          </w:p>
        </w:tc>
        <w:tc>
          <w:tcPr>
            <w:tcW w:w="1099" w:type="dxa"/>
            <w:tcBorders>
              <w:top w:val="single" w:sz="4" w:space="0" w:color="auto"/>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rPr>
            </w:pPr>
          </w:p>
        </w:tc>
        <w:tc>
          <w:tcPr>
            <w:tcW w:w="886" w:type="dxa"/>
            <w:tcBorders>
              <w:top w:val="single" w:sz="4" w:space="0" w:color="auto"/>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color w:val="000000"/>
                <w:sz w:val="20"/>
                <w:szCs w:val="20"/>
              </w:rPr>
            </w:pPr>
          </w:p>
        </w:tc>
      </w:tr>
      <w:tr w:rsidR="00846002" w:rsidRPr="006B5458" w:rsidTr="00A74214">
        <w:trPr>
          <w:trHeight w:val="495"/>
          <w:jc w:val="center"/>
        </w:trPr>
        <w:tc>
          <w:tcPr>
            <w:tcW w:w="2163" w:type="dxa"/>
            <w:vMerge/>
            <w:tcBorders>
              <w:top w:val="single" w:sz="4" w:space="0" w:color="000000"/>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Mérési gyakorlatok</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3</w:t>
            </w: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4</w:t>
            </w: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rPr>
              <w:t>80</w:t>
            </w: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val="restart"/>
            <w:tcBorders>
              <w:top w:val="nil"/>
              <w:left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r w:rsidRPr="006B5458">
              <w:rPr>
                <w:rFonts w:ascii="Palatino Linotype" w:hAnsi="Palatino Linotype"/>
                <w:sz w:val="20"/>
                <w:szCs w:val="20"/>
              </w:rPr>
              <w:t>10428-12</w:t>
            </w:r>
            <w:r w:rsidRPr="006B5458">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br/>
            </w:r>
            <w:r w:rsidRPr="006B5458">
              <w:rPr>
                <w:rFonts w:ascii="Palatino Linotype" w:hAnsi="Palatino Linotype"/>
                <w:sz w:val="20"/>
                <w:szCs w:val="20"/>
              </w:rPr>
              <w:t>Légijárművek aerodinamikája, szerkezete és rendszerei</w:t>
            </w: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18"/>
                <w:szCs w:val="18"/>
                <w:lang w:eastAsia="hu-HU"/>
              </w:rPr>
            </w:pPr>
            <w:r w:rsidRPr="006B5458">
              <w:rPr>
                <w:rFonts w:ascii="Palatino Linotype" w:hAnsi="Palatino Linotype" w:cs="Arial"/>
                <w:color w:val="000000"/>
                <w:sz w:val="18"/>
                <w:szCs w:val="18"/>
                <w:lang w:eastAsia="hu-HU"/>
              </w:rPr>
              <w:t>Fedélzeti műszer- és villamos rendszerek</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5,5</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tcBorders>
              <w:left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Repülés elektronikai rendszerek</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5</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tcBorders>
              <w:left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Repülési alapismeretek</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3</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tcBorders>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Avionikus szakmai gyakorlat</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6</w:t>
            </w:r>
          </w:p>
        </w:tc>
      </w:tr>
      <w:tr w:rsidR="00846002" w:rsidRPr="006B5458" w:rsidTr="00A74214">
        <w:trPr>
          <w:trHeight w:val="465"/>
          <w:jc w:val="center"/>
        </w:trPr>
        <w:tc>
          <w:tcPr>
            <w:tcW w:w="2163" w:type="dxa"/>
            <w:vMerge w:val="restart"/>
            <w:tcBorders>
              <w:top w:val="nil"/>
              <w:left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r w:rsidRPr="006B5458">
              <w:rPr>
                <w:rFonts w:ascii="Palatino Linotype" w:hAnsi="Palatino Linotype"/>
                <w:sz w:val="20"/>
                <w:szCs w:val="20"/>
              </w:rPr>
              <w:t>10429-12</w:t>
            </w:r>
            <w:r w:rsidRPr="006B5458">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br/>
            </w:r>
            <w:r w:rsidRPr="006B5458">
              <w:rPr>
                <w:rFonts w:ascii="Palatino Linotype" w:hAnsi="Palatino Linotype"/>
                <w:sz w:val="20"/>
                <w:szCs w:val="20"/>
              </w:rPr>
              <w:t>Légijármű hajtómű alapismeretek</w:t>
            </w: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Hajtómű ismeretek</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3</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tcBorders>
              <w:left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Hajtóművek műszer és karbantartó rendszerei</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1</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tcBorders>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Hajtóművek szakmai gyakorlat</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0</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2</w:t>
            </w:r>
          </w:p>
        </w:tc>
      </w:tr>
      <w:tr w:rsidR="00846002" w:rsidRPr="006B5458" w:rsidTr="00A74214">
        <w:trPr>
          <w:trHeight w:val="465"/>
          <w:jc w:val="center"/>
        </w:trPr>
        <w:tc>
          <w:tcPr>
            <w:tcW w:w="2163" w:type="dxa"/>
            <w:vMerge w:val="restart"/>
            <w:tcBorders>
              <w:top w:val="nil"/>
              <w:left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r w:rsidRPr="006B5458">
              <w:rPr>
                <w:rFonts w:ascii="Palatino Linotype" w:hAnsi="Palatino Linotype"/>
                <w:sz w:val="20"/>
                <w:szCs w:val="20"/>
              </w:rPr>
              <w:t>10430-12</w:t>
            </w:r>
            <w:r w:rsidRPr="006B5458">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br/>
            </w:r>
            <w:r w:rsidRPr="006B5458">
              <w:rPr>
                <w:rFonts w:ascii="Palatino Linotype" w:hAnsi="Palatino Linotype"/>
                <w:sz w:val="20"/>
                <w:szCs w:val="20"/>
              </w:rPr>
              <w:t>Légiközlekedési jogszabályok és humán faktor</w:t>
            </w: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Légiközlekedési jogszabályok</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1</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tcBorders>
              <w:left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Humán faktor</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1</w:t>
            </w: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r>
      <w:tr w:rsidR="00846002" w:rsidRPr="006B5458" w:rsidTr="00A74214">
        <w:trPr>
          <w:trHeight w:val="465"/>
          <w:jc w:val="center"/>
        </w:trPr>
        <w:tc>
          <w:tcPr>
            <w:tcW w:w="2163" w:type="dxa"/>
            <w:vMerge/>
            <w:tcBorders>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846002" w:rsidRPr="006B5458" w:rsidRDefault="00846002" w:rsidP="00A74214">
            <w:pPr>
              <w:spacing w:after="0" w:line="240" w:lineRule="auto"/>
              <w:rPr>
                <w:rFonts w:ascii="Palatino Linotype" w:hAnsi="Palatino Linotype" w:cs="Arial"/>
                <w:color w:val="000000"/>
                <w:sz w:val="20"/>
                <w:szCs w:val="20"/>
                <w:lang w:eastAsia="hu-HU"/>
              </w:rPr>
            </w:pPr>
            <w:r w:rsidRPr="006B5458">
              <w:rPr>
                <w:rFonts w:ascii="Palatino Linotype" w:hAnsi="Palatino Linotype" w:cs="Arial"/>
                <w:color w:val="000000"/>
                <w:sz w:val="20"/>
                <w:szCs w:val="20"/>
                <w:lang w:eastAsia="hu-HU"/>
              </w:rPr>
              <w:t>Humán faktor gyakorlat</w:t>
            </w:r>
          </w:p>
        </w:tc>
        <w:tc>
          <w:tcPr>
            <w:tcW w:w="620" w:type="dxa"/>
            <w:tcBorders>
              <w:top w:val="nil"/>
              <w:left w:val="nil"/>
              <w:bottom w:val="single" w:sz="4" w:space="0" w:color="auto"/>
              <w:right w:val="single" w:sz="4" w:space="0" w:color="auto"/>
            </w:tcBorders>
            <w:shd w:val="clear" w:color="000000" w:fill="FFFFFF"/>
            <w:vAlign w:val="bottom"/>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846002" w:rsidRPr="006B5458" w:rsidRDefault="00846002" w:rsidP="00A74214">
            <w:pPr>
              <w:spacing w:after="0" w:line="240" w:lineRule="auto"/>
              <w:jc w:val="center"/>
              <w:rPr>
                <w:rFonts w:ascii="Palatino Linotype" w:hAnsi="Palatino Linotype"/>
                <w:b/>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846002" w:rsidRPr="00D2692D" w:rsidRDefault="00846002" w:rsidP="00A74214">
            <w:pPr>
              <w:spacing w:after="0" w:line="240" w:lineRule="auto"/>
              <w:jc w:val="center"/>
              <w:rPr>
                <w:rFonts w:ascii="Palatino Linotype" w:hAnsi="Palatino Linotype"/>
                <w:color w:val="000000"/>
                <w:sz w:val="20"/>
                <w:szCs w:val="20"/>
                <w:lang w:eastAsia="hu-HU"/>
              </w:rPr>
            </w:pPr>
            <w:r w:rsidRPr="00D2692D">
              <w:rPr>
                <w:rFonts w:ascii="Palatino Linotype" w:hAnsi="Palatino Linotype"/>
                <w:color w:val="000000"/>
                <w:sz w:val="20"/>
                <w:szCs w:val="20"/>
                <w:lang w:eastAsia="hu-HU"/>
              </w:rPr>
              <w:t>1</w:t>
            </w:r>
          </w:p>
        </w:tc>
      </w:tr>
      <w:tr w:rsidR="00846002" w:rsidRPr="006B5458" w:rsidTr="00A74214">
        <w:trPr>
          <w:trHeight w:val="255"/>
          <w:jc w:val="center"/>
        </w:trPr>
        <w:tc>
          <w:tcPr>
            <w:tcW w:w="4203" w:type="dxa"/>
            <w:gridSpan w:val="2"/>
            <w:tcBorders>
              <w:top w:val="single" w:sz="4" w:space="0" w:color="auto"/>
              <w:left w:val="single" w:sz="4" w:space="0" w:color="auto"/>
              <w:bottom w:val="single" w:sz="4" w:space="0" w:color="auto"/>
              <w:right w:val="single" w:sz="4" w:space="0" w:color="000000"/>
            </w:tcBorders>
            <w:noWrap/>
            <w:vAlign w:val="bottom"/>
          </w:tcPr>
          <w:p w:rsidR="00846002" w:rsidRPr="006B5458" w:rsidRDefault="00846002" w:rsidP="00A74214">
            <w:pPr>
              <w:spacing w:after="0" w:line="240" w:lineRule="auto"/>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összes óra</w:t>
            </w:r>
          </w:p>
        </w:tc>
        <w:tc>
          <w:tcPr>
            <w:tcW w:w="620" w:type="dxa"/>
            <w:tcBorders>
              <w:top w:val="nil"/>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3</w:t>
            </w:r>
          </w:p>
        </w:tc>
        <w:tc>
          <w:tcPr>
            <w:tcW w:w="708" w:type="dxa"/>
            <w:tcBorders>
              <w:top w:val="nil"/>
              <w:left w:val="nil"/>
              <w:bottom w:val="single" w:sz="4" w:space="0" w:color="auto"/>
              <w:right w:val="single" w:sz="4" w:space="0" w:color="auto"/>
            </w:tcBorders>
            <w:shd w:val="clear" w:color="000000" w:fill="C0C0C0"/>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2</w:t>
            </w:r>
          </w:p>
        </w:tc>
        <w:tc>
          <w:tcPr>
            <w:tcW w:w="474" w:type="dxa"/>
            <w:vMerge w:val="restart"/>
            <w:tcBorders>
              <w:top w:val="nil"/>
              <w:left w:val="single" w:sz="4" w:space="0" w:color="auto"/>
              <w:bottom w:val="single" w:sz="4" w:space="0" w:color="000000"/>
              <w:right w:val="single" w:sz="4" w:space="0" w:color="auto"/>
            </w:tcBorders>
            <w:shd w:val="clear" w:color="000000" w:fill="808080"/>
            <w:noWrap/>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70</w:t>
            </w:r>
          </w:p>
        </w:tc>
        <w:tc>
          <w:tcPr>
            <w:tcW w:w="628" w:type="dxa"/>
            <w:tcBorders>
              <w:top w:val="nil"/>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4</w:t>
            </w:r>
          </w:p>
        </w:tc>
        <w:tc>
          <w:tcPr>
            <w:tcW w:w="708" w:type="dxa"/>
            <w:tcBorders>
              <w:top w:val="nil"/>
              <w:left w:val="nil"/>
              <w:bottom w:val="single" w:sz="4" w:space="0" w:color="auto"/>
              <w:right w:val="single" w:sz="4" w:space="0" w:color="auto"/>
            </w:tcBorders>
            <w:shd w:val="clear" w:color="000000" w:fill="C0C0C0"/>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2</w:t>
            </w:r>
          </w:p>
        </w:tc>
        <w:tc>
          <w:tcPr>
            <w:tcW w:w="645" w:type="dxa"/>
            <w:vMerge w:val="restart"/>
            <w:tcBorders>
              <w:top w:val="nil"/>
              <w:left w:val="single" w:sz="4" w:space="0" w:color="auto"/>
              <w:bottom w:val="single" w:sz="4" w:space="0" w:color="000000"/>
              <w:right w:val="single" w:sz="4" w:space="0" w:color="auto"/>
            </w:tcBorders>
            <w:shd w:val="clear" w:color="000000" w:fill="808080"/>
            <w:noWrap/>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105</w:t>
            </w:r>
          </w:p>
        </w:tc>
        <w:tc>
          <w:tcPr>
            <w:tcW w:w="709" w:type="dxa"/>
            <w:tcBorders>
              <w:top w:val="nil"/>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5</w:t>
            </w:r>
          </w:p>
        </w:tc>
        <w:tc>
          <w:tcPr>
            <w:tcW w:w="709" w:type="dxa"/>
            <w:tcBorders>
              <w:top w:val="nil"/>
              <w:left w:val="nil"/>
              <w:bottom w:val="single" w:sz="4" w:space="0" w:color="auto"/>
              <w:right w:val="single" w:sz="4" w:space="0" w:color="auto"/>
            </w:tcBorders>
            <w:shd w:val="clear" w:color="000000" w:fill="C0C0C0"/>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2</w:t>
            </w:r>
          </w:p>
        </w:tc>
        <w:tc>
          <w:tcPr>
            <w:tcW w:w="567" w:type="dxa"/>
            <w:vMerge w:val="restart"/>
            <w:tcBorders>
              <w:top w:val="nil"/>
              <w:left w:val="single" w:sz="4" w:space="0" w:color="auto"/>
              <w:right w:val="single" w:sz="4" w:space="0" w:color="auto"/>
            </w:tcBorders>
            <w:shd w:val="clear" w:color="000000" w:fill="808080"/>
            <w:noWrap/>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140</w:t>
            </w:r>
          </w:p>
        </w:tc>
        <w:tc>
          <w:tcPr>
            <w:tcW w:w="657" w:type="dxa"/>
            <w:tcBorders>
              <w:top w:val="nil"/>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5</w:t>
            </w:r>
          </w:p>
        </w:tc>
        <w:tc>
          <w:tcPr>
            <w:tcW w:w="850" w:type="dxa"/>
            <w:tcBorders>
              <w:top w:val="nil"/>
              <w:left w:val="nil"/>
              <w:bottom w:val="single" w:sz="4" w:space="0" w:color="auto"/>
              <w:right w:val="single" w:sz="4" w:space="0" w:color="auto"/>
            </w:tcBorders>
            <w:shd w:val="clear" w:color="000000" w:fill="C0C0C0"/>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5</w:t>
            </w:r>
          </w:p>
        </w:tc>
        <w:tc>
          <w:tcPr>
            <w:tcW w:w="709" w:type="dxa"/>
            <w:tcBorders>
              <w:top w:val="nil"/>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17</w:t>
            </w:r>
          </w:p>
        </w:tc>
        <w:tc>
          <w:tcPr>
            <w:tcW w:w="709" w:type="dxa"/>
            <w:tcBorders>
              <w:top w:val="nil"/>
              <w:left w:val="nil"/>
              <w:bottom w:val="single" w:sz="4" w:space="0" w:color="auto"/>
              <w:right w:val="single" w:sz="4" w:space="0" w:color="auto"/>
            </w:tcBorders>
            <w:shd w:val="clear" w:color="000000" w:fill="C0C0C0"/>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14</w:t>
            </w:r>
          </w:p>
        </w:tc>
        <w:tc>
          <w:tcPr>
            <w:tcW w:w="708" w:type="dxa"/>
            <w:vMerge w:val="restart"/>
            <w:tcBorders>
              <w:top w:val="nil"/>
              <w:left w:val="single" w:sz="4" w:space="0" w:color="auto"/>
              <w:bottom w:val="single" w:sz="4" w:space="0" w:color="000000"/>
              <w:right w:val="single" w:sz="4" w:space="0" w:color="auto"/>
            </w:tcBorders>
            <w:shd w:val="clear" w:color="000000" w:fill="808080"/>
            <w:noWrap/>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160</w:t>
            </w:r>
          </w:p>
        </w:tc>
        <w:tc>
          <w:tcPr>
            <w:tcW w:w="1099" w:type="dxa"/>
            <w:tcBorders>
              <w:top w:val="nil"/>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22</w:t>
            </w:r>
          </w:p>
        </w:tc>
        <w:tc>
          <w:tcPr>
            <w:tcW w:w="886" w:type="dxa"/>
            <w:tcBorders>
              <w:top w:val="nil"/>
              <w:left w:val="nil"/>
              <w:bottom w:val="single" w:sz="4" w:space="0" w:color="auto"/>
              <w:right w:val="single" w:sz="4" w:space="0" w:color="auto"/>
            </w:tcBorders>
            <w:shd w:val="clear" w:color="000000" w:fill="C0C0C0"/>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9</w:t>
            </w:r>
          </w:p>
        </w:tc>
      </w:tr>
      <w:tr w:rsidR="00846002" w:rsidRPr="006B5458" w:rsidTr="00A74214">
        <w:trPr>
          <w:trHeight w:val="255"/>
          <w:jc w:val="center"/>
        </w:trPr>
        <w:tc>
          <w:tcPr>
            <w:tcW w:w="4203" w:type="dxa"/>
            <w:gridSpan w:val="2"/>
            <w:tcBorders>
              <w:top w:val="single" w:sz="4" w:space="0" w:color="auto"/>
              <w:left w:val="single" w:sz="4" w:space="0" w:color="auto"/>
              <w:bottom w:val="single" w:sz="4" w:space="0" w:color="auto"/>
              <w:right w:val="single" w:sz="4" w:space="0" w:color="000000"/>
            </w:tcBorders>
            <w:noWrap/>
            <w:vAlign w:val="bottom"/>
          </w:tcPr>
          <w:p w:rsidR="00846002" w:rsidRPr="006B5458" w:rsidRDefault="00846002" w:rsidP="00A74214">
            <w:pPr>
              <w:spacing w:after="0" w:line="240" w:lineRule="auto"/>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összes óra</w:t>
            </w:r>
          </w:p>
        </w:tc>
        <w:tc>
          <w:tcPr>
            <w:tcW w:w="1328" w:type="dxa"/>
            <w:gridSpan w:val="2"/>
            <w:tcBorders>
              <w:top w:val="single" w:sz="4" w:space="0" w:color="auto"/>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5</w:t>
            </w:r>
          </w:p>
        </w:tc>
        <w:tc>
          <w:tcPr>
            <w:tcW w:w="474" w:type="dxa"/>
            <w:vMerge/>
            <w:tcBorders>
              <w:top w:val="nil"/>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p>
        </w:tc>
        <w:tc>
          <w:tcPr>
            <w:tcW w:w="1336" w:type="dxa"/>
            <w:gridSpan w:val="2"/>
            <w:tcBorders>
              <w:top w:val="single" w:sz="4" w:space="0" w:color="auto"/>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6</w:t>
            </w:r>
          </w:p>
        </w:tc>
        <w:tc>
          <w:tcPr>
            <w:tcW w:w="645" w:type="dxa"/>
            <w:vMerge/>
            <w:tcBorders>
              <w:top w:val="nil"/>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p>
        </w:tc>
        <w:tc>
          <w:tcPr>
            <w:tcW w:w="1418" w:type="dxa"/>
            <w:gridSpan w:val="2"/>
            <w:tcBorders>
              <w:top w:val="single" w:sz="4" w:space="0" w:color="auto"/>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7</w:t>
            </w:r>
          </w:p>
        </w:tc>
        <w:tc>
          <w:tcPr>
            <w:tcW w:w="567" w:type="dxa"/>
            <w:vMerge/>
            <w:tcBorders>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p>
        </w:tc>
        <w:tc>
          <w:tcPr>
            <w:tcW w:w="1507" w:type="dxa"/>
            <w:gridSpan w:val="2"/>
            <w:tcBorders>
              <w:top w:val="single" w:sz="4" w:space="0" w:color="auto"/>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10</w:t>
            </w:r>
          </w:p>
        </w:tc>
        <w:tc>
          <w:tcPr>
            <w:tcW w:w="1418" w:type="dxa"/>
            <w:gridSpan w:val="2"/>
            <w:tcBorders>
              <w:top w:val="single" w:sz="4" w:space="0" w:color="auto"/>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31</w:t>
            </w:r>
          </w:p>
        </w:tc>
        <w:tc>
          <w:tcPr>
            <w:tcW w:w="708" w:type="dxa"/>
            <w:vMerge/>
            <w:tcBorders>
              <w:top w:val="nil"/>
              <w:left w:val="single" w:sz="4" w:space="0" w:color="auto"/>
              <w:bottom w:val="single" w:sz="4" w:space="0" w:color="000000"/>
              <w:right w:val="single" w:sz="4" w:space="0" w:color="auto"/>
            </w:tcBorders>
            <w:vAlign w:val="center"/>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p>
        </w:tc>
        <w:tc>
          <w:tcPr>
            <w:tcW w:w="1985" w:type="dxa"/>
            <w:gridSpan w:val="2"/>
            <w:tcBorders>
              <w:top w:val="single" w:sz="4" w:space="0" w:color="auto"/>
              <w:left w:val="nil"/>
              <w:bottom w:val="single" w:sz="4" w:space="0" w:color="auto"/>
              <w:right w:val="single" w:sz="4" w:space="0" w:color="auto"/>
            </w:tcBorders>
            <w:noWrap/>
            <w:vAlign w:val="bottom"/>
          </w:tcPr>
          <w:p w:rsidR="00846002" w:rsidRPr="006B5458" w:rsidRDefault="00846002" w:rsidP="00A74214">
            <w:pPr>
              <w:spacing w:after="0" w:line="240" w:lineRule="auto"/>
              <w:jc w:val="center"/>
              <w:rPr>
                <w:rFonts w:ascii="Palatino Linotype" w:hAnsi="Palatino Linotype"/>
                <w:b/>
                <w:bCs/>
                <w:color w:val="000000"/>
                <w:sz w:val="20"/>
                <w:szCs w:val="20"/>
                <w:lang w:eastAsia="hu-HU"/>
              </w:rPr>
            </w:pPr>
            <w:r w:rsidRPr="006B5458">
              <w:rPr>
                <w:rFonts w:ascii="Palatino Linotype" w:hAnsi="Palatino Linotype"/>
                <w:b/>
                <w:bCs/>
                <w:color w:val="000000"/>
                <w:sz w:val="20"/>
                <w:szCs w:val="20"/>
                <w:lang w:eastAsia="hu-HU"/>
              </w:rPr>
              <w:t>31</w:t>
            </w:r>
          </w:p>
        </w:tc>
      </w:tr>
    </w:tbl>
    <w:p w:rsidR="00846002" w:rsidRDefault="00846002" w:rsidP="00D33717">
      <w:pPr>
        <w:spacing w:after="0"/>
        <w:jc w:val="center"/>
        <w:rPr>
          <w:rFonts w:ascii="Palatino Linotype" w:hAnsi="Palatino Linotype"/>
          <w:sz w:val="24"/>
          <w:szCs w:val="24"/>
        </w:rPr>
      </w:pPr>
    </w:p>
    <w:p w:rsidR="00846002" w:rsidRDefault="00846002">
      <w:pPr>
        <w:spacing w:after="0" w:line="240" w:lineRule="auto"/>
        <w:rPr>
          <w:rFonts w:ascii="Palatino Linotype" w:hAnsi="Palatino Linotype"/>
          <w:sz w:val="24"/>
          <w:szCs w:val="24"/>
        </w:rPr>
      </w:pPr>
      <w:r>
        <w:rPr>
          <w:rFonts w:ascii="Palatino Linotype" w:hAnsi="Palatino Linotype"/>
          <w:sz w:val="24"/>
          <w:szCs w:val="24"/>
        </w:rPr>
        <w:br w:type="page"/>
      </w:r>
    </w:p>
    <w:p w:rsidR="00846002" w:rsidRDefault="00846002" w:rsidP="00D33717">
      <w:pPr>
        <w:spacing w:after="0"/>
        <w:jc w:val="center"/>
        <w:rPr>
          <w:rFonts w:ascii="Palatino Linotype" w:hAnsi="Palatino Linotype"/>
          <w:sz w:val="24"/>
          <w:szCs w:val="24"/>
        </w:rPr>
      </w:pPr>
    </w:p>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846002" w:rsidRPr="006B5458" w:rsidRDefault="00846002" w:rsidP="00FF7AB4">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46002" w:rsidRPr="006B5458" w:rsidRDefault="00846002" w:rsidP="00280858">
      <w:pPr>
        <w:widowControl w:val="0"/>
        <w:suppressAutoHyphens/>
        <w:spacing w:after="0" w:line="240" w:lineRule="auto"/>
        <w:jc w:val="both"/>
        <w:rPr>
          <w:rFonts w:ascii="Palatino Linotype" w:hAnsi="Palatino Linotype"/>
          <w:kern w:val="1"/>
          <w:sz w:val="24"/>
          <w:szCs w:val="24"/>
          <w:lang w:eastAsia="hi-IN" w:bidi="hi-IN"/>
        </w:rPr>
      </w:pPr>
    </w:p>
    <w:p w:rsidR="00846002" w:rsidRPr="006B5458" w:rsidRDefault="00846002" w:rsidP="009401F0">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 Az arány a szabadsáv elméleti órákra való felhasználásával teljesül.</w:t>
      </w:r>
    </w:p>
    <w:p w:rsidR="00846002" w:rsidRDefault="00846002" w:rsidP="00672555">
      <w:pPr>
        <w:spacing w:after="0" w:line="240" w:lineRule="auto"/>
        <w:jc w:val="center"/>
        <w:rPr>
          <w:rFonts w:ascii="Palatino Linotype" w:hAnsi="Palatino Linotype" w:cs="Tahoma"/>
          <w:kern w:val="1"/>
          <w:sz w:val="24"/>
          <w:szCs w:val="24"/>
          <w:lang w:eastAsia="hi-IN" w:bidi="hi-IN"/>
        </w:rPr>
      </w:pPr>
      <w:r w:rsidRPr="006B5458">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543" w:type="dxa"/>
        <w:jc w:val="center"/>
        <w:tblInd w:w="55" w:type="dxa"/>
        <w:tblCellMar>
          <w:left w:w="70" w:type="dxa"/>
          <w:right w:w="70" w:type="dxa"/>
        </w:tblCellMar>
        <w:tblLook w:val="00A0" w:firstRow="1" w:lastRow="0" w:firstColumn="1" w:lastColumn="0" w:noHBand="0" w:noVBand="0"/>
      </w:tblPr>
      <w:tblGrid>
        <w:gridCol w:w="1858"/>
        <w:gridCol w:w="1901"/>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846002" w:rsidRPr="00D2692D" w:rsidTr="00A74214">
        <w:trPr>
          <w:trHeight w:val="1020"/>
          <w:jc w:val="center"/>
        </w:trPr>
        <w:tc>
          <w:tcPr>
            <w:tcW w:w="1858" w:type="dxa"/>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Szakmai követelmény-modul</w:t>
            </w:r>
          </w:p>
        </w:tc>
        <w:tc>
          <w:tcPr>
            <w:tcW w:w="1901" w:type="dxa"/>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Tantárgyak,</w:t>
            </w:r>
            <w:r w:rsidRPr="00D2692D">
              <w:rPr>
                <w:rFonts w:ascii="Palatino Linotype" w:hAnsi="Palatino Linotype" w:cs="Arial"/>
                <w:sz w:val="20"/>
                <w:szCs w:val="20"/>
                <w:lang w:eastAsia="hu-HU"/>
              </w:rPr>
              <w:t xml:space="preserve"> </w:t>
            </w:r>
            <w:r w:rsidRPr="00D2692D">
              <w:rPr>
                <w:rFonts w:ascii="Palatino Linotype" w:hAnsi="Palatino Linotype" w:cs="Arial"/>
                <w:sz w:val="20"/>
                <w:szCs w:val="20"/>
                <w:lang w:eastAsia="hu-HU"/>
              </w:rPr>
              <w:br/>
              <w:t>témakörök</w:t>
            </w:r>
          </w:p>
        </w:tc>
        <w:tc>
          <w:tcPr>
            <w:tcW w:w="6045" w:type="dxa"/>
            <w:gridSpan w:val="11"/>
            <w:tcBorders>
              <w:top w:val="single" w:sz="4" w:space="0" w:color="auto"/>
              <w:left w:val="nil"/>
              <w:bottom w:val="single" w:sz="4" w:space="0" w:color="auto"/>
              <w:right w:val="single" w:sz="4" w:space="0" w:color="000000"/>
            </w:tcBorders>
            <w:shd w:val="clear" w:color="000000" w:fill="FFFFFF"/>
            <w:vAlign w:val="center"/>
          </w:tcPr>
          <w:p w:rsidR="00846002" w:rsidRPr="00D2692D" w:rsidRDefault="00846002" w:rsidP="00A74214">
            <w:pPr>
              <w:spacing w:after="0" w:line="240" w:lineRule="auto"/>
              <w:jc w:val="center"/>
              <w:rPr>
                <w:rFonts w:ascii="Palatino Linotype" w:hAnsi="Palatino Linotype"/>
                <w:b/>
                <w:bCs/>
                <w:color w:val="000000"/>
                <w:sz w:val="20"/>
                <w:szCs w:val="20"/>
                <w:lang w:eastAsia="hu-HU"/>
              </w:rPr>
            </w:pPr>
            <w:r w:rsidRPr="00D2692D">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Ágazati szakközépiskolai képzés</w:t>
            </w:r>
            <w:r w:rsidRPr="00D2692D">
              <w:rPr>
                <w:rFonts w:ascii="Palatino Linotype" w:hAnsi="Palatino Linotype" w:cs="Arial"/>
                <w:b/>
                <w:bCs/>
                <w:sz w:val="20"/>
                <w:szCs w:val="20"/>
                <w:lang w:eastAsia="hu-HU"/>
              </w:rPr>
              <w:br/>
              <w:t>összes óraszáma</w:t>
            </w:r>
            <w:r w:rsidRPr="00D2692D">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846002" w:rsidRPr="00D2692D" w:rsidRDefault="00846002" w:rsidP="00A74214">
            <w:pPr>
              <w:spacing w:after="0" w:line="240" w:lineRule="auto"/>
              <w:jc w:val="center"/>
              <w:rPr>
                <w:rFonts w:ascii="Palatino Linotype" w:hAnsi="Palatino Linotype"/>
                <w:b/>
                <w:bCs/>
                <w:color w:val="000000"/>
                <w:sz w:val="20"/>
                <w:szCs w:val="20"/>
                <w:lang w:eastAsia="hu-HU"/>
              </w:rPr>
            </w:pPr>
            <w:r w:rsidRPr="00D2692D">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Szakképesítés-specifikus szakképzés</w:t>
            </w:r>
            <w:r w:rsidRPr="00D2692D">
              <w:rPr>
                <w:rFonts w:ascii="Palatino Linotype" w:hAnsi="Palatino Linotype" w:cs="Arial"/>
                <w:b/>
                <w:bCs/>
                <w:sz w:val="20"/>
                <w:szCs w:val="20"/>
                <w:lang w:eastAsia="hu-HU"/>
              </w:rPr>
              <w:br/>
              <w:t>óraszáma</w:t>
            </w:r>
            <w:r w:rsidRPr="00D2692D">
              <w:rPr>
                <w:rFonts w:ascii="Palatino Linotype" w:hAnsi="Palatino Linotype" w:cs="Arial"/>
                <w:b/>
                <w:bCs/>
                <w:sz w:val="20"/>
                <w:szCs w:val="20"/>
                <w:lang w:eastAsia="hu-HU"/>
              </w:rPr>
              <w:br/>
              <w:t xml:space="preserve">5/13. és </w:t>
            </w:r>
            <w:r w:rsidRPr="00D2692D">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A szakképzés</w:t>
            </w:r>
            <w:r w:rsidRPr="00D2692D">
              <w:rPr>
                <w:rFonts w:ascii="Palatino Linotype" w:hAnsi="Palatino Linotype" w:cs="Arial"/>
                <w:b/>
                <w:bCs/>
                <w:sz w:val="20"/>
                <w:szCs w:val="20"/>
                <w:lang w:eastAsia="hu-HU"/>
              </w:rPr>
              <w:br/>
              <w:t>összes</w:t>
            </w:r>
            <w:r w:rsidRPr="00D2692D">
              <w:rPr>
                <w:rFonts w:ascii="Palatino Linotype" w:hAnsi="Palatino Linotype" w:cs="Arial"/>
                <w:b/>
                <w:bCs/>
                <w:sz w:val="20"/>
                <w:szCs w:val="20"/>
                <w:lang w:eastAsia="hu-HU"/>
              </w:rPr>
              <w:br/>
              <w:t>óraszáma</w:t>
            </w:r>
          </w:p>
        </w:tc>
      </w:tr>
      <w:tr w:rsidR="00846002" w:rsidRPr="00D2692D" w:rsidTr="00A74214">
        <w:trPr>
          <w:trHeight w:val="31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479" w:type="dxa"/>
            <w:gridSpan w:val="3"/>
            <w:vMerge w:val="restart"/>
            <w:tcBorders>
              <w:top w:val="single" w:sz="4" w:space="0" w:color="auto"/>
              <w:left w:val="single" w:sz="4" w:space="0" w:color="auto"/>
              <w:bottom w:val="single" w:sz="4" w:space="0" w:color="000000"/>
              <w:right w:val="single" w:sz="4" w:space="0" w:color="000000"/>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r>
      <w:tr w:rsidR="00846002" w:rsidRPr="00D2692D" w:rsidTr="00A74214">
        <w:trPr>
          <w:trHeight w:val="73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479" w:type="dxa"/>
            <w:gridSpan w:val="3"/>
            <w:vMerge/>
            <w:tcBorders>
              <w:top w:val="single" w:sz="4" w:space="0" w:color="auto"/>
              <w:left w:val="single" w:sz="4" w:space="0" w:color="auto"/>
              <w:bottom w:val="single" w:sz="4" w:space="0" w:color="000000"/>
              <w:right w:val="single" w:sz="4" w:space="0" w:color="000000"/>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r>
      <w:tr w:rsidR="00846002" w:rsidRPr="00D2692D" w:rsidTr="00A74214">
        <w:trPr>
          <w:trHeight w:val="420"/>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r>
      <w:tr w:rsidR="00846002" w:rsidRPr="00D2692D" w:rsidTr="00A74214">
        <w:trPr>
          <w:trHeight w:val="420"/>
          <w:jc w:val="center"/>
        </w:trPr>
        <w:tc>
          <w:tcPr>
            <w:tcW w:w="1858" w:type="dxa"/>
            <w:vMerge w:val="restart"/>
            <w:tcBorders>
              <w:top w:val="single" w:sz="4" w:space="0" w:color="auto"/>
              <w:left w:val="single" w:sz="4" w:space="0" w:color="auto"/>
              <w:right w:val="single" w:sz="4" w:space="0" w:color="auto"/>
            </w:tcBorders>
            <w:shd w:val="clear" w:color="auto" w:fill="FFC000"/>
            <w:textDirection w:val="btLr"/>
            <w:vAlign w:val="center"/>
          </w:tcPr>
          <w:p w:rsidR="00846002" w:rsidRPr="00D2692D" w:rsidRDefault="00846002" w:rsidP="00A74214">
            <w:pPr>
              <w:spacing w:after="0" w:line="240" w:lineRule="auto"/>
              <w:ind w:left="113" w:right="113"/>
              <w:jc w:val="center"/>
              <w:rPr>
                <w:rFonts w:ascii="Palatino Linotype" w:hAnsi="Palatino Linotype" w:cs="Arial"/>
                <w:sz w:val="20"/>
                <w:szCs w:val="20"/>
              </w:rPr>
            </w:pPr>
            <w:r w:rsidRPr="00D2692D">
              <w:rPr>
                <w:rFonts w:ascii="Palatino Linotype" w:hAnsi="Palatino Linotype" w:cs="Arial"/>
                <w:sz w:val="20"/>
                <w:szCs w:val="20"/>
              </w:rPr>
              <w:t>11500-12</w:t>
            </w:r>
          </w:p>
          <w:p w:rsidR="00846002" w:rsidRPr="00D2692D" w:rsidRDefault="00846002" w:rsidP="00A74214">
            <w:pPr>
              <w:spacing w:after="0" w:line="240" w:lineRule="auto"/>
              <w:ind w:left="113" w:right="113"/>
              <w:jc w:val="center"/>
              <w:rPr>
                <w:rFonts w:ascii="Palatino Linotype" w:hAnsi="Palatino Linotype" w:cs="Arial"/>
                <w:b/>
                <w:bCs/>
                <w:sz w:val="20"/>
                <w:szCs w:val="20"/>
                <w:lang w:eastAsia="hu-HU"/>
              </w:rPr>
            </w:pPr>
            <w:r w:rsidRPr="00D2692D">
              <w:rPr>
                <w:rFonts w:ascii="Palatino Linotype" w:hAnsi="Palatino Linotype" w:cs="Arial"/>
                <w:sz w:val="20"/>
                <w:szCs w:val="20"/>
              </w:rPr>
              <w:t>Munkahelyi egészség és biztonság</w:t>
            </w: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bCs/>
                <w:sz w:val="20"/>
                <w:szCs w:val="20"/>
              </w:rPr>
            </w:pPr>
            <w:r w:rsidRPr="009363FF">
              <w:rPr>
                <w:rFonts w:ascii="Palatino Linotype" w:hAnsi="Palatino Linotype" w:cs="Arial"/>
                <w:b/>
                <w:bCs/>
                <w:sz w:val="20"/>
                <w:szCs w:val="20"/>
              </w:rPr>
              <w:t>Munkahelyi egészség és biztonság</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18</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Munkavédelmi alapismeretek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Munkahelyek kialakítása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Munkavégzés személyi feltételei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Munkaeszközök biztonsága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Munkakörnyezeti hatások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2</w:t>
            </w:r>
          </w:p>
        </w:tc>
      </w:tr>
      <w:tr w:rsidR="00846002" w:rsidRPr="00D2692D" w:rsidTr="00A74214">
        <w:trPr>
          <w:trHeight w:val="420"/>
          <w:jc w:val="center"/>
        </w:trPr>
        <w:tc>
          <w:tcPr>
            <w:tcW w:w="1858" w:type="dxa"/>
            <w:vMerge/>
            <w:tcBorders>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Munkavédelmi jogi 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rPr>
            </w:pPr>
            <w:r w:rsidRPr="00D2692D">
              <w:rPr>
                <w:rFonts w:ascii="Palatino Linotype" w:hAnsi="Palatino Linotype" w:cs="Arial"/>
                <w:i/>
                <w:iCs/>
                <w:sz w:val="20"/>
                <w:szCs w:val="20"/>
              </w:rPr>
              <w:t>4</w:t>
            </w:r>
          </w:p>
        </w:tc>
      </w:tr>
      <w:tr w:rsidR="00846002" w:rsidRPr="00D2692D" w:rsidTr="00A74214">
        <w:trPr>
          <w:trHeight w:val="420"/>
          <w:jc w:val="center"/>
        </w:trPr>
        <w:tc>
          <w:tcPr>
            <w:tcW w:w="1858" w:type="dxa"/>
            <w:vMerge w:val="restart"/>
            <w:tcBorders>
              <w:left w:val="single" w:sz="4" w:space="0" w:color="auto"/>
              <w:right w:val="single" w:sz="4" w:space="0" w:color="auto"/>
            </w:tcBorders>
            <w:shd w:val="clear" w:color="auto" w:fill="FFC000"/>
            <w:textDirection w:val="btLr"/>
            <w:vAlign w:val="center"/>
          </w:tcPr>
          <w:p w:rsidR="00846002" w:rsidRPr="00D2692D" w:rsidRDefault="00846002" w:rsidP="00A74214">
            <w:pPr>
              <w:spacing w:after="0" w:line="240" w:lineRule="auto"/>
              <w:ind w:left="113" w:right="113"/>
              <w:jc w:val="center"/>
              <w:rPr>
                <w:rFonts w:ascii="Palatino Linotype" w:hAnsi="Palatino Linotype" w:cs="Arial"/>
                <w:sz w:val="20"/>
                <w:szCs w:val="20"/>
              </w:rPr>
            </w:pPr>
            <w:r w:rsidRPr="00D2692D">
              <w:rPr>
                <w:rFonts w:ascii="Palatino Linotype" w:hAnsi="Palatino Linotype" w:cs="Arial"/>
                <w:sz w:val="20"/>
                <w:szCs w:val="20"/>
              </w:rPr>
              <w:t>11499-12</w:t>
            </w:r>
          </w:p>
          <w:p w:rsidR="00846002" w:rsidRPr="00D2692D" w:rsidRDefault="00846002" w:rsidP="00A74214">
            <w:pPr>
              <w:spacing w:after="0" w:line="240" w:lineRule="auto"/>
              <w:ind w:left="113" w:right="113"/>
              <w:jc w:val="center"/>
              <w:rPr>
                <w:rFonts w:ascii="Palatino Linotype" w:hAnsi="Palatino Linotype" w:cs="Arial"/>
                <w:b/>
                <w:bCs/>
                <w:sz w:val="20"/>
                <w:szCs w:val="20"/>
                <w:lang w:eastAsia="hu-HU"/>
              </w:rPr>
            </w:pPr>
            <w:r w:rsidRPr="00D2692D">
              <w:rPr>
                <w:rFonts w:ascii="Palatino Linotype" w:hAnsi="Palatino Linotype" w:cs="Arial"/>
                <w:sz w:val="20"/>
                <w:szCs w:val="20"/>
              </w:rPr>
              <w:t>Foglalkoztatás II.</w:t>
            </w: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bCs/>
                <w:sz w:val="20"/>
                <w:szCs w:val="20"/>
              </w:rPr>
            </w:pPr>
            <w:r w:rsidRPr="009363FF">
              <w:rPr>
                <w:rFonts w:ascii="Palatino Linotype" w:hAnsi="Palatino Linotype" w:cs="Arial"/>
                <w:b/>
                <w:bCs/>
                <w:sz w:val="20"/>
                <w:szCs w:val="20"/>
              </w:rPr>
              <w:t>Foglalkoztatás II.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16</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Munkajogi alapismeretek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Munkaviszony létesítése</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Álláskeresés</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r>
      <w:tr w:rsidR="00846002" w:rsidRPr="00D2692D" w:rsidTr="00A74214">
        <w:trPr>
          <w:trHeight w:val="420"/>
          <w:jc w:val="center"/>
        </w:trPr>
        <w:tc>
          <w:tcPr>
            <w:tcW w:w="1858" w:type="dxa"/>
            <w:vMerge/>
            <w:tcBorders>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Munkanélküliség</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4</w:t>
            </w:r>
          </w:p>
        </w:tc>
      </w:tr>
      <w:tr w:rsidR="00846002" w:rsidRPr="00D2692D" w:rsidTr="00A74214">
        <w:trPr>
          <w:trHeight w:val="420"/>
          <w:jc w:val="center"/>
        </w:trPr>
        <w:tc>
          <w:tcPr>
            <w:tcW w:w="1858" w:type="dxa"/>
            <w:vMerge w:val="restart"/>
            <w:tcBorders>
              <w:left w:val="single" w:sz="4" w:space="0" w:color="auto"/>
              <w:right w:val="single" w:sz="4" w:space="0" w:color="auto"/>
            </w:tcBorders>
            <w:shd w:val="clear" w:color="auto" w:fill="FFC000"/>
            <w:textDirection w:val="btLr"/>
            <w:vAlign w:val="center"/>
          </w:tcPr>
          <w:p w:rsidR="00846002" w:rsidRPr="00D2692D" w:rsidRDefault="00846002" w:rsidP="00A74214">
            <w:pPr>
              <w:spacing w:after="0" w:line="240" w:lineRule="auto"/>
              <w:ind w:left="113" w:right="113"/>
              <w:jc w:val="center"/>
              <w:rPr>
                <w:rFonts w:ascii="Palatino Linotype" w:hAnsi="Palatino Linotype" w:cs="Arial"/>
                <w:b/>
                <w:bCs/>
                <w:sz w:val="20"/>
                <w:szCs w:val="20"/>
                <w:lang w:eastAsia="hu-HU"/>
              </w:rPr>
            </w:pPr>
            <w:r w:rsidRPr="00D2692D">
              <w:rPr>
                <w:rFonts w:ascii="Palatino Linotype" w:hAnsi="Palatino Linotype" w:cs="Arial"/>
                <w:sz w:val="20"/>
                <w:szCs w:val="20"/>
              </w:rPr>
              <w:t>11498-12  Foglalkoztatás I. (érettségire épülő képzések esetén)</w:t>
            </w: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bCs/>
                <w:sz w:val="20"/>
                <w:szCs w:val="20"/>
              </w:rPr>
            </w:pPr>
            <w:r w:rsidRPr="009363FF">
              <w:rPr>
                <w:rFonts w:ascii="Palatino Linotype" w:hAnsi="Palatino Linotype" w:cs="Arial"/>
                <w:b/>
                <w:bCs/>
                <w:sz w:val="20"/>
                <w:szCs w:val="20"/>
              </w:rPr>
              <w:t>Foglalkoztatás 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64</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Nyelvtani rendszerzés 1</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8</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iCs/>
                <w:sz w:val="20"/>
                <w:szCs w:val="20"/>
              </w:rPr>
              <w:t>Nyelvtani rendszerezés 2</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i/>
                <w:sz w:val="20"/>
                <w:szCs w:val="20"/>
              </w:rPr>
            </w:pPr>
            <w:r w:rsidRPr="00D2692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8 </w:t>
            </w:r>
          </w:p>
        </w:tc>
      </w:tr>
      <w:tr w:rsidR="00846002" w:rsidRPr="00D2692D" w:rsidTr="00A74214">
        <w:trPr>
          <w:trHeight w:val="420"/>
          <w:jc w:val="center"/>
        </w:trPr>
        <w:tc>
          <w:tcPr>
            <w:tcW w:w="1858" w:type="dxa"/>
            <w:vMerge/>
            <w:tcBorders>
              <w:left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sz w:val="20"/>
                <w:szCs w:val="20"/>
                <w:lang w:eastAsia="hu-HU"/>
              </w:rPr>
              <w:t>Nyelvi készségfejlesztés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i/>
                <w:sz w:val="20"/>
                <w:szCs w:val="20"/>
              </w:rPr>
            </w:pPr>
            <w:r w:rsidRPr="00D2692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24 </w:t>
            </w:r>
          </w:p>
        </w:tc>
      </w:tr>
      <w:tr w:rsidR="00846002" w:rsidRPr="00D2692D" w:rsidTr="00A74214">
        <w:trPr>
          <w:trHeight w:val="420"/>
          <w:jc w:val="center"/>
        </w:trPr>
        <w:tc>
          <w:tcPr>
            <w:tcW w:w="1858" w:type="dxa"/>
            <w:vMerge/>
            <w:tcBorders>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1901" w:type="dxa"/>
            <w:tcBorders>
              <w:top w:val="single" w:sz="4" w:space="0" w:color="auto"/>
              <w:left w:val="single" w:sz="4" w:space="0" w:color="auto"/>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rPr>
            </w:pPr>
            <w:r w:rsidRPr="009363FF">
              <w:rPr>
                <w:rFonts w:ascii="Palatino Linotype" w:hAnsi="Palatino Linotype" w:cs="Arial"/>
                <w:sz w:val="20"/>
                <w:szCs w:val="20"/>
                <w:lang w:eastAsia="hu-HU"/>
              </w:rPr>
              <w:t>Munkavállalói szókincs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rPr>
            </w:pPr>
            <w:r w:rsidRPr="00D2692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rPr>
            </w:pPr>
            <w:r w:rsidRPr="00D2692D">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bCs/>
                <w:i/>
                <w:sz w:val="20"/>
                <w:szCs w:val="20"/>
              </w:rPr>
            </w:pPr>
            <w:r w:rsidRPr="00D2692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rPr>
            </w:pPr>
            <w:r w:rsidRPr="00D2692D">
              <w:rPr>
                <w:rFonts w:ascii="Palatino Linotype" w:hAnsi="Palatino Linotype" w:cs="Arial"/>
                <w:bCs/>
                <w:i/>
                <w:sz w:val="20"/>
                <w:szCs w:val="20"/>
              </w:rPr>
              <w:t>24 </w:t>
            </w:r>
          </w:p>
        </w:tc>
      </w:tr>
      <w:tr w:rsidR="00846002" w:rsidRPr="00D2692D" w:rsidTr="00A74214">
        <w:trPr>
          <w:trHeight w:val="345"/>
          <w:jc w:val="center"/>
        </w:trPr>
        <w:tc>
          <w:tcPr>
            <w:tcW w:w="1858"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10416-12</w:t>
            </w:r>
          </w:p>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Közlekedéstechnikai alapok</w:t>
            </w:r>
          </w:p>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sz w:val="20"/>
                <w:szCs w:val="20"/>
                <w:lang w:eastAsia="hu-HU"/>
              </w:rPr>
              <w:t>Közlekedési 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36</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36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36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Közlekedéstörténet, közlekedési fogalmak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A közúti, a vasúti, a vízi és a légi közlekedés technikája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20</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A járművek menetellenállásai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sz w:val="20"/>
                <w:szCs w:val="20"/>
                <w:lang w:eastAsia="hu-HU"/>
              </w:rPr>
              <w:t>Műszaki rajz</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sz w:val="20"/>
                <w:szCs w:val="20"/>
                <w:lang w:eastAsia="hu-HU"/>
              </w:rPr>
              <w:t>54</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sz w:val="20"/>
                <w:szCs w:val="20"/>
                <w:lang w:eastAsia="hu-HU"/>
              </w:rPr>
              <w:t>90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sz w:val="20"/>
                <w:szCs w:val="20"/>
                <w:lang w:eastAsia="hu-HU"/>
              </w:rPr>
              <w:t>90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sz w:val="20"/>
                <w:szCs w:val="20"/>
                <w:lang w:eastAsia="hu-HU"/>
              </w:rPr>
              <w:t>90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Síkmértani szerkesztések és vetületi ábrázolás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Metszeti ábrázolás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Méretmegadás, felületminőség, tűrések és illesztések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Jelképes ábrázolás</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36</w:t>
            </w: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36</w:t>
            </w: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36</w:t>
            </w: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36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sz w:val="20"/>
                <w:szCs w:val="20"/>
                <w:lang w:eastAsia="hu-HU"/>
              </w:rPr>
              <w:t>Mechanika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iCs/>
                <w:sz w:val="20"/>
                <w:szCs w:val="20"/>
                <w:lang w:eastAsia="hu-HU"/>
              </w:rPr>
              <w:t>72</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72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iCs/>
                <w:sz w:val="20"/>
                <w:szCs w:val="20"/>
                <w:lang w:eastAsia="hu-HU"/>
              </w:rPr>
              <w:t>72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72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Merev testek általános statikája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18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Síkbeli egyensúlyi szerkezetek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Szilárdságtan</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24</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Kinematika-kinetika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sz w:val="20"/>
                <w:szCs w:val="20"/>
                <w:lang w:eastAsia="hu-HU"/>
              </w:rPr>
              <w:t>Gépelemek-géptan</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104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iCs/>
                <w:sz w:val="20"/>
                <w:szCs w:val="20"/>
                <w:lang w:eastAsia="hu-HU"/>
              </w:rPr>
              <w:t>108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108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Bevezetés, kötőgépelemek, kötések, biztosítások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20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Rugók és lengéscsillapítók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Csövek és csőszerelvények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Tengelyek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
                <w:iCs/>
                <w:sz w:val="20"/>
                <w:szCs w:val="20"/>
                <w:lang w:eastAsia="hu-HU"/>
              </w:rPr>
              <w:t>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Csapágyazások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Tengelykapcsolók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10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Fékek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Hajtások, hajtóművek, mechanizmusok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36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sz w:val="20"/>
                <w:szCs w:val="20"/>
                <w:lang w:eastAsia="hu-HU"/>
              </w:rPr>
              <w:t>Technológiai alapismeretek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iCs/>
                <w:sz w:val="20"/>
                <w:szCs w:val="20"/>
                <w:lang w:eastAsia="hu-HU"/>
              </w:rPr>
              <w:t>36</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144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Alapfogalmak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Fémes szerkezeti anyagok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Nemfémes szerkezeti anyagok</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12</w:t>
            </w: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12</w:t>
            </w: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Öntészet, melegalakítások, hőkezelések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Kötések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Forgács nélküli hidegalakítások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Forgácsolás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Felújítási technológiák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Anyag és hibakereső vizsgálatok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Szereléstechnika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iCs/>
                <w:sz w:val="20"/>
                <w:szCs w:val="20"/>
                <w:lang w:eastAsia="hu-HU"/>
              </w:rPr>
              <w:t>Elektrotechnika-elektronika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iCs/>
                <w:sz w:val="20"/>
                <w:szCs w:val="20"/>
                <w:lang w:eastAsia="hu-HU"/>
              </w:rPr>
              <w:t>144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Villamos alapfogalmak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22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Egyenfeszültségű áramkörök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Váltakozó áramú áramkörök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Villamosgépek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14</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14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Szűrő áramkörök és póluselmélet</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8</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Félvezetők és alkalmazásuk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i/>
                <w:iCs/>
                <w:sz w:val="20"/>
                <w:szCs w:val="20"/>
                <w:lang w:eastAsia="hu-HU"/>
              </w:rPr>
              <w:t>26</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Cs/>
                <w:i/>
                <w:iCs/>
                <w:sz w:val="20"/>
                <w:szCs w:val="20"/>
                <w:lang w:eastAsia="hu-HU"/>
              </w:rPr>
              <w:t>22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Száloptika, elektronikus kijelzők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6</w:t>
            </w:r>
          </w:p>
        </w:tc>
      </w:tr>
    </w:tbl>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p>
    <w:tbl>
      <w:tblPr>
        <w:tblW w:w="16543" w:type="dxa"/>
        <w:jc w:val="center"/>
        <w:tblInd w:w="55" w:type="dxa"/>
        <w:tblCellMar>
          <w:left w:w="70" w:type="dxa"/>
          <w:right w:w="70" w:type="dxa"/>
        </w:tblCellMar>
        <w:tblLook w:val="00A0" w:firstRow="1" w:lastRow="0" w:firstColumn="1" w:lastColumn="0" w:noHBand="0" w:noVBand="0"/>
      </w:tblPr>
      <w:tblGrid>
        <w:gridCol w:w="1858"/>
        <w:gridCol w:w="1901"/>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846002" w:rsidRPr="00D2692D" w:rsidTr="00A74214">
        <w:trPr>
          <w:trHeight w:val="345"/>
          <w:jc w:val="center"/>
        </w:trPr>
        <w:tc>
          <w:tcPr>
            <w:tcW w:w="1858" w:type="dxa"/>
            <w:tcBorders>
              <w:top w:val="nil"/>
              <w:left w:val="single" w:sz="4" w:space="0" w:color="auto"/>
              <w:bottom w:val="single" w:sz="4" w:space="0" w:color="auto"/>
              <w:right w:val="single" w:sz="4" w:space="0" w:color="auto"/>
            </w:tcBorders>
            <w:shd w:val="clear" w:color="000000" w:fill="FFCC00"/>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Digitális áramkörök</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36</w:t>
            </w: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36</w:t>
            </w: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iCs/>
                <w:sz w:val="20"/>
                <w:szCs w:val="20"/>
                <w:lang w:eastAsia="hu-HU"/>
              </w:rPr>
              <w:t>36</w:t>
            </w: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40</w:t>
            </w:r>
          </w:p>
        </w:tc>
      </w:tr>
      <w:tr w:rsidR="00846002" w:rsidRPr="00D2692D" w:rsidTr="00A74214">
        <w:trPr>
          <w:trHeight w:val="345"/>
          <w:jc w:val="center"/>
        </w:trPr>
        <w:tc>
          <w:tcPr>
            <w:tcW w:w="1858"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846002" w:rsidRPr="00D2692D" w:rsidRDefault="00846002" w:rsidP="00A74214">
            <w:pPr>
              <w:spacing w:after="0" w:line="240" w:lineRule="auto"/>
              <w:ind w:left="113" w:right="113"/>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10417-12</w:t>
            </w:r>
          </w:p>
          <w:p w:rsidR="00846002" w:rsidRPr="00D2692D" w:rsidRDefault="00846002" w:rsidP="00A74214">
            <w:pPr>
              <w:spacing w:after="0" w:line="240" w:lineRule="auto"/>
              <w:ind w:left="113" w:right="113"/>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Közlekedéstechnikai gyakorlatok</w:t>
            </w: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sz w:val="20"/>
                <w:szCs w:val="20"/>
                <w:lang w:eastAsia="hu-HU"/>
              </w:rPr>
              <w:t>Karbantartási gyakorlatok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sz w:val="20"/>
                <w:szCs w:val="20"/>
                <w:lang w:eastAsia="hu-HU"/>
              </w:rPr>
              <w:t>70</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
                <w:bCs/>
                <w:sz w:val="20"/>
                <w:szCs w:val="20"/>
                <w:lang w:eastAsia="hu-HU"/>
              </w:rPr>
              <w:t>140</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sz w:val="20"/>
                <w:szCs w:val="20"/>
                <w:lang w:eastAsia="hu-HU"/>
              </w:rPr>
              <w:t>595</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b/>
                <w:sz w:val="20"/>
                <w:szCs w:val="20"/>
                <w:lang w:eastAsia="hu-HU"/>
              </w:rPr>
              <w:t>360</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
                <w:bCs/>
                <w:sz w:val="20"/>
                <w:szCs w:val="20"/>
                <w:lang w:eastAsia="hu-HU"/>
              </w:rPr>
              <w:t>440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iCs/>
                <w:sz w:val="20"/>
                <w:szCs w:val="20"/>
                <w:lang w:eastAsia="hu-HU"/>
              </w:rPr>
              <w:t>Mérés és előrajzolás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24</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20</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5</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5</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iCs/>
                <w:sz w:val="20"/>
                <w:szCs w:val="20"/>
                <w:lang w:eastAsia="hu-HU"/>
              </w:rPr>
              <w:t>35</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Megmunkálás 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48</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50</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30</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148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72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Kötések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70</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35</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177</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92</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112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Megmunkálás II.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48</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55</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103</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72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Anyagvizsgálatok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24</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25</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49</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Cs/>
                <w:sz w:val="20"/>
                <w:szCs w:val="20"/>
                <w:lang w:eastAsia="hu-HU"/>
              </w:rPr>
            </w:pPr>
            <w:r w:rsidRPr="00D2692D">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40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Szerelés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64</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64</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84</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bCs/>
                <w:i/>
                <w:sz w:val="20"/>
                <w:szCs w:val="20"/>
                <w:lang w:eastAsia="hu-HU"/>
              </w:rPr>
            </w:pPr>
            <w:r w:rsidRPr="00D2692D">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109</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iCs/>
                <w:sz w:val="20"/>
                <w:szCs w:val="20"/>
                <w:lang w:eastAsia="hu-HU"/>
              </w:rPr>
            </w:pPr>
            <w:r w:rsidRPr="009363FF">
              <w:rPr>
                <w:rFonts w:ascii="Palatino Linotype" w:hAnsi="Palatino Linotype" w:cs="Arial"/>
                <w:b/>
                <w:sz w:val="20"/>
                <w:szCs w:val="20"/>
                <w:lang w:eastAsia="hu-HU"/>
              </w:rPr>
              <w:t>Mérési gyakorlatok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b/>
                <w:sz w:val="20"/>
                <w:szCs w:val="20"/>
                <w:lang w:eastAsia="hu-HU"/>
              </w:rPr>
              <w:t>96</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
                <w:bCs/>
                <w:sz w:val="20"/>
                <w:szCs w:val="20"/>
                <w:lang w:eastAsia="hu-HU"/>
              </w:rPr>
              <w:t>96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b/>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sz w:val="20"/>
                <w:szCs w:val="20"/>
                <w:lang w:eastAsia="hu-HU"/>
              </w:rPr>
              <w:t>224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lang w:eastAsia="hu-HU"/>
              </w:rPr>
              <w:t>Villamos méréstechnikai alapismeretek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20</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Cs/>
                <w:i/>
                <w:iCs/>
                <w:sz w:val="20"/>
                <w:szCs w:val="20"/>
                <w:lang w:eastAsia="hu-HU"/>
              </w:rPr>
              <w:t>55</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lang w:eastAsia="hu-HU"/>
              </w:rPr>
              <w:t>Egyenáramú villamos alapmérések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28</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28</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42</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Cs/>
                <w:i/>
                <w:iCs/>
                <w:sz w:val="20"/>
                <w:szCs w:val="20"/>
                <w:lang w:eastAsia="hu-HU"/>
              </w:rPr>
              <w:t>62</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lang w:eastAsia="hu-HU"/>
              </w:rPr>
              <w:t>Váltakozóáramú villamos alapmérések 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Cs/>
                <w:i/>
                <w:iCs/>
                <w:sz w:val="20"/>
                <w:szCs w:val="20"/>
                <w:lang w:eastAsia="hu-HU"/>
              </w:rPr>
              <w:t>73</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shd w:val="clear" w:color="auto" w:fill="FFC000"/>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sz w:val="20"/>
                <w:szCs w:val="20"/>
                <w:lang w:eastAsia="hu-HU"/>
              </w:rPr>
            </w:pPr>
            <w:r w:rsidRPr="009363FF">
              <w:rPr>
                <w:rFonts w:ascii="Palatino Linotype" w:hAnsi="Palatino Linotype"/>
                <w:sz w:val="20"/>
                <w:szCs w:val="20"/>
                <w:lang w:eastAsia="hu-HU"/>
              </w:rPr>
              <w:t>Váltakozóáramú villamos alapmérések II.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Cs/>
                <w:i/>
                <w:iCs/>
                <w:sz w:val="20"/>
                <w:szCs w:val="20"/>
                <w:lang w:eastAsia="hu-HU"/>
              </w:rPr>
            </w:pPr>
            <w:r w:rsidRPr="00D2692D">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Cs/>
                <w:i/>
                <w:iCs/>
                <w:sz w:val="20"/>
                <w:szCs w:val="20"/>
                <w:lang w:eastAsia="hu-HU"/>
              </w:rPr>
              <w:t>34</w:t>
            </w:r>
          </w:p>
        </w:tc>
      </w:tr>
    </w:tbl>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p>
    <w:p w:rsidR="00846002" w:rsidRDefault="00846002">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543" w:type="dxa"/>
        <w:jc w:val="center"/>
        <w:tblInd w:w="55" w:type="dxa"/>
        <w:tblCellMar>
          <w:left w:w="70" w:type="dxa"/>
          <w:right w:w="70" w:type="dxa"/>
        </w:tblCellMar>
        <w:tblLook w:val="00A0" w:firstRow="1" w:lastRow="0" w:firstColumn="1" w:lastColumn="0" w:noHBand="0" w:noVBand="0"/>
      </w:tblPr>
      <w:tblGrid>
        <w:gridCol w:w="1858"/>
        <w:gridCol w:w="1901"/>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846002" w:rsidRPr="00D2692D" w:rsidTr="00A74214">
        <w:trPr>
          <w:trHeight w:val="345"/>
          <w:jc w:val="center"/>
        </w:trPr>
        <w:tc>
          <w:tcPr>
            <w:tcW w:w="1858" w:type="dxa"/>
            <w:vMerge w:val="restart"/>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sz w:val="20"/>
                <w:szCs w:val="20"/>
              </w:rPr>
              <w:t>10428-12</w:t>
            </w:r>
            <w:r w:rsidRPr="00D2692D">
              <w:rPr>
                <w:rFonts w:ascii="Palatino Linotype" w:hAnsi="Palatino Linotype" w:cs="Arial"/>
                <w:sz w:val="20"/>
                <w:szCs w:val="20"/>
                <w:lang w:eastAsia="hu-HU"/>
              </w:rPr>
              <w:t xml:space="preserve"> </w:t>
            </w:r>
            <w:r w:rsidRPr="00D2692D">
              <w:rPr>
                <w:rFonts w:ascii="Palatino Linotype" w:hAnsi="Palatino Linotype" w:cs="Arial"/>
                <w:sz w:val="20"/>
                <w:szCs w:val="20"/>
                <w:lang w:eastAsia="hu-HU"/>
              </w:rPr>
              <w:br/>
            </w:r>
            <w:r w:rsidRPr="00D2692D">
              <w:rPr>
                <w:rFonts w:ascii="Palatino Linotype" w:hAnsi="Palatino Linotype"/>
                <w:sz w:val="20"/>
                <w:szCs w:val="20"/>
              </w:rPr>
              <w:t>Légijárművek aerodinamikája, szerkezete és rendszerei</w:t>
            </w: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Fedélzeti műszer- és villamos rendszerek</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176</w:t>
            </w: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176</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Műszer rendszerek I.(ATA 31)</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36</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sz w:val="20"/>
                <w:szCs w:val="20"/>
              </w:rPr>
            </w:pPr>
            <w:r w:rsidRPr="009363FF">
              <w:rPr>
                <w:rFonts w:ascii="Palatino Linotype" w:hAnsi="Palatino Linotype"/>
                <w:sz w:val="20"/>
                <w:szCs w:val="20"/>
              </w:rPr>
              <w:t>Műszer rendszerek</w:t>
            </w:r>
            <w:r>
              <w:rPr>
                <w:rFonts w:ascii="Palatino Linotype" w:hAnsi="Palatino Linotype"/>
                <w:sz w:val="20"/>
                <w:szCs w:val="20"/>
              </w:rPr>
              <w:t xml:space="preserve"> </w:t>
            </w:r>
            <w:r w:rsidRPr="009363FF">
              <w:rPr>
                <w:rFonts w:ascii="Palatino Linotype" w:hAnsi="Palatino Linotype"/>
                <w:sz w:val="20"/>
                <w:szCs w:val="20"/>
              </w:rPr>
              <w:t>II. (ATA 31)</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36</w:t>
            </w: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36</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Villamos energia-ellátás (ATA 24)</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28</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28</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Fények (ATA 33) és jég és eső elleni védelem (ATA 30)</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26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26</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Kormányrendszer (ATA 27), készülékek, felszerelések (ATA 25)</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22</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22</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Tűzvédelem (ATA 26) és oxigén rendszer (ATA 35)</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28</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28</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Repülés elektronikai rendszerek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160</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160</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Kommunikációs rendszerek (ATA 23)</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35</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35</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Rádió navigációs rendszerek (ATA 34)</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35</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35</w:t>
            </w:r>
          </w:p>
        </w:tc>
      </w:tr>
    </w:tbl>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p>
    <w:p w:rsidR="00846002" w:rsidRDefault="00846002">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543" w:type="dxa"/>
        <w:jc w:val="center"/>
        <w:tblInd w:w="55" w:type="dxa"/>
        <w:tblCellMar>
          <w:left w:w="70" w:type="dxa"/>
          <w:right w:w="70" w:type="dxa"/>
        </w:tblCellMar>
        <w:tblLook w:val="00A0" w:firstRow="1" w:lastRow="0" w:firstColumn="1" w:lastColumn="0" w:noHBand="0" w:noVBand="0"/>
      </w:tblPr>
      <w:tblGrid>
        <w:gridCol w:w="1858"/>
        <w:gridCol w:w="1901"/>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846002" w:rsidRPr="00D2692D" w:rsidTr="00A74214">
        <w:trPr>
          <w:trHeight w:val="345"/>
          <w:jc w:val="center"/>
        </w:trPr>
        <w:tc>
          <w:tcPr>
            <w:tcW w:w="1858" w:type="dxa"/>
            <w:vMerge w:val="restart"/>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Mikrohullámú rendszerek (ATA 34)</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35</w:t>
            </w: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35</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Repülés irányítástechnikai rendszerek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35</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35</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Elektronikus biztonság technika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20</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Repülési alapismeretek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96</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sz w:val="20"/>
                <w:szCs w:val="20"/>
                <w:lang w:eastAsia="hu-HU"/>
              </w:rPr>
              <w:t>Repülés elmélet</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36</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sz w:val="20"/>
                <w:szCs w:val="20"/>
                <w:lang w:eastAsia="hu-HU"/>
              </w:rPr>
              <w:t>Sárkány szerkezetek 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34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sz w:val="20"/>
                <w:szCs w:val="20"/>
                <w:lang w:eastAsia="hu-HU"/>
              </w:rPr>
              <w:t>Sárkány szerkezetek II.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26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26</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Avionikus szakmai gyakorlat</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160</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160</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sz w:val="20"/>
                <w:szCs w:val="20"/>
              </w:rPr>
              <w:t>Általános gyakorlati 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5</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5</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color w:val="000000"/>
                <w:sz w:val="20"/>
                <w:szCs w:val="20"/>
                <w:lang w:eastAsia="hu-HU"/>
              </w:rPr>
              <w:t>Fedélzeti műszer- és villamos rendszerek</w:t>
            </w:r>
            <w:r w:rsidRPr="009363FF">
              <w:rPr>
                <w:rFonts w:ascii="Palatino Linotype" w:hAnsi="Palatino Linotype"/>
                <w:sz w:val="20"/>
                <w:szCs w:val="20"/>
              </w:rPr>
              <w:t xml:space="preserve"> a gyakorlatban</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60</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60</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color w:val="000000"/>
                <w:sz w:val="20"/>
                <w:szCs w:val="20"/>
                <w:lang w:eastAsia="hu-HU"/>
              </w:rPr>
              <w:t>Repülés elektronikai rendszerek</w:t>
            </w:r>
            <w:r w:rsidRPr="009363FF">
              <w:rPr>
                <w:rFonts w:ascii="Palatino Linotype" w:hAnsi="Palatino Linotype"/>
                <w:sz w:val="20"/>
                <w:szCs w:val="20"/>
              </w:rPr>
              <w:t xml:space="preserve"> a gyakorlatban</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60</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sz w:val="20"/>
                <w:szCs w:val="20"/>
                <w:lang w:eastAsia="hu-HU"/>
              </w:rPr>
            </w:pPr>
            <w:r w:rsidRPr="00D2692D">
              <w:rPr>
                <w:rFonts w:ascii="Palatino Linotype" w:hAnsi="Palatino Linotype" w:cs="Arial"/>
                <w:b/>
                <w:i/>
                <w:sz w:val="20"/>
                <w:szCs w:val="20"/>
                <w:lang w:eastAsia="hu-HU"/>
              </w:rPr>
              <w:t>60</w:t>
            </w:r>
          </w:p>
        </w:tc>
      </w:tr>
      <w:tr w:rsidR="00846002" w:rsidRPr="00D2692D" w:rsidTr="00A74214">
        <w:trPr>
          <w:trHeight w:val="1323"/>
          <w:jc w:val="center"/>
        </w:trPr>
        <w:tc>
          <w:tcPr>
            <w:tcW w:w="1858" w:type="dxa"/>
            <w:vMerge/>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sz w:val="20"/>
                <w:szCs w:val="20"/>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sz w:val="20"/>
                <w:szCs w:val="20"/>
                <w:lang w:eastAsia="hu-HU"/>
              </w:rPr>
            </w:pPr>
            <w:r w:rsidRPr="009363FF">
              <w:rPr>
                <w:rFonts w:ascii="Palatino Linotype" w:hAnsi="Palatino Linotype" w:cs="Arial"/>
                <w:color w:val="000000"/>
                <w:sz w:val="20"/>
                <w:szCs w:val="20"/>
                <w:lang w:eastAsia="hu-HU"/>
              </w:rPr>
              <w:t>Repülési alapismeretek</w:t>
            </w:r>
            <w:r w:rsidRPr="009363FF">
              <w:rPr>
                <w:rFonts w:ascii="Palatino Linotype" w:hAnsi="Palatino Linotype"/>
                <w:sz w:val="20"/>
                <w:szCs w:val="20"/>
              </w:rPr>
              <w:t xml:space="preserve"> a gyakorlatban</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35</w:t>
            </w: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sz w:val="20"/>
                <w:szCs w:val="20"/>
                <w:lang w:eastAsia="hu-HU"/>
              </w:rPr>
            </w:pPr>
            <w:r w:rsidRPr="00D2692D">
              <w:rPr>
                <w:rFonts w:ascii="Palatino Linotype" w:hAnsi="Palatino Linotype" w:cs="Arial"/>
                <w:i/>
                <w:sz w:val="20"/>
                <w:szCs w:val="20"/>
                <w:lang w:eastAsia="hu-HU"/>
              </w:rPr>
              <w:t>35</w:t>
            </w:r>
          </w:p>
        </w:tc>
      </w:tr>
      <w:tr w:rsidR="00846002" w:rsidRPr="00D2692D" w:rsidTr="00A74214">
        <w:trPr>
          <w:trHeight w:val="345"/>
          <w:jc w:val="center"/>
        </w:trPr>
        <w:tc>
          <w:tcPr>
            <w:tcW w:w="1858" w:type="dxa"/>
            <w:vMerge w:val="restart"/>
            <w:tcBorders>
              <w:top w:val="nil"/>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sz w:val="20"/>
                <w:szCs w:val="20"/>
              </w:rPr>
              <w:t>10429-12</w:t>
            </w:r>
            <w:r w:rsidRPr="00D2692D">
              <w:rPr>
                <w:rFonts w:ascii="Palatino Linotype" w:hAnsi="Palatino Linotype" w:cs="Arial"/>
                <w:sz w:val="20"/>
                <w:szCs w:val="20"/>
                <w:lang w:eastAsia="hu-HU"/>
              </w:rPr>
              <w:t xml:space="preserve"> </w:t>
            </w:r>
            <w:r w:rsidRPr="00D2692D">
              <w:rPr>
                <w:rFonts w:ascii="Palatino Linotype" w:hAnsi="Palatino Linotype" w:cs="Arial"/>
                <w:sz w:val="20"/>
                <w:szCs w:val="20"/>
                <w:lang w:eastAsia="hu-HU"/>
              </w:rPr>
              <w:br/>
            </w:r>
            <w:r w:rsidRPr="00D2692D">
              <w:rPr>
                <w:rFonts w:ascii="Palatino Linotype" w:hAnsi="Palatino Linotype"/>
                <w:sz w:val="20"/>
                <w:szCs w:val="20"/>
              </w:rPr>
              <w:t>Légijármű hajtómű alapismeretek</w:t>
            </w: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Hajtómű 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96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Alapismeretek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16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Dugattyús hajtóművek 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20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Dugattyús hajtóművek II.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20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Gázturbinás hajtóművek 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20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Gázturbinás hajtóművek II.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20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Hajtóművek műszer és karbantartó rendszerei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sz w:val="20"/>
                <w:szCs w:val="20"/>
                <w:lang w:eastAsia="hu-HU"/>
              </w:rPr>
            </w:pPr>
            <w:r w:rsidRPr="00D2692D">
              <w:rPr>
                <w:rFonts w:ascii="Palatino Linotype" w:hAnsi="Palatino Linotype" w:cs="Arial"/>
                <w:b/>
                <w:sz w:val="20"/>
                <w:szCs w:val="20"/>
                <w:lang w:eastAsia="hu-HU"/>
              </w:rPr>
              <w:t>32</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32 </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Dugattyús hajtómű kijelző rendszerei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10</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10</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Gázturbinás hajtómű kijelző rendszerei</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16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Fedélzeti karbantartó rendszerek (ATA45)</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iCs/>
                <w:sz w:val="20"/>
                <w:szCs w:val="20"/>
                <w:lang w:eastAsia="hu-HU"/>
              </w:rPr>
            </w:pPr>
            <w:r w:rsidRPr="009363FF">
              <w:rPr>
                <w:rFonts w:ascii="Palatino Linotype" w:hAnsi="Palatino Linotype" w:cs="Arial"/>
                <w:b/>
                <w:color w:val="000000"/>
                <w:sz w:val="20"/>
                <w:szCs w:val="20"/>
                <w:lang w:eastAsia="hu-HU"/>
              </w:rPr>
              <w:t>Hajtóművek szakmai gyakorlat</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b/>
                <w:iCs/>
                <w:sz w:val="20"/>
                <w:szCs w:val="20"/>
                <w:lang w:eastAsia="hu-HU"/>
              </w:rPr>
            </w:pPr>
            <w:r w:rsidRPr="00D2692D">
              <w:rPr>
                <w:rFonts w:ascii="Palatino Linotype" w:hAnsi="Palatino Linotype" w:cs="Arial"/>
                <w:b/>
                <w:iCs/>
                <w:sz w:val="20"/>
                <w:szCs w:val="20"/>
                <w:lang w:eastAsia="hu-HU"/>
              </w:rPr>
              <w:t>64</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Cs/>
                <w:sz w:val="20"/>
                <w:szCs w:val="20"/>
                <w:lang w:eastAsia="hu-HU"/>
              </w:rPr>
            </w:pPr>
            <w:r w:rsidRPr="00D2692D">
              <w:rPr>
                <w:rFonts w:ascii="Palatino Linotype" w:hAnsi="Palatino Linotype" w:cs="Arial"/>
                <w:b/>
                <w:iCs/>
                <w:sz w:val="20"/>
                <w:szCs w:val="20"/>
                <w:lang w:eastAsia="hu-HU"/>
              </w:rPr>
              <w:t>64</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Dugattyús hajtómű</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12</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12</w:t>
            </w:r>
          </w:p>
        </w:tc>
      </w:tr>
    </w:tbl>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p>
    <w:p w:rsidR="00846002" w:rsidRDefault="00846002">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543" w:type="dxa"/>
        <w:jc w:val="center"/>
        <w:tblInd w:w="55" w:type="dxa"/>
        <w:tblCellMar>
          <w:left w:w="70" w:type="dxa"/>
          <w:right w:w="70" w:type="dxa"/>
        </w:tblCellMar>
        <w:tblLook w:val="00A0" w:firstRow="1" w:lastRow="0" w:firstColumn="1" w:lastColumn="0" w:noHBand="0" w:noVBand="0"/>
      </w:tblPr>
      <w:tblGrid>
        <w:gridCol w:w="1858"/>
        <w:gridCol w:w="1901"/>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846002" w:rsidRPr="00D2692D" w:rsidTr="00A74214">
        <w:trPr>
          <w:trHeight w:val="345"/>
          <w:jc w:val="center"/>
        </w:trPr>
        <w:tc>
          <w:tcPr>
            <w:tcW w:w="1858" w:type="dxa"/>
            <w:vMerge w:val="restart"/>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Gázturbinás hajtómű</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26</w:t>
            </w: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26</w:t>
            </w:r>
          </w:p>
        </w:tc>
      </w:tr>
      <w:tr w:rsidR="00846002" w:rsidRPr="00D2692D" w:rsidTr="00A74214">
        <w:trPr>
          <w:trHeight w:val="345"/>
          <w:jc w:val="center"/>
        </w:trPr>
        <w:tc>
          <w:tcPr>
            <w:tcW w:w="1858" w:type="dxa"/>
            <w:vMerge/>
            <w:tcBorders>
              <w:top w:val="nil"/>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Hajtómű műszer rendszerek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26</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i/>
                <w:iCs/>
                <w:sz w:val="20"/>
                <w:szCs w:val="20"/>
                <w:lang w:eastAsia="hu-HU"/>
              </w:rPr>
            </w:pPr>
            <w:r w:rsidRPr="00D2692D">
              <w:rPr>
                <w:rFonts w:ascii="Palatino Linotype" w:hAnsi="Palatino Linotype" w:cs="Arial"/>
                <w:b/>
                <w:i/>
                <w:iCs/>
                <w:sz w:val="20"/>
                <w:szCs w:val="20"/>
                <w:lang w:eastAsia="hu-HU"/>
              </w:rPr>
              <w:t>26</w:t>
            </w:r>
          </w:p>
        </w:tc>
      </w:tr>
      <w:tr w:rsidR="00846002" w:rsidRPr="00D2692D" w:rsidTr="00A74214">
        <w:trPr>
          <w:trHeight w:val="345"/>
          <w:jc w:val="center"/>
        </w:trPr>
        <w:tc>
          <w:tcPr>
            <w:tcW w:w="1858" w:type="dxa"/>
            <w:vMerge w:val="restart"/>
            <w:tcBorders>
              <w:top w:val="single" w:sz="4" w:space="0" w:color="auto"/>
              <w:left w:val="single" w:sz="4" w:space="0" w:color="auto"/>
              <w:bottom w:val="single" w:sz="4" w:space="0" w:color="auto"/>
              <w:right w:val="single" w:sz="4" w:space="0" w:color="auto"/>
            </w:tcBorders>
            <w:textDirection w:val="btLr"/>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sz w:val="20"/>
                <w:szCs w:val="20"/>
              </w:rPr>
              <w:t>10430-12</w:t>
            </w:r>
            <w:r w:rsidRPr="00D2692D">
              <w:rPr>
                <w:rFonts w:ascii="Palatino Linotype" w:hAnsi="Palatino Linotype" w:cs="Arial"/>
                <w:sz w:val="20"/>
                <w:szCs w:val="20"/>
                <w:lang w:eastAsia="hu-HU"/>
              </w:rPr>
              <w:t xml:space="preserve"> </w:t>
            </w:r>
            <w:r w:rsidRPr="00D2692D">
              <w:rPr>
                <w:rFonts w:ascii="Palatino Linotype" w:hAnsi="Palatino Linotype" w:cs="Arial"/>
                <w:sz w:val="20"/>
                <w:szCs w:val="20"/>
                <w:lang w:eastAsia="hu-HU"/>
              </w:rPr>
              <w:br/>
            </w:r>
            <w:r w:rsidRPr="00D2692D">
              <w:rPr>
                <w:rFonts w:ascii="Palatino Linotype" w:hAnsi="Palatino Linotype"/>
                <w:sz w:val="20"/>
                <w:szCs w:val="20"/>
              </w:rPr>
              <w:t>Légiközlekedési jogszabályok és humán faktor</w:t>
            </w: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Légiközlekedési jogszabályok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32</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32</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Jogszabályok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66. rész – Tanúsító személyek – karbantartás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5</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5</w:t>
            </w:r>
          </w:p>
        </w:tc>
      </w:tr>
      <w:tr w:rsidR="00846002" w:rsidRPr="00D2692D" w:rsidTr="00A74214">
        <w:trPr>
          <w:trHeight w:val="958"/>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145. rész – Jóváhagyott karbantartó szervezetek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5</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5</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JAR-OPS – Kereskedelmi célú légi fuvarozás</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5</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5</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Légi járművek tanúsítása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5</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5</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M. rész – Folyamatos légialkalmasság</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Karbantartásokra érvényes nemzeti és nemzetközi előírások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b/>
                <w:sz w:val="20"/>
                <w:szCs w:val="20"/>
                <w:lang w:eastAsia="hu-HU"/>
              </w:rPr>
            </w:pPr>
            <w:r w:rsidRPr="009363FF">
              <w:rPr>
                <w:rFonts w:ascii="Palatino Linotype" w:hAnsi="Palatino Linotype" w:cs="Arial"/>
                <w:b/>
                <w:color w:val="000000"/>
                <w:sz w:val="20"/>
                <w:szCs w:val="20"/>
                <w:lang w:eastAsia="hu-HU"/>
              </w:rPr>
              <w:t>Humán faktor</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32</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32</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Általánosságok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3</w:t>
            </w:r>
          </w:p>
        </w:tc>
      </w:tr>
    </w:tbl>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p>
    <w:p w:rsidR="00846002" w:rsidRDefault="00846002">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543" w:type="dxa"/>
        <w:jc w:val="center"/>
        <w:tblInd w:w="55" w:type="dxa"/>
        <w:tblCellMar>
          <w:left w:w="70" w:type="dxa"/>
          <w:right w:w="70" w:type="dxa"/>
        </w:tblCellMar>
        <w:tblLook w:val="00A0" w:firstRow="1" w:lastRow="0" w:firstColumn="1" w:lastColumn="0" w:noHBand="0" w:noVBand="0"/>
      </w:tblPr>
      <w:tblGrid>
        <w:gridCol w:w="1858"/>
        <w:gridCol w:w="1901"/>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846002" w:rsidRPr="00D2692D" w:rsidTr="00A74214">
        <w:trPr>
          <w:trHeight w:val="345"/>
          <w:jc w:val="center"/>
        </w:trPr>
        <w:tc>
          <w:tcPr>
            <w:tcW w:w="1858" w:type="dxa"/>
            <w:vMerge w:val="restart"/>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single" w:sz="4" w:space="0" w:color="auto"/>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Az emberi teljesítmény és korlátai</w:t>
            </w:r>
          </w:p>
        </w:tc>
        <w:tc>
          <w:tcPr>
            <w:tcW w:w="4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single" w:sz="4" w:space="0" w:color="auto"/>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Szociálpszichológia</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3</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A teljesítményt befolyásoló tényezők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Fizikai környezet</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3</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Feladatok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Kommunikáció</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3</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Emberi hibák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sz w:val="20"/>
                <w:szCs w:val="20"/>
              </w:rPr>
              <w:t>Munkahelyi veszélyek</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4</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b/>
                <w:sz w:val="20"/>
                <w:szCs w:val="20"/>
              </w:rPr>
            </w:pPr>
            <w:r w:rsidRPr="009363FF">
              <w:rPr>
                <w:rFonts w:ascii="Palatino Linotype" w:hAnsi="Palatino Linotype" w:cs="Arial"/>
                <w:b/>
                <w:color w:val="000000"/>
                <w:sz w:val="20"/>
                <w:szCs w:val="20"/>
                <w:lang w:eastAsia="hu-HU"/>
              </w:rPr>
              <w:t>Humán faktor gyakorlat</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32</w:t>
            </w:r>
          </w:p>
        </w:tc>
      </w:tr>
      <w:tr w:rsidR="00846002" w:rsidRPr="00D2692D" w:rsidTr="00A74214">
        <w:trPr>
          <w:trHeight w:val="345"/>
          <w:jc w:val="center"/>
        </w:trPr>
        <w:tc>
          <w:tcPr>
            <w:tcW w:w="1858" w:type="dxa"/>
            <w:vMerge/>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9363FF" w:rsidRDefault="00846002" w:rsidP="00A74214">
            <w:pPr>
              <w:spacing w:after="0" w:line="240" w:lineRule="auto"/>
              <w:rPr>
                <w:rFonts w:ascii="Palatino Linotype" w:hAnsi="Palatino Linotype" w:cs="Arial"/>
                <w:iCs/>
                <w:sz w:val="20"/>
                <w:szCs w:val="20"/>
                <w:lang w:eastAsia="hu-HU"/>
              </w:rPr>
            </w:pPr>
            <w:r w:rsidRPr="009363FF">
              <w:rPr>
                <w:rFonts w:ascii="Palatino Linotype" w:hAnsi="Palatino Linotype" w:cs="Arial"/>
                <w:iCs/>
                <w:sz w:val="20"/>
                <w:szCs w:val="20"/>
                <w:lang w:eastAsia="hu-HU"/>
              </w:rPr>
              <w:t>Humán faktor a gyakorlatban</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
                <w:iCs/>
                <w:sz w:val="20"/>
                <w:szCs w:val="20"/>
                <w:lang w:eastAsia="hu-HU"/>
              </w:rPr>
            </w:pPr>
            <w:r w:rsidRPr="00D2692D">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
                <w:iCs/>
                <w:sz w:val="20"/>
                <w:szCs w:val="20"/>
                <w:lang w:eastAsia="hu-HU"/>
              </w:rPr>
            </w:pPr>
            <w:r w:rsidRPr="00D2692D">
              <w:rPr>
                <w:rFonts w:ascii="Palatino Linotype" w:hAnsi="Palatino Linotype" w:cs="Arial"/>
                <w:b/>
                <w:bCs/>
                <w:i/>
                <w:iCs/>
                <w:sz w:val="20"/>
                <w:szCs w:val="20"/>
                <w:lang w:eastAsia="hu-HU"/>
              </w:rPr>
              <w:t>32</w:t>
            </w:r>
          </w:p>
        </w:tc>
      </w:tr>
      <w:tr w:rsidR="00846002" w:rsidRPr="00D2692D" w:rsidTr="00A74214">
        <w:trPr>
          <w:trHeight w:val="345"/>
          <w:jc w:val="center"/>
        </w:trPr>
        <w:tc>
          <w:tcPr>
            <w:tcW w:w="1858" w:type="dxa"/>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901"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iCs/>
                <w:sz w:val="20"/>
                <w:szCs w:val="20"/>
                <w:lang w:eastAsia="hu-HU"/>
              </w:rPr>
            </w:pPr>
            <w:r w:rsidRPr="00D2692D">
              <w:rPr>
                <w:rFonts w:ascii="Palatino Linotype" w:hAnsi="Palatino Linotype" w:cs="Arial"/>
                <w:iCs/>
                <w:sz w:val="20"/>
                <w:szCs w:val="20"/>
                <w:lang w:eastAsia="hu-HU"/>
              </w:rPr>
              <w:t>Szabad sáv</w:t>
            </w:r>
          </w:p>
        </w:tc>
        <w:tc>
          <w:tcPr>
            <w:tcW w:w="4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r w:rsidRPr="00D2692D">
              <w:rPr>
                <w:rFonts w:ascii="Palatino Linotype" w:hAnsi="Palatino Linotype" w:cs="Arial"/>
                <w:iCs/>
                <w:sz w:val="20"/>
                <w:szCs w:val="20"/>
                <w:lang w:eastAsia="hu-HU"/>
              </w:rPr>
              <w:t>36</w:t>
            </w:r>
          </w:p>
        </w:tc>
        <w:tc>
          <w:tcPr>
            <w:tcW w:w="49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52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r w:rsidRPr="00D2692D">
              <w:rPr>
                <w:rFonts w:ascii="Palatino Linotype" w:hAnsi="Palatino Linotype" w:cs="Arial"/>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r w:rsidRPr="00D2692D">
              <w:rPr>
                <w:rFonts w:ascii="Palatino Linotype" w:hAnsi="Palatino Linotype" w:cs="Arial"/>
                <w:iCs/>
                <w:sz w:val="20"/>
                <w:szCs w:val="20"/>
                <w:lang w:eastAsia="hu-HU"/>
              </w:rPr>
              <w:t>36</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r w:rsidRPr="00D2692D">
              <w:rPr>
                <w:rFonts w:ascii="Palatino Linotype" w:hAnsi="Palatino Linotype" w:cs="Arial"/>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1888"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Cs/>
                <w:sz w:val="20"/>
                <w:szCs w:val="20"/>
                <w:lang w:eastAsia="hu-HU"/>
              </w:rPr>
            </w:pPr>
            <w:r w:rsidRPr="00D2692D">
              <w:rPr>
                <w:rFonts w:ascii="Palatino Linotype" w:hAnsi="Palatino Linotype" w:cs="Arial"/>
                <w:b/>
                <w:bCs/>
                <w:iCs/>
                <w:sz w:val="20"/>
                <w:szCs w:val="20"/>
                <w:lang w:eastAsia="hu-HU"/>
              </w:rPr>
              <w:t>140</w:t>
            </w:r>
          </w:p>
        </w:tc>
        <w:tc>
          <w:tcPr>
            <w:tcW w:w="57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r w:rsidRPr="00D2692D">
              <w:rPr>
                <w:rFonts w:ascii="Palatino Linotype" w:hAnsi="Palatino Linotype" w:cs="Arial"/>
                <w:i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846002" w:rsidRPr="00D2692D" w:rsidRDefault="00846002" w:rsidP="00A74214">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r w:rsidRPr="00D2692D">
              <w:rPr>
                <w:rFonts w:ascii="Palatino Linotype" w:hAnsi="Palatino Linotype" w:cs="Arial"/>
                <w:iCs/>
                <w:sz w:val="20"/>
                <w:szCs w:val="20"/>
                <w:lang w:eastAsia="hu-HU"/>
              </w:rPr>
              <w:t>64</w:t>
            </w:r>
          </w:p>
        </w:tc>
        <w:tc>
          <w:tcPr>
            <w:tcW w:w="798" w:type="dxa"/>
            <w:tcBorders>
              <w:top w:val="nil"/>
              <w:left w:val="nil"/>
              <w:bottom w:val="single" w:sz="4" w:space="0" w:color="auto"/>
              <w:right w:val="single" w:sz="4" w:space="0" w:color="auto"/>
            </w:tcBorders>
            <w:shd w:val="clear" w:color="auto" w:fill="BFBFBF"/>
            <w:vAlign w:val="center"/>
          </w:tcPr>
          <w:p w:rsidR="00846002" w:rsidRPr="00D2692D" w:rsidRDefault="00846002" w:rsidP="00A74214">
            <w:pPr>
              <w:spacing w:after="0" w:line="240" w:lineRule="auto"/>
              <w:jc w:val="center"/>
              <w:rPr>
                <w:rFonts w:ascii="Palatino Linotype" w:hAnsi="Palatino Linotype" w:cs="Arial"/>
                <w:iCs/>
                <w:sz w:val="20"/>
                <w:szCs w:val="20"/>
                <w:lang w:eastAsia="hu-HU"/>
              </w:rPr>
            </w:pPr>
          </w:p>
        </w:tc>
        <w:tc>
          <w:tcPr>
            <w:tcW w:w="1400" w:type="dxa"/>
            <w:tcBorders>
              <w:top w:val="nil"/>
              <w:left w:val="nil"/>
              <w:bottom w:val="single" w:sz="4" w:space="0" w:color="auto"/>
              <w:right w:val="single" w:sz="4" w:space="0" w:color="auto"/>
            </w:tcBorders>
            <w:vAlign w:val="center"/>
          </w:tcPr>
          <w:p w:rsidR="00846002" w:rsidRPr="00D2692D" w:rsidRDefault="00846002" w:rsidP="00A74214">
            <w:pPr>
              <w:spacing w:after="0" w:line="240" w:lineRule="auto"/>
              <w:jc w:val="center"/>
              <w:rPr>
                <w:rFonts w:ascii="Palatino Linotype" w:hAnsi="Palatino Linotype" w:cs="Arial"/>
                <w:b/>
                <w:bCs/>
                <w:iCs/>
                <w:sz w:val="20"/>
                <w:szCs w:val="20"/>
                <w:lang w:eastAsia="hu-HU"/>
              </w:rPr>
            </w:pPr>
            <w:r w:rsidRPr="00D2692D">
              <w:rPr>
                <w:rFonts w:ascii="Palatino Linotype" w:hAnsi="Palatino Linotype" w:cs="Arial"/>
                <w:b/>
                <w:bCs/>
                <w:iCs/>
                <w:sz w:val="20"/>
                <w:szCs w:val="20"/>
                <w:lang w:eastAsia="hu-HU"/>
              </w:rPr>
              <w:t>208</w:t>
            </w:r>
          </w:p>
        </w:tc>
      </w:tr>
      <w:tr w:rsidR="00846002" w:rsidRPr="00D2692D" w:rsidTr="00A74214">
        <w:trPr>
          <w:trHeight w:val="345"/>
          <w:jc w:val="center"/>
        </w:trPr>
        <w:tc>
          <w:tcPr>
            <w:tcW w:w="3759" w:type="dxa"/>
            <w:gridSpan w:val="2"/>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r w:rsidRPr="00D2692D">
              <w:rPr>
                <w:rFonts w:ascii="Palatino Linotype" w:hAnsi="Palatino Linotype" w:cs="Arial"/>
                <w:sz w:val="20"/>
                <w:szCs w:val="20"/>
                <w:lang w:eastAsia="hu-HU"/>
              </w:rPr>
              <w:t>Összesen</w:t>
            </w:r>
          </w:p>
        </w:tc>
        <w:tc>
          <w:tcPr>
            <w:tcW w:w="470"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108</w:t>
            </w:r>
          </w:p>
        </w:tc>
        <w:tc>
          <w:tcPr>
            <w:tcW w:w="499"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72</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144</w:t>
            </w:r>
          </w:p>
        </w:tc>
        <w:tc>
          <w:tcPr>
            <w:tcW w:w="554"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72 </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180</w:t>
            </w:r>
          </w:p>
        </w:tc>
        <w:tc>
          <w:tcPr>
            <w:tcW w:w="609"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72 </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160</w:t>
            </w:r>
          </w:p>
        </w:tc>
        <w:tc>
          <w:tcPr>
            <w:tcW w:w="609"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160</w:t>
            </w:r>
          </w:p>
        </w:tc>
        <w:tc>
          <w:tcPr>
            <w:tcW w:w="1888"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968</w:t>
            </w:r>
          </w:p>
        </w:tc>
        <w:tc>
          <w:tcPr>
            <w:tcW w:w="570"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612</w:t>
            </w:r>
          </w:p>
        </w:tc>
        <w:tc>
          <w:tcPr>
            <w:tcW w:w="624"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504</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704</w:t>
            </w:r>
          </w:p>
        </w:tc>
        <w:tc>
          <w:tcPr>
            <w:tcW w:w="798"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288 </w:t>
            </w:r>
          </w:p>
        </w:tc>
        <w:tc>
          <w:tcPr>
            <w:tcW w:w="1400"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2108</w:t>
            </w:r>
          </w:p>
        </w:tc>
      </w:tr>
      <w:tr w:rsidR="00846002" w:rsidRPr="00D2692D" w:rsidTr="00A74214">
        <w:trPr>
          <w:trHeight w:val="345"/>
          <w:jc w:val="center"/>
        </w:trPr>
        <w:tc>
          <w:tcPr>
            <w:tcW w:w="3759" w:type="dxa"/>
            <w:gridSpan w:val="2"/>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r w:rsidRPr="00D2692D">
              <w:rPr>
                <w:rFonts w:ascii="Palatino Linotype" w:hAnsi="Palatino Linotype" w:cs="Arial"/>
                <w:sz w:val="20"/>
                <w:szCs w:val="20"/>
                <w:lang w:eastAsia="hu-HU"/>
              </w:rPr>
              <w:t>Összesen</w:t>
            </w:r>
          </w:p>
        </w:tc>
        <w:tc>
          <w:tcPr>
            <w:tcW w:w="969" w:type="dxa"/>
            <w:gridSpan w:val="2"/>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b/>
                <w:bCs/>
                <w:sz w:val="20"/>
                <w:szCs w:val="20"/>
                <w:lang w:eastAsia="hu-HU"/>
              </w:rPr>
            </w:pPr>
            <w:r w:rsidRPr="00D2692D">
              <w:rPr>
                <w:rFonts w:ascii="Palatino Linotype" w:hAnsi="Palatino Linotype" w:cs="Arial"/>
                <w:b/>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2268</w:t>
            </w:r>
          </w:p>
        </w:tc>
      </w:tr>
      <w:tr w:rsidR="00846002" w:rsidRPr="00D2692D" w:rsidTr="00A74214">
        <w:trPr>
          <w:trHeight w:val="330"/>
          <w:jc w:val="center"/>
        </w:trPr>
        <w:tc>
          <w:tcPr>
            <w:tcW w:w="3759" w:type="dxa"/>
            <w:gridSpan w:val="2"/>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r w:rsidRPr="00D2692D">
              <w:rPr>
                <w:rFonts w:ascii="Palatino Linotype" w:hAnsi="Palatino Linotype" w:cs="Arial"/>
                <w:sz w:val="20"/>
                <w:szCs w:val="20"/>
                <w:lang w:eastAsia="hu-HU"/>
              </w:rPr>
              <w:t>Elméleti óraszámok/aránya</w:t>
            </w:r>
          </w:p>
        </w:tc>
        <w:tc>
          <w:tcPr>
            <w:tcW w:w="9741" w:type="dxa"/>
            <w:gridSpan w:val="15"/>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p>
        </w:tc>
        <w:tc>
          <w:tcPr>
            <w:tcW w:w="845"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1316</w:t>
            </w:r>
          </w:p>
        </w:tc>
        <w:tc>
          <w:tcPr>
            <w:tcW w:w="798"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2268</w:t>
            </w:r>
          </w:p>
        </w:tc>
        <w:tc>
          <w:tcPr>
            <w:tcW w:w="1400"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58</w:t>
            </w:r>
          </w:p>
        </w:tc>
      </w:tr>
      <w:tr w:rsidR="00846002" w:rsidRPr="00D2692D" w:rsidTr="00A74214">
        <w:trPr>
          <w:trHeight w:val="330"/>
          <w:jc w:val="center"/>
        </w:trPr>
        <w:tc>
          <w:tcPr>
            <w:tcW w:w="3759" w:type="dxa"/>
            <w:gridSpan w:val="2"/>
            <w:tcBorders>
              <w:top w:val="single" w:sz="4" w:space="0" w:color="auto"/>
              <w:left w:val="single" w:sz="4" w:space="0" w:color="auto"/>
              <w:bottom w:val="single" w:sz="4" w:space="0" w:color="auto"/>
              <w:right w:val="single" w:sz="4" w:space="0" w:color="auto"/>
            </w:tcBorders>
            <w:vAlign w:val="center"/>
          </w:tcPr>
          <w:p w:rsidR="00846002" w:rsidRPr="00D2692D" w:rsidRDefault="00846002" w:rsidP="00A74214">
            <w:pPr>
              <w:spacing w:after="0" w:line="240" w:lineRule="auto"/>
              <w:rPr>
                <w:rFonts w:ascii="Palatino Linotype" w:hAnsi="Palatino Linotype" w:cs="Arial"/>
                <w:sz w:val="20"/>
                <w:szCs w:val="20"/>
                <w:lang w:eastAsia="hu-HU"/>
              </w:rPr>
            </w:pPr>
            <w:r w:rsidRPr="00D2692D">
              <w:rPr>
                <w:rFonts w:ascii="Palatino Linotype" w:hAnsi="Palatino Linotype" w:cs="Arial"/>
                <w:sz w:val="20"/>
                <w:szCs w:val="20"/>
                <w:lang w:eastAsia="hu-HU"/>
              </w:rPr>
              <w:t>Gyakorlati óraszámok/aránya</w:t>
            </w:r>
          </w:p>
        </w:tc>
        <w:tc>
          <w:tcPr>
            <w:tcW w:w="9741" w:type="dxa"/>
            <w:gridSpan w:val="15"/>
            <w:tcBorders>
              <w:top w:val="single" w:sz="4" w:space="0" w:color="auto"/>
              <w:left w:val="nil"/>
              <w:bottom w:val="single" w:sz="4" w:space="0" w:color="auto"/>
              <w:right w:val="single" w:sz="4" w:space="0" w:color="000000"/>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 </w:t>
            </w:r>
          </w:p>
        </w:tc>
        <w:tc>
          <w:tcPr>
            <w:tcW w:w="845"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952</w:t>
            </w:r>
          </w:p>
        </w:tc>
        <w:tc>
          <w:tcPr>
            <w:tcW w:w="798"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2268</w:t>
            </w:r>
          </w:p>
        </w:tc>
        <w:tc>
          <w:tcPr>
            <w:tcW w:w="1400" w:type="dxa"/>
            <w:tcBorders>
              <w:top w:val="nil"/>
              <w:left w:val="nil"/>
              <w:bottom w:val="single" w:sz="4" w:space="0" w:color="auto"/>
              <w:right w:val="single" w:sz="4" w:space="0" w:color="auto"/>
            </w:tcBorders>
            <w:noWrap/>
            <w:vAlign w:val="center"/>
          </w:tcPr>
          <w:p w:rsidR="00846002" w:rsidRPr="00D2692D" w:rsidRDefault="00846002" w:rsidP="00A74214">
            <w:pPr>
              <w:spacing w:after="0" w:line="240" w:lineRule="auto"/>
              <w:jc w:val="center"/>
              <w:rPr>
                <w:rFonts w:ascii="Palatino Linotype" w:hAnsi="Palatino Linotype" w:cs="Arial"/>
                <w:sz w:val="20"/>
                <w:szCs w:val="20"/>
                <w:lang w:eastAsia="hu-HU"/>
              </w:rPr>
            </w:pPr>
            <w:r w:rsidRPr="00D2692D">
              <w:rPr>
                <w:rFonts w:ascii="Palatino Linotype" w:hAnsi="Palatino Linotype" w:cs="Arial"/>
                <w:sz w:val="20"/>
                <w:szCs w:val="20"/>
                <w:lang w:eastAsia="hu-HU"/>
              </w:rPr>
              <w:t>42</w:t>
            </w:r>
          </w:p>
        </w:tc>
      </w:tr>
    </w:tbl>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p>
    <w:p w:rsidR="00846002" w:rsidRDefault="00846002" w:rsidP="00672555">
      <w:pPr>
        <w:widowControl w:val="0"/>
        <w:suppressAutoHyphens/>
        <w:spacing w:after="0" w:line="240" w:lineRule="auto"/>
        <w:jc w:val="center"/>
        <w:rPr>
          <w:rFonts w:ascii="Palatino Linotype" w:hAnsi="Palatino Linotype" w:cs="Mangal"/>
          <w:b/>
          <w:kern w:val="1"/>
          <w:sz w:val="24"/>
          <w:szCs w:val="24"/>
          <w:lang w:eastAsia="hi-IN" w:bidi="hi-IN"/>
        </w:rPr>
      </w:pPr>
    </w:p>
    <w:p w:rsidR="00846002" w:rsidRPr="000E120B" w:rsidRDefault="00846002" w:rsidP="00672555">
      <w:pPr>
        <w:widowControl w:val="0"/>
        <w:suppressAutoHyphens/>
        <w:spacing w:after="0" w:line="240" w:lineRule="auto"/>
        <w:jc w:val="both"/>
        <w:rPr>
          <w:rFonts w:ascii="Palatino Linotype" w:hAnsi="Palatino Linotype"/>
        </w:rPr>
        <w:sectPr w:rsidR="00846002" w:rsidRPr="000E120B" w:rsidSect="0006357D">
          <w:footerReference w:type="default" r:id="rId9"/>
          <w:pgSz w:w="16838" w:h="11906" w:orient="landscape"/>
          <w:pgMar w:top="1276" w:right="1418" w:bottom="1418" w:left="1418" w:header="708" w:footer="708" w:gutter="0"/>
          <w:cols w:space="708"/>
          <w:docGrid w:linePitch="360"/>
        </w:sectPr>
      </w:pPr>
    </w:p>
    <w:p w:rsidR="00846002" w:rsidRDefault="00846002" w:rsidP="00014447">
      <w:pPr>
        <w:widowControl w:val="0"/>
        <w:suppressAutoHyphens/>
        <w:spacing w:after="0" w:line="240" w:lineRule="auto"/>
        <w:jc w:val="both"/>
        <w:rPr>
          <w:rFonts w:ascii="Palatino Linotype" w:hAnsi="Palatino Linotype" w:cs="Tahoma"/>
          <w:kern w:val="1"/>
          <w:sz w:val="24"/>
          <w:szCs w:val="24"/>
          <w:lang w:eastAsia="hi-IN" w:bidi="hi-IN"/>
        </w:rPr>
      </w:pPr>
    </w:p>
    <w:p w:rsidR="00846002" w:rsidRDefault="00846002" w:rsidP="00014447">
      <w:pPr>
        <w:widowControl w:val="0"/>
        <w:suppressAutoHyphens/>
        <w:spacing w:after="0" w:line="240" w:lineRule="auto"/>
        <w:jc w:val="both"/>
        <w:rPr>
          <w:rFonts w:ascii="Palatino Linotype" w:hAnsi="Palatino Linotype" w:cs="Tahoma"/>
          <w:kern w:val="1"/>
          <w:sz w:val="24"/>
          <w:szCs w:val="24"/>
          <w:lang w:eastAsia="hi-IN" w:bidi="hi-IN"/>
        </w:rPr>
      </w:pPr>
    </w:p>
    <w:p w:rsidR="00846002" w:rsidRPr="006B5458" w:rsidRDefault="00846002" w:rsidP="00014447">
      <w:pPr>
        <w:widowControl w:val="0"/>
        <w:suppressAutoHyphens/>
        <w:spacing w:after="0" w:line="240" w:lineRule="auto"/>
        <w:jc w:val="both"/>
        <w:rPr>
          <w:rFonts w:ascii="Palatino Linotype" w:hAnsi="Palatino Linotype"/>
          <w:kern w:val="1"/>
          <w:sz w:val="20"/>
          <w:szCs w:val="20"/>
          <w:lang w:eastAsia="hi-IN" w:bidi="hi-IN"/>
        </w:rPr>
      </w:pPr>
      <w:r w:rsidRPr="006B5458">
        <w:rPr>
          <w:rFonts w:ascii="Palatino Linotype" w:hAnsi="Palatino Linotype"/>
          <w:kern w:val="1"/>
          <w:sz w:val="20"/>
          <w:szCs w:val="20"/>
          <w:lang w:eastAsia="hi-IN" w:bidi="hi-IN"/>
        </w:rPr>
        <w:t>Jelmagyarázat: e/elmélet; gy/gyakorlat; ögy/összefüggő szakmai gyakorlat</w:t>
      </w:r>
    </w:p>
    <w:p w:rsidR="00846002" w:rsidRPr="006B5458" w:rsidRDefault="00846002" w:rsidP="006E6764">
      <w:pPr>
        <w:widowControl w:val="0"/>
        <w:suppressAutoHyphens/>
        <w:spacing w:after="0" w:line="240" w:lineRule="auto"/>
        <w:jc w:val="both"/>
        <w:rPr>
          <w:rFonts w:ascii="Palatino Linotype" w:hAnsi="Palatino Linotype"/>
          <w:kern w:val="1"/>
          <w:sz w:val="20"/>
          <w:szCs w:val="20"/>
          <w:lang w:eastAsia="hi-IN" w:bidi="hi-IN"/>
        </w:rPr>
      </w:pPr>
    </w:p>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 táblázatban aranysárga háttérrel kiemelt szakmai követelménymodulok az ágazati közös tartalmakat jelölik.</w:t>
      </w:r>
    </w:p>
    <w:p w:rsidR="00846002" w:rsidRPr="006B5458" w:rsidRDefault="00846002" w:rsidP="006039B3">
      <w:pPr>
        <w:widowControl w:val="0"/>
        <w:suppressAutoHyphens/>
        <w:spacing w:after="0" w:line="240" w:lineRule="auto"/>
        <w:jc w:val="both"/>
        <w:rPr>
          <w:rFonts w:ascii="Palatino Linotype" w:hAnsi="Palatino Linotype"/>
          <w:kern w:val="1"/>
          <w:sz w:val="24"/>
          <w:szCs w:val="24"/>
          <w:lang w:eastAsia="hi-IN" w:bidi="hi-IN"/>
        </w:rPr>
      </w:pPr>
    </w:p>
    <w:p w:rsidR="00846002" w:rsidRPr="006B5458" w:rsidRDefault="00846002" w:rsidP="00FF7AB4">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46002" w:rsidRPr="006B5458" w:rsidRDefault="00846002" w:rsidP="00280858">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 xml:space="preserve">A szakmai és vizsgakövetelményben a szakképesítésre meghatározott elmélet/gyakorlat arányának a teljes képzési idő során kell teljesülnie. Az arány teljesítéséhez a szabadsáv órái teljes egészében elméleti órákra lettek felhasználva. </w:t>
      </w:r>
    </w:p>
    <w:p w:rsidR="00846002" w:rsidRPr="006B5458" w:rsidRDefault="00846002" w:rsidP="00280858">
      <w:pPr>
        <w:widowControl w:val="0"/>
        <w:suppressAutoHyphens/>
        <w:spacing w:after="0" w:line="240" w:lineRule="auto"/>
        <w:jc w:val="both"/>
        <w:rPr>
          <w:rFonts w:ascii="Palatino Linotype" w:hAnsi="Palatino Linotype"/>
          <w:kern w:val="1"/>
          <w:sz w:val="24"/>
          <w:szCs w:val="24"/>
          <w:lang w:eastAsia="hi-IN" w:bidi="hi-IN"/>
        </w:rPr>
      </w:pPr>
      <w:r w:rsidRPr="006B5458">
        <w:rPr>
          <w:rFonts w:ascii="Palatino Linotype" w:hAnsi="Palatino Linotype"/>
          <w:kern w:val="1"/>
          <w:sz w:val="24"/>
          <w:szCs w:val="24"/>
          <w:lang w:eastAsia="hi-IN" w:bidi="hi-IN"/>
        </w:rPr>
        <w:t xml:space="preserve">A tantárgyakra meghatározott időkeret kötelező érvényű, </w:t>
      </w:r>
      <w:r w:rsidRPr="006B5458">
        <w:rPr>
          <w:rFonts w:ascii="Palatino Linotype" w:hAnsi="Palatino Linotype"/>
          <w:i/>
          <w:kern w:val="1"/>
          <w:sz w:val="24"/>
          <w:szCs w:val="24"/>
          <w:lang w:eastAsia="hi-IN" w:bidi="hi-IN"/>
        </w:rPr>
        <w:t>a</w:t>
      </w:r>
      <w:r w:rsidRPr="006B5458">
        <w:rPr>
          <w:rFonts w:ascii="Palatino Linotype" w:hAnsi="Palatino Linotype"/>
          <w:kern w:val="1"/>
          <w:sz w:val="24"/>
          <w:szCs w:val="24"/>
          <w:lang w:eastAsia="hi-IN" w:bidi="hi-IN"/>
        </w:rPr>
        <w:t xml:space="preserve"> </w:t>
      </w:r>
      <w:r w:rsidRPr="006B5458">
        <w:rPr>
          <w:rFonts w:ascii="Palatino Linotype" w:hAnsi="Palatino Linotype"/>
          <w:i/>
          <w:kern w:val="1"/>
          <w:sz w:val="24"/>
          <w:szCs w:val="24"/>
          <w:lang w:eastAsia="hi-IN" w:bidi="hi-IN"/>
        </w:rPr>
        <w:t>témakörökre kialakított óraszám pedig ajánlás</w:t>
      </w:r>
      <w:r w:rsidRPr="006B5458">
        <w:rPr>
          <w:rFonts w:ascii="Palatino Linotype" w:hAnsi="Palatino Linotype"/>
          <w:kern w:val="1"/>
          <w:sz w:val="24"/>
          <w:szCs w:val="24"/>
          <w:lang w:eastAsia="hi-IN" w:bidi="hi-IN"/>
        </w:rPr>
        <w:t>.</w:t>
      </w:r>
    </w:p>
    <w:p w:rsidR="00846002" w:rsidRPr="006B5458" w:rsidRDefault="00846002" w:rsidP="00B87D30">
      <w:pPr>
        <w:widowControl w:val="0"/>
        <w:suppressAutoHyphens/>
        <w:spacing w:after="0" w:line="240" w:lineRule="auto"/>
        <w:jc w:val="both"/>
        <w:rPr>
          <w:rFonts w:ascii="Palatino Linotype" w:hAnsi="Palatino Linotype"/>
        </w:rPr>
        <w:sectPr w:rsidR="00846002" w:rsidRPr="006B5458" w:rsidSect="0006357D">
          <w:pgSz w:w="16838" w:h="11906" w:orient="landscape"/>
          <w:pgMar w:top="1276" w:right="1418" w:bottom="1418" w:left="1418" w:header="708" w:footer="708" w:gutter="0"/>
          <w:cols w:space="708"/>
          <w:docGrid w:linePitch="360"/>
        </w:sectPr>
      </w:pPr>
    </w:p>
    <w:p w:rsidR="00846002" w:rsidRPr="00894C6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894C6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894C6C" w:rsidRDefault="00846002" w:rsidP="00672555">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46002" w:rsidRPr="00894C6C" w:rsidRDefault="00846002" w:rsidP="00672555">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46002" w:rsidRPr="00894C6C" w:rsidRDefault="00846002" w:rsidP="00672555">
      <w:pPr>
        <w:spacing w:after="0" w:line="240" w:lineRule="auto"/>
        <w:jc w:val="center"/>
        <w:rPr>
          <w:rFonts w:ascii="Palatino Linotype" w:hAnsi="Palatino Linotype"/>
          <w:sz w:val="44"/>
          <w:szCs w:val="44"/>
        </w:rPr>
      </w:pPr>
    </w:p>
    <w:p w:rsidR="00846002" w:rsidRPr="00894C6C" w:rsidRDefault="00846002" w:rsidP="00672555">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46002" w:rsidRPr="00894C6C" w:rsidRDefault="00846002" w:rsidP="00672555">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46002" w:rsidRPr="00894C6C" w:rsidRDefault="00846002" w:rsidP="00672555">
      <w:pPr>
        <w:spacing w:after="0" w:line="240" w:lineRule="auto"/>
        <w:jc w:val="center"/>
        <w:rPr>
          <w:rFonts w:ascii="Palatino Linotype" w:hAnsi="Palatino Linotype"/>
          <w:b/>
          <w:sz w:val="44"/>
          <w:szCs w:val="44"/>
        </w:rPr>
      </w:pPr>
    </w:p>
    <w:p w:rsidR="00846002" w:rsidRPr="00894C6C" w:rsidRDefault="00846002" w:rsidP="0067255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46002" w:rsidRPr="00894C6C" w:rsidRDefault="00846002" w:rsidP="00672555">
      <w:pPr>
        <w:spacing w:after="0" w:line="240" w:lineRule="auto"/>
        <w:ind w:left="-15"/>
        <w:jc w:val="center"/>
        <w:rPr>
          <w:rFonts w:ascii="Palatino Linotype" w:hAnsi="Palatino Linotype"/>
          <w:b/>
          <w:sz w:val="44"/>
          <w:szCs w:val="44"/>
        </w:rPr>
      </w:pPr>
    </w:p>
    <w:p w:rsidR="00846002" w:rsidRPr="00894C6C" w:rsidRDefault="00846002" w:rsidP="0067255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46002" w:rsidRPr="000E25A6" w:rsidRDefault="00846002" w:rsidP="00672555">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46002" w:rsidRPr="00894C6C" w:rsidTr="0067255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46002" w:rsidRPr="00894C6C" w:rsidTr="0067255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46002" w:rsidRPr="009973C2" w:rsidRDefault="00846002" w:rsidP="0067255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46002" w:rsidRPr="009973C2" w:rsidRDefault="00846002" w:rsidP="0067255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46002" w:rsidRPr="009973C2" w:rsidRDefault="00846002" w:rsidP="0067255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46002" w:rsidRPr="009973C2" w:rsidRDefault="00846002" w:rsidP="0067255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46002" w:rsidRPr="009973C2" w:rsidRDefault="00846002" w:rsidP="0067255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46002" w:rsidRPr="009973C2" w:rsidRDefault="00846002" w:rsidP="0067255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46002" w:rsidRPr="00894C6C" w:rsidTr="0067255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46002" w:rsidRPr="00894C6C" w:rsidTr="00672555">
        <w:trPr>
          <w:trHeight w:val="600"/>
          <w:jc w:val="center"/>
        </w:trPr>
        <w:tc>
          <w:tcPr>
            <w:tcW w:w="4460" w:type="dxa"/>
            <w:tcBorders>
              <w:top w:val="nil"/>
              <w:left w:val="single" w:sz="4" w:space="0" w:color="auto"/>
              <w:bottom w:val="single" w:sz="4" w:space="0" w:color="auto"/>
              <w:right w:val="single" w:sz="4" w:space="0" w:color="auto"/>
            </w:tcBorders>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614"/>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96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9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879"/>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46002" w:rsidRPr="00894C6C" w:rsidTr="00672555">
        <w:trPr>
          <w:trHeight w:val="405"/>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6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6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345"/>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6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6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vAlign w:val="center"/>
          </w:tcPr>
          <w:p w:rsidR="00846002" w:rsidRPr="00894C6C" w:rsidRDefault="00846002" w:rsidP="0067255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46002" w:rsidRPr="00894C6C" w:rsidTr="0067255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46002" w:rsidRPr="00894C6C" w:rsidTr="00672555">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46002" w:rsidRPr="00894C6C" w:rsidRDefault="00846002" w:rsidP="0067255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46002" w:rsidRPr="00894C6C" w:rsidRDefault="00846002" w:rsidP="0067255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46002" w:rsidRPr="00894C6C" w:rsidRDefault="00846002" w:rsidP="0067255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46002" w:rsidRPr="00894C6C" w:rsidRDefault="00846002" w:rsidP="0067255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46002" w:rsidRPr="00894C6C" w:rsidRDefault="00846002" w:rsidP="00672555">
            <w:pPr>
              <w:spacing w:after="0" w:line="240" w:lineRule="auto"/>
              <w:jc w:val="center"/>
              <w:rPr>
                <w:rFonts w:ascii="Palatino Linotype" w:hAnsi="Palatino Linotype" w:cs="Arial"/>
                <w:sz w:val="20"/>
                <w:szCs w:val="20"/>
              </w:rPr>
            </w:pPr>
          </w:p>
        </w:tc>
      </w:tr>
      <w:tr w:rsidR="00846002" w:rsidRPr="00894C6C" w:rsidTr="0067255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46002" w:rsidRPr="00894C6C" w:rsidRDefault="00846002" w:rsidP="0067255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46002" w:rsidRPr="00894C6C" w:rsidRDefault="00846002" w:rsidP="0067255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46002" w:rsidRPr="00894C6C" w:rsidRDefault="00846002" w:rsidP="0067255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46002" w:rsidRPr="00894C6C" w:rsidRDefault="00846002" w:rsidP="00672555">
            <w:pPr>
              <w:spacing w:after="0" w:line="240" w:lineRule="auto"/>
              <w:jc w:val="center"/>
              <w:rPr>
                <w:rFonts w:ascii="Palatino Linotype" w:hAnsi="Palatino Linotype" w:cs="Arial"/>
                <w:sz w:val="20"/>
                <w:szCs w:val="20"/>
              </w:rPr>
            </w:pPr>
          </w:p>
        </w:tc>
      </w:tr>
    </w:tbl>
    <w:p w:rsidR="00846002" w:rsidRDefault="00846002" w:rsidP="00672555">
      <w:pPr>
        <w:spacing w:after="0" w:line="240" w:lineRule="auto"/>
        <w:jc w:val="both"/>
        <w:rPr>
          <w:rFonts w:ascii="Palatino Linotype" w:hAnsi="Palatino Linotype"/>
          <w:b/>
        </w:rPr>
      </w:pPr>
    </w:p>
    <w:p w:rsidR="00846002" w:rsidRPr="000E25A6" w:rsidRDefault="00846002" w:rsidP="00672555">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846002" w:rsidRPr="000E25A6" w:rsidRDefault="00846002" w:rsidP="00672555">
      <w:pPr>
        <w:spacing w:after="0" w:line="240" w:lineRule="auto"/>
        <w:rPr>
          <w:rFonts w:ascii="Palatino Linotype" w:hAnsi="Palatino Linotype"/>
          <w:b/>
          <w:sz w:val="24"/>
          <w:szCs w:val="24"/>
        </w:rPr>
      </w:pPr>
    </w:p>
    <w:p w:rsidR="00846002" w:rsidRPr="000E25A6" w:rsidRDefault="00846002" w:rsidP="00672555">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846002" w:rsidRPr="000E25A6" w:rsidRDefault="00846002" w:rsidP="0067255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46002" w:rsidRPr="000E25A6" w:rsidRDefault="00846002" w:rsidP="00672555">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846002" w:rsidRPr="000E25A6" w:rsidRDefault="00846002" w:rsidP="00672555">
      <w:pPr>
        <w:spacing w:after="0" w:line="240" w:lineRule="auto"/>
        <w:jc w:val="both"/>
        <w:rPr>
          <w:rFonts w:ascii="Palatino Linotype" w:hAnsi="Palatino Linotype"/>
          <w:b/>
          <w:sz w:val="24"/>
          <w:szCs w:val="24"/>
        </w:rPr>
      </w:pPr>
    </w:p>
    <w:p w:rsidR="00846002" w:rsidRPr="000E25A6" w:rsidRDefault="00846002" w:rsidP="00672555">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846002" w:rsidRPr="007D14DF" w:rsidRDefault="00846002" w:rsidP="00672555">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846002" w:rsidRPr="000E25A6" w:rsidRDefault="00846002" w:rsidP="00672555">
      <w:pPr>
        <w:spacing w:after="0" w:line="240" w:lineRule="auto"/>
        <w:jc w:val="both"/>
        <w:rPr>
          <w:rFonts w:ascii="Palatino Linotype" w:hAnsi="Palatino Linotype"/>
          <w:b/>
          <w:sz w:val="24"/>
          <w:szCs w:val="24"/>
        </w:rPr>
      </w:pPr>
    </w:p>
    <w:p w:rsidR="00846002" w:rsidRPr="000E25A6" w:rsidRDefault="00846002" w:rsidP="00672555">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846002" w:rsidRPr="000E25A6" w:rsidRDefault="00846002" w:rsidP="00672555">
      <w:pPr>
        <w:spacing w:after="0" w:line="240" w:lineRule="auto"/>
        <w:jc w:val="both"/>
        <w:rPr>
          <w:rFonts w:ascii="Palatino Linotype" w:hAnsi="Palatino Linotype"/>
          <w:b/>
          <w:sz w:val="24"/>
          <w:szCs w:val="24"/>
        </w:rPr>
      </w:pPr>
    </w:p>
    <w:p w:rsidR="00846002" w:rsidRPr="000E25A6" w:rsidRDefault="00846002" w:rsidP="00672555">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846002" w:rsidRPr="000E25A6" w:rsidRDefault="00846002" w:rsidP="00672555">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46002" w:rsidRPr="000E25A6" w:rsidRDefault="00846002" w:rsidP="0067255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846002" w:rsidRPr="000E25A6" w:rsidRDefault="00846002" w:rsidP="00672555">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846002" w:rsidRPr="000E25A6" w:rsidRDefault="00846002" w:rsidP="00672555">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846002" w:rsidRPr="000E25A6" w:rsidRDefault="00846002" w:rsidP="00672555">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846002" w:rsidRPr="000E25A6" w:rsidRDefault="00846002" w:rsidP="00672555">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846002" w:rsidRPr="004B0B76" w:rsidRDefault="00846002" w:rsidP="00672555">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846002" w:rsidRPr="000E25A6" w:rsidRDefault="00846002" w:rsidP="00672555">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46002" w:rsidRPr="004B0B76" w:rsidRDefault="00846002" w:rsidP="00672555">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w:t>
      </w:r>
      <w:r>
        <w:rPr>
          <w:rFonts w:ascii="Palatino Linotype" w:hAnsi="Palatino Linotype"/>
          <w:bCs/>
          <w:sz w:val="24"/>
          <w:szCs w:val="24"/>
        </w:rPr>
        <w:t>iumai.</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846002" w:rsidRPr="000E25A6" w:rsidRDefault="00846002" w:rsidP="00672555">
      <w:pPr>
        <w:spacing w:after="0" w:line="240" w:lineRule="auto"/>
        <w:ind w:firstLine="540"/>
        <w:jc w:val="both"/>
        <w:rPr>
          <w:rFonts w:ascii="Palatino Linotype" w:hAnsi="Palatino Linotype"/>
          <w:sz w:val="24"/>
          <w:szCs w:val="24"/>
        </w:rPr>
      </w:pPr>
    </w:p>
    <w:p w:rsidR="00846002" w:rsidRPr="000E25A6" w:rsidRDefault="00846002" w:rsidP="00672555">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846002" w:rsidRPr="000E25A6" w:rsidRDefault="00846002" w:rsidP="0067255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r>
        <w:rPr>
          <w:rFonts w:ascii="Palatino Linotype" w:hAnsi="Palatino Linotype"/>
          <w:sz w:val="24"/>
          <w:szCs w:val="24"/>
        </w:rPr>
        <w:t>.</w:t>
      </w:r>
    </w:p>
    <w:p w:rsidR="00846002" w:rsidRPr="000E25A6" w:rsidRDefault="00846002" w:rsidP="0067255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846002" w:rsidRPr="000E25A6" w:rsidRDefault="00846002" w:rsidP="00672555">
      <w:pPr>
        <w:spacing w:after="0" w:line="240" w:lineRule="auto"/>
        <w:ind w:left="900" w:hanging="360"/>
        <w:jc w:val="both"/>
        <w:rPr>
          <w:rFonts w:ascii="Palatino Linotype" w:hAnsi="Palatino Linotype"/>
          <w:sz w:val="24"/>
          <w:szCs w:val="24"/>
        </w:rPr>
      </w:pP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846002" w:rsidRPr="000E25A6" w:rsidRDefault="00846002" w:rsidP="00672555">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846002" w:rsidRPr="000E25A6" w:rsidRDefault="00846002" w:rsidP="00672555">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846002" w:rsidRPr="000E25A6" w:rsidRDefault="00846002" w:rsidP="00672555">
      <w:pPr>
        <w:spacing w:after="0" w:line="240" w:lineRule="auto"/>
        <w:ind w:left="900" w:hanging="360"/>
        <w:jc w:val="both"/>
        <w:rPr>
          <w:rFonts w:ascii="Palatino Linotype" w:hAnsi="Palatino Linotype"/>
          <w:b/>
          <w:sz w:val="24"/>
          <w:szCs w:val="24"/>
        </w:rPr>
      </w:pPr>
    </w:p>
    <w:p w:rsidR="00846002" w:rsidRPr="000E25A6" w:rsidRDefault="00846002" w:rsidP="00672555">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46002" w:rsidRPr="000E25A6" w:rsidRDefault="00846002" w:rsidP="0067255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r>
        <w:rPr>
          <w:rFonts w:ascii="Palatino Linotype" w:hAnsi="Palatino Linotype"/>
          <w:sz w:val="24"/>
          <w:szCs w:val="24"/>
        </w:rPr>
        <w:t>.</w:t>
      </w:r>
    </w:p>
    <w:p w:rsidR="00846002" w:rsidRPr="000E25A6" w:rsidRDefault="00846002" w:rsidP="00672555">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Fizikai, biológiai és kémiai hatások a dolgozókra, főbb veszélyforrások</w:t>
      </w:r>
      <w:r>
        <w:rPr>
          <w:rFonts w:ascii="Palatino Linotype" w:hAnsi="Palatino Linotype"/>
          <w:sz w:val="24"/>
          <w:szCs w:val="24"/>
        </w:rPr>
        <w:t>,</w:t>
      </w:r>
      <w:r w:rsidRPr="000E25A6">
        <w:rPr>
          <w:rFonts w:ascii="Palatino Linotype" w:hAnsi="Palatino Linotype"/>
          <w:sz w:val="24"/>
          <w:szCs w:val="24"/>
        </w:rPr>
        <w:t xml:space="preserve"> valamint a veszélyforrások felismerésének módszerei és a védekezés a lehetőségei. </w:t>
      </w:r>
    </w:p>
    <w:p w:rsidR="00846002" w:rsidRPr="000E25A6" w:rsidRDefault="00846002" w:rsidP="00672555">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846002" w:rsidRDefault="00846002" w:rsidP="00672555">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w:t>
      </w:r>
      <w:r>
        <w:rPr>
          <w:rFonts w:ascii="Palatino Linotype" w:hAnsi="Palatino Linotype"/>
          <w:sz w:val="24"/>
          <w:szCs w:val="24"/>
        </w:rPr>
        <w:t>é</w:t>
      </w:r>
      <w:r w:rsidRPr="000E25A6">
        <w:rPr>
          <w:rFonts w:ascii="Palatino Linotype" w:hAnsi="Palatino Linotype"/>
          <w:sz w:val="24"/>
          <w:szCs w:val="24"/>
        </w:rPr>
        <w:t>ben. A munkavállalók részvételének jelentősége</w:t>
      </w:r>
      <w:r>
        <w:rPr>
          <w:rFonts w:ascii="Palatino Linotype" w:hAnsi="Palatino Linotype"/>
          <w:sz w:val="24"/>
          <w:szCs w:val="24"/>
        </w:rPr>
        <w:t>.</w:t>
      </w:r>
    </w:p>
    <w:p w:rsidR="00846002" w:rsidRPr="000E25A6" w:rsidRDefault="00846002" w:rsidP="00672555">
      <w:pPr>
        <w:spacing w:after="0" w:line="240" w:lineRule="auto"/>
        <w:ind w:left="900"/>
        <w:jc w:val="both"/>
        <w:rPr>
          <w:rFonts w:ascii="Palatino Linotype" w:hAnsi="Palatino Linotype"/>
          <w:sz w:val="24"/>
          <w:szCs w:val="24"/>
        </w:rPr>
      </w:pPr>
    </w:p>
    <w:p w:rsidR="00846002" w:rsidRPr="000E25A6" w:rsidRDefault="00846002" w:rsidP="00672555">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846002" w:rsidRPr="000E25A6" w:rsidRDefault="00846002" w:rsidP="00672555">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846002" w:rsidRPr="000E25A6" w:rsidRDefault="00846002" w:rsidP="0067255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846002" w:rsidRPr="000E25A6" w:rsidRDefault="00846002" w:rsidP="00672555">
      <w:pPr>
        <w:spacing w:after="0" w:line="240" w:lineRule="auto"/>
        <w:ind w:left="705"/>
        <w:jc w:val="both"/>
        <w:rPr>
          <w:rFonts w:ascii="Palatino Linotype" w:hAnsi="Palatino Linotype"/>
          <w:sz w:val="24"/>
          <w:szCs w:val="24"/>
        </w:rPr>
      </w:pPr>
    </w:p>
    <w:p w:rsidR="00846002" w:rsidRPr="000E25A6" w:rsidRDefault="00846002" w:rsidP="00672555">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846002" w:rsidRPr="000E25A6" w:rsidRDefault="00846002" w:rsidP="00672555">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846002" w:rsidRPr="000E25A6" w:rsidRDefault="00846002" w:rsidP="00672555">
      <w:pPr>
        <w:spacing w:after="0" w:line="240" w:lineRule="auto"/>
        <w:jc w:val="both"/>
        <w:rPr>
          <w:rFonts w:ascii="Palatino Linotype" w:hAnsi="Palatino Linotype"/>
          <w:b/>
          <w:sz w:val="24"/>
          <w:szCs w:val="24"/>
        </w:rPr>
      </w:pPr>
    </w:p>
    <w:p w:rsidR="00846002" w:rsidRPr="000E25A6" w:rsidRDefault="00846002" w:rsidP="00672555">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846002" w:rsidRPr="000E25A6" w:rsidRDefault="00846002" w:rsidP="00672555">
      <w:pPr>
        <w:widowControl w:val="0"/>
        <w:suppressAutoHyphens/>
        <w:spacing w:after="0" w:line="240" w:lineRule="auto"/>
        <w:ind w:left="826"/>
        <w:jc w:val="both"/>
        <w:rPr>
          <w:rFonts w:ascii="Palatino Linotype" w:hAnsi="Palatino Linotype"/>
          <w:bCs/>
          <w:sz w:val="24"/>
          <w:szCs w:val="24"/>
        </w:rPr>
      </w:pPr>
    </w:p>
    <w:p w:rsidR="00846002" w:rsidRPr="000E25A6" w:rsidRDefault="00846002" w:rsidP="00672555">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002" w:rsidRPr="002B2499" w:rsidTr="00672555">
        <w:trPr>
          <w:jc w:val="center"/>
        </w:trPr>
        <w:tc>
          <w:tcPr>
            <w:tcW w:w="994" w:type="dxa"/>
            <w:vMerge w:val="restart"/>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46002" w:rsidRPr="002B2499" w:rsidTr="00672555">
        <w:trPr>
          <w:jc w:val="center"/>
        </w:trPr>
        <w:tc>
          <w:tcPr>
            <w:tcW w:w="994" w:type="dxa"/>
            <w:vMerge/>
            <w:vAlign w:val="center"/>
          </w:tcPr>
          <w:p w:rsidR="00846002" w:rsidRPr="002B2499" w:rsidRDefault="00846002" w:rsidP="00672555">
            <w:pPr>
              <w:spacing w:after="0" w:line="240" w:lineRule="auto"/>
              <w:jc w:val="center"/>
              <w:rPr>
                <w:rFonts w:ascii="Palatino Linotype" w:hAnsi="Palatino Linotype"/>
                <w:b/>
                <w:sz w:val="20"/>
                <w:szCs w:val="20"/>
              </w:rPr>
            </w:pPr>
          </w:p>
        </w:tc>
        <w:tc>
          <w:tcPr>
            <w:tcW w:w="2800" w:type="dxa"/>
            <w:vMerge/>
            <w:vAlign w:val="center"/>
          </w:tcPr>
          <w:p w:rsidR="00846002" w:rsidRPr="002B2499" w:rsidRDefault="00846002" w:rsidP="00672555">
            <w:pPr>
              <w:spacing w:after="0" w:line="240" w:lineRule="auto"/>
              <w:rPr>
                <w:rFonts w:ascii="Palatino Linotype" w:hAnsi="Palatino Linotype"/>
                <w:b/>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46002" w:rsidRPr="002B2499" w:rsidRDefault="00846002" w:rsidP="00672555">
            <w:pPr>
              <w:spacing w:after="0" w:line="240" w:lineRule="auto"/>
              <w:jc w:val="center"/>
              <w:rPr>
                <w:rFonts w:ascii="Palatino Linotype" w:hAnsi="Palatino Linotype"/>
                <w:b/>
                <w:sz w:val="20"/>
                <w:szCs w:val="20"/>
              </w:rPr>
            </w:pPr>
          </w:p>
        </w:tc>
      </w:tr>
      <w:tr w:rsidR="00846002" w:rsidRPr="002B2499" w:rsidTr="00672555">
        <w:trPr>
          <w:jc w:val="center"/>
        </w:trPr>
        <w:tc>
          <w:tcPr>
            <w:tcW w:w="994" w:type="dxa"/>
            <w:vAlign w:val="center"/>
          </w:tcPr>
          <w:p w:rsidR="00846002" w:rsidRPr="002B2499" w:rsidRDefault="00846002" w:rsidP="0067255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46002" w:rsidRPr="002B2499" w:rsidRDefault="00846002" w:rsidP="0067255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2B2499" w:rsidRDefault="00846002" w:rsidP="0067255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46002" w:rsidRPr="002B2499" w:rsidTr="00672555">
        <w:trPr>
          <w:jc w:val="center"/>
        </w:trPr>
        <w:tc>
          <w:tcPr>
            <w:tcW w:w="994" w:type="dxa"/>
            <w:vAlign w:val="center"/>
          </w:tcPr>
          <w:p w:rsidR="00846002" w:rsidRPr="002B2499" w:rsidRDefault="00846002" w:rsidP="0067255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46002" w:rsidRPr="002B2499" w:rsidRDefault="00846002" w:rsidP="0067255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2B2499" w:rsidRDefault="00846002" w:rsidP="0067255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46002" w:rsidRPr="002B2499" w:rsidTr="00672555">
        <w:trPr>
          <w:jc w:val="center"/>
        </w:trPr>
        <w:tc>
          <w:tcPr>
            <w:tcW w:w="994" w:type="dxa"/>
            <w:vAlign w:val="center"/>
          </w:tcPr>
          <w:p w:rsidR="00846002" w:rsidRPr="002B2499" w:rsidRDefault="00846002" w:rsidP="0067255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46002" w:rsidRPr="002B2499" w:rsidRDefault="00846002" w:rsidP="0067255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2B2499" w:rsidRDefault="00846002" w:rsidP="0067255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46002" w:rsidRPr="002B2499" w:rsidTr="00672555">
        <w:trPr>
          <w:jc w:val="center"/>
        </w:trPr>
        <w:tc>
          <w:tcPr>
            <w:tcW w:w="994" w:type="dxa"/>
            <w:vAlign w:val="center"/>
          </w:tcPr>
          <w:p w:rsidR="00846002" w:rsidRPr="002B2499" w:rsidRDefault="00846002" w:rsidP="0067255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46002" w:rsidRPr="002B2499" w:rsidRDefault="00846002" w:rsidP="0067255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2B2499" w:rsidRDefault="00846002" w:rsidP="00672555">
            <w:pPr>
              <w:spacing w:after="0" w:line="240" w:lineRule="auto"/>
              <w:jc w:val="center"/>
              <w:rPr>
                <w:rFonts w:ascii="Palatino Linotype" w:hAnsi="Palatino Linotype"/>
                <w:sz w:val="20"/>
                <w:szCs w:val="20"/>
              </w:rPr>
            </w:pPr>
          </w:p>
        </w:tc>
      </w:tr>
      <w:tr w:rsidR="00846002" w:rsidRPr="002B2499" w:rsidTr="00672555">
        <w:trPr>
          <w:jc w:val="center"/>
        </w:trPr>
        <w:tc>
          <w:tcPr>
            <w:tcW w:w="994"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46002" w:rsidRPr="002B2499" w:rsidRDefault="00846002" w:rsidP="0067255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4600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2B2499" w:rsidRDefault="00846002" w:rsidP="00672555">
            <w:pPr>
              <w:spacing w:after="0" w:line="240" w:lineRule="auto"/>
              <w:jc w:val="center"/>
              <w:rPr>
                <w:rFonts w:ascii="Palatino Linotype" w:hAnsi="Palatino Linotype"/>
                <w:sz w:val="20"/>
                <w:szCs w:val="20"/>
              </w:rPr>
            </w:pPr>
          </w:p>
        </w:tc>
      </w:tr>
    </w:tbl>
    <w:p w:rsidR="00846002" w:rsidRPr="000E25A6" w:rsidRDefault="00846002" w:rsidP="00672555">
      <w:pPr>
        <w:widowControl w:val="0"/>
        <w:suppressAutoHyphens/>
        <w:spacing w:after="0" w:line="240" w:lineRule="auto"/>
        <w:ind w:left="972"/>
        <w:rPr>
          <w:rFonts w:ascii="Palatino Linotype" w:hAnsi="Palatino Linotype"/>
          <w:b/>
          <w:bCs/>
          <w:sz w:val="24"/>
          <w:szCs w:val="24"/>
        </w:rPr>
      </w:pPr>
    </w:p>
    <w:p w:rsidR="00846002" w:rsidRPr="000E25A6" w:rsidRDefault="00846002" w:rsidP="00672555">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002" w:rsidRPr="002B2499" w:rsidTr="00672555">
        <w:trPr>
          <w:cantSplit/>
          <w:trHeight w:val="921"/>
          <w:jc w:val="center"/>
        </w:trPr>
        <w:tc>
          <w:tcPr>
            <w:tcW w:w="828" w:type="dxa"/>
            <w:vMerge w:val="restart"/>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46002" w:rsidRPr="002B2499" w:rsidTr="00672555">
        <w:trPr>
          <w:cantSplit/>
          <w:trHeight w:val="1076"/>
          <w:jc w:val="center"/>
        </w:trPr>
        <w:tc>
          <w:tcPr>
            <w:tcW w:w="828" w:type="dxa"/>
            <w:vMerge/>
            <w:vAlign w:val="center"/>
          </w:tcPr>
          <w:p w:rsidR="00846002" w:rsidRPr="002B2499" w:rsidRDefault="00846002" w:rsidP="00672555">
            <w:pPr>
              <w:spacing w:after="0" w:line="240" w:lineRule="auto"/>
              <w:jc w:val="center"/>
              <w:rPr>
                <w:rFonts w:ascii="Palatino Linotype" w:hAnsi="Palatino Linotype"/>
                <w:b/>
                <w:sz w:val="20"/>
                <w:szCs w:val="20"/>
              </w:rPr>
            </w:pPr>
          </w:p>
        </w:tc>
        <w:tc>
          <w:tcPr>
            <w:tcW w:w="3621" w:type="dxa"/>
            <w:vMerge/>
            <w:vAlign w:val="center"/>
          </w:tcPr>
          <w:p w:rsidR="00846002" w:rsidRPr="002B2499" w:rsidRDefault="00846002" w:rsidP="00672555">
            <w:pPr>
              <w:spacing w:after="0" w:line="240" w:lineRule="auto"/>
              <w:rPr>
                <w:rFonts w:ascii="Palatino Linotype" w:hAnsi="Palatino Linotype"/>
                <w:b/>
                <w:sz w:val="20"/>
                <w:szCs w:val="20"/>
              </w:rPr>
            </w:pPr>
          </w:p>
        </w:tc>
        <w:tc>
          <w:tcPr>
            <w:tcW w:w="809" w:type="dxa"/>
            <w:textDirection w:val="btLr"/>
            <w:vAlign w:val="center"/>
          </w:tcPr>
          <w:p w:rsidR="00846002" w:rsidRPr="002B2499" w:rsidRDefault="00846002" w:rsidP="0067255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46002" w:rsidRPr="002B2499" w:rsidRDefault="00846002" w:rsidP="0067255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46002" w:rsidRPr="002B2499" w:rsidRDefault="00846002" w:rsidP="0067255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46002" w:rsidRPr="002B2499" w:rsidRDefault="00846002" w:rsidP="0067255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46002" w:rsidRPr="002B2499" w:rsidRDefault="00846002" w:rsidP="0067255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46002" w:rsidRPr="002B2499" w:rsidRDefault="00846002" w:rsidP="00672555">
            <w:pPr>
              <w:spacing w:after="0" w:line="240" w:lineRule="auto"/>
              <w:jc w:val="center"/>
              <w:rPr>
                <w:rFonts w:ascii="Palatino Linotype" w:hAnsi="Palatino Linotype"/>
                <w:b/>
                <w:sz w:val="20"/>
                <w:szCs w:val="20"/>
              </w:rPr>
            </w:pPr>
          </w:p>
        </w:tc>
      </w:tr>
      <w:tr w:rsidR="00846002" w:rsidRPr="002B2499" w:rsidTr="00672555">
        <w:trPr>
          <w:jc w:val="center"/>
        </w:trPr>
        <w:tc>
          <w:tcPr>
            <w:tcW w:w="828" w:type="dxa"/>
            <w:shd w:val="clear" w:color="auto" w:fill="D9D9D9"/>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46002" w:rsidRPr="002B2499" w:rsidRDefault="00846002" w:rsidP="0067255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r>
      <w:tr w:rsidR="00846002" w:rsidRPr="002B2499" w:rsidTr="00672555">
        <w:trPr>
          <w:jc w:val="center"/>
        </w:trPr>
        <w:tc>
          <w:tcPr>
            <w:tcW w:w="828"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46002" w:rsidRPr="002B2499" w:rsidRDefault="00846002" w:rsidP="0067255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002" w:rsidRPr="002B2499" w:rsidRDefault="00846002" w:rsidP="00672555">
            <w:pPr>
              <w:spacing w:after="0" w:line="240" w:lineRule="auto"/>
              <w:jc w:val="center"/>
              <w:rPr>
                <w:rFonts w:ascii="Palatino Linotype" w:hAnsi="Palatino Linotype"/>
                <w:sz w:val="20"/>
                <w:szCs w:val="20"/>
              </w:rPr>
            </w:pPr>
          </w:p>
        </w:tc>
      </w:tr>
      <w:tr w:rsidR="00846002" w:rsidRPr="002B2499" w:rsidTr="00672555">
        <w:trPr>
          <w:jc w:val="center"/>
        </w:trPr>
        <w:tc>
          <w:tcPr>
            <w:tcW w:w="828" w:type="dxa"/>
            <w:shd w:val="clear" w:color="auto" w:fill="D9D9D9"/>
            <w:vAlign w:val="center"/>
          </w:tcPr>
          <w:p w:rsidR="00846002" w:rsidRPr="002B2499" w:rsidRDefault="00846002" w:rsidP="0067255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46002" w:rsidRPr="002B2499" w:rsidRDefault="00846002" w:rsidP="0067255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2B2499" w:rsidRDefault="00846002" w:rsidP="00672555">
            <w:pPr>
              <w:spacing w:after="0" w:line="240" w:lineRule="auto"/>
              <w:jc w:val="center"/>
              <w:rPr>
                <w:rFonts w:ascii="Palatino Linotype" w:hAnsi="Palatino Linotype"/>
                <w:sz w:val="20"/>
                <w:szCs w:val="20"/>
              </w:rPr>
            </w:pPr>
          </w:p>
        </w:tc>
      </w:tr>
      <w:tr w:rsidR="00846002" w:rsidRPr="002B2499" w:rsidTr="00672555">
        <w:trPr>
          <w:jc w:val="center"/>
        </w:trPr>
        <w:tc>
          <w:tcPr>
            <w:tcW w:w="828"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46002" w:rsidRPr="002B2499" w:rsidRDefault="00846002" w:rsidP="0067255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002" w:rsidRPr="002B2499"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2B2499"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46002" w:rsidRPr="005661E8" w:rsidRDefault="00846002" w:rsidP="00672555">
      <w:pPr>
        <w:spacing w:after="0" w:line="240" w:lineRule="auto"/>
        <w:ind w:left="540"/>
        <w:jc w:val="both"/>
        <w:rPr>
          <w:rFonts w:ascii="Palatino Linotype" w:hAnsi="Palatino Linotype"/>
          <w:iCs/>
          <w:sz w:val="24"/>
          <w:szCs w:val="24"/>
        </w:rPr>
      </w:pPr>
    </w:p>
    <w:p w:rsidR="00846002" w:rsidRPr="00CF3A34" w:rsidRDefault="00846002" w:rsidP="00672555">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846002" w:rsidRPr="00CF3A34" w:rsidRDefault="00846002" w:rsidP="00672555">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846002" w:rsidRDefault="00846002" w:rsidP="00672555">
      <w:pPr>
        <w:widowControl w:val="0"/>
        <w:suppressAutoHyphens/>
        <w:spacing w:after="0" w:line="240" w:lineRule="auto"/>
        <w:ind w:left="792"/>
        <w:jc w:val="both"/>
        <w:rPr>
          <w:rFonts w:ascii="Palatino Linotype" w:hAnsi="Palatino Linotype"/>
          <w:bCs/>
        </w:rPr>
      </w:pPr>
    </w:p>
    <w:p w:rsidR="00846002" w:rsidRDefault="00846002" w:rsidP="00672555">
      <w:pPr>
        <w:widowControl w:val="0"/>
        <w:suppressAutoHyphens/>
        <w:spacing w:after="0" w:line="240" w:lineRule="auto"/>
        <w:ind w:left="792"/>
        <w:jc w:val="both"/>
        <w:rPr>
          <w:rFonts w:ascii="Palatino Linotype" w:hAnsi="Palatino Linotype"/>
          <w:bCs/>
        </w:rPr>
      </w:pPr>
    </w:p>
    <w:p w:rsidR="00846002" w:rsidRPr="006B7DDC" w:rsidRDefault="00846002" w:rsidP="00672555">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46002" w:rsidRPr="006B7DDC" w:rsidRDefault="00846002" w:rsidP="00672555">
      <w:pPr>
        <w:widowControl w:val="0"/>
        <w:suppressAutoHyphens/>
        <w:spacing w:after="0" w:line="240" w:lineRule="auto"/>
        <w:jc w:val="center"/>
        <w:rPr>
          <w:rFonts w:ascii="Palatino Linotype" w:hAnsi="Palatino Linotype"/>
          <w:b/>
          <w:bCs/>
          <w:sz w:val="40"/>
          <w:szCs w:val="40"/>
          <w:lang w:eastAsia="hu-HU"/>
        </w:rPr>
      </w:pPr>
    </w:p>
    <w:p w:rsidR="00846002" w:rsidRPr="006B7DDC" w:rsidRDefault="00846002" w:rsidP="00672555">
      <w:pPr>
        <w:widowControl w:val="0"/>
        <w:suppressAutoHyphens/>
        <w:spacing w:after="0" w:line="240" w:lineRule="auto"/>
        <w:jc w:val="center"/>
        <w:rPr>
          <w:rFonts w:ascii="Palatino Linotype" w:hAnsi="Palatino Linotype"/>
          <w:b/>
          <w:bCs/>
          <w:sz w:val="40"/>
          <w:szCs w:val="40"/>
          <w:lang w:eastAsia="hu-HU"/>
        </w:rPr>
      </w:pPr>
    </w:p>
    <w:p w:rsidR="00846002" w:rsidRPr="006B7DDC" w:rsidRDefault="00846002" w:rsidP="00672555">
      <w:pPr>
        <w:widowControl w:val="0"/>
        <w:suppressAutoHyphens/>
        <w:spacing w:after="0" w:line="240" w:lineRule="auto"/>
        <w:jc w:val="center"/>
        <w:rPr>
          <w:rFonts w:ascii="Palatino Linotype" w:hAnsi="Palatino Linotype"/>
          <w:b/>
          <w:bCs/>
          <w:sz w:val="40"/>
          <w:szCs w:val="40"/>
          <w:lang w:eastAsia="hu-HU"/>
        </w:rPr>
      </w:pPr>
    </w:p>
    <w:p w:rsidR="00846002" w:rsidRPr="006B7DDC" w:rsidRDefault="00846002" w:rsidP="00672555">
      <w:pPr>
        <w:widowControl w:val="0"/>
        <w:suppressAutoHyphens/>
        <w:spacing w:after="0" w:line="240" w:lineRule="auto"/>
        <w:jc w:val="center"/>
        <w:rPr>
          <w:rFonts w:ascii="Palatino Linotype" w:hAnsi="Palatino Linotype"/>
          <w:b/>
          <w:bCs/>
          <w:sz w:val="40"/>
          <w:szCs w:val="40"/>
          <w:lang w:eastAsia="hu-HU"/>
        </w:rPr>
      </w:pPr>
    </w:p>
    <w:p w:rsidR="00846002" w:rsidRPr="006B7DDC" w:rsidRDefault="00846002" w:rsidP="0067255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46002" w:rsidRPr="006B7DDC" w:rsidRDefault="00846002" w:rsidP="0067255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46002" w:rsidRPr="006B7DDC" w:rsidRDefault="00846002" w:rsidP="00672555">
      <w:pPr>
        <w:widowControl w:val="0"/>
        <w:suppressAutoHyphens/>
        <w:spacing w:after="0" w:line="240" w:lineRule="auto"/>
        <w:jc w:val="center"/>
        <w:rPr>
          <w:rFonts w:ascii="Palatino Linotype" w:hAnsi="Palatino Linotype"/>
          <w:sz w:val="44"/>
          <w:szCs w:val="44"/>
          <w:lang w:eastAsia="hu-HU"/>
        </w:rPr>
      </w:pPr>
    </w:p>
    <w:p w:rsidR="00846002" w:rsidRPr="006B7DDC" w:rsidRDefault="00846002" w:rsidP="0067255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46002" w:rsidRPr="006B7DDC" w:rsidRDefault="00846002" w:rsidP="0067255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46002" w:rsidRPr="006B7DDC" w:rsidRDefault="00846002" w:rsidP="00672555">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46002" w:rsidRPr="006B7DDC" w:rsidTr="0067255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46002" w:rsidRPr="006B7DDC" w:rsidTr="0067255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46002" w:rsidRPr="006B7DDC" w:rsidRDefault="00846002" w:rsidP="0067255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46002" w:rsidRPr="006B7DDC" w:rsidRDefault="00846002" w:rsidP="0067255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46002" w:rsidRPr="006B7DDC" w:rsidRDefault="00846002" w:rsidP="0067255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46002" w:rsidRPr="006B7DDC" w:rsidRDefault="00846002" w:rsidP="0067255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46002" w:rsidRPr="006B7DDC" w:rsidTr="0067255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8773D5" w:rsidRDefault="00846002" w:rsidP="00672555">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46002" w:rsidRPr="006B7DDC" w:rsidTr="00672555">
        <w:trPr>
          <w:trHeight w:val="6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6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46002" w:rsidRPr="006B7DDC" w:rsidTr="00672555">
        <w:trPr>
          <w:trHeight w:val="6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600"/>
          <w:jc w:val="center"/>
        </w:trPr>
        <w:tc>
          <w:tcPr>
            <w:tcW w:w="5040"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46002" w:rsidRPr="006B7DDC" w:rsidTr="0067255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vAlign w:val="bottom"/>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46002" w:rsidRPr="006B7DDC" w:rsidTr="0067255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46002" w:rsidRPr="006B7DDC" w:rsidRDefault="00846002" w:rsidP="00672555">
      <w:pPr>
        <w:widowControl w:val="0"/>
        <w:suppressAutoHyphens/>
        <w:spacing w:after="0" w:line="240" w:lineRule="auto"/>
        <w:ind w:left="-15"/>
        <w:jc w:val="both"/>
        <w:rPr>
          <w:rFonts w:ascii="Palatino Linotype" w:hAnsi="Palatino Linotype"/>
          <w:sz w:val="24"/>
          <w:szCs w:val="24"/>
          <w:lang w:eastAsia="hu-HU"/>
        </w:rPr>
      </w:pPr>
    </w:p>
    <w:p w:rsidR="00846002" w:rsidRPr="006B7DDC" w:rsidRDefault="00846002" w:rsidP="00672555">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46002" w:rsidRPr="00AB6051" w:rsidRDefault="00846002" w:rsidP="00672555">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46002" w:rsidRPr="00AB6051" w:rsidRDefault="00846002" w:rsidP="00672555">
      <w:pPr>
        <w:widowControl w:val="0"/>
        <w:numPr>
          <w:ilvl w:val="0"/>
          <w:numId w:val="76"/>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846002" w:rsidRPr="00AB6051" w:rsidRDefault="00846002" w:rsidP="00672555">
      <w:pPr>
        <w:spacing w:after="0" w:line="240" w:lineRule="auto"/>
        <w:rPr>
          <w:rFonts w:ascii="Palatino Linotype" w:hAnsi="Palatino Linotype"/>
          <w:b/>
          <w:sz w:val="24"/>
          <w:szCs w:val="24"/>
          <w:lang w:eastAsia="hu-HU"/>
        </w:rPr>
      </w:pPr>
    </w:p>
    <w:p w:rsidR="00846002" w:rsidRPr="00AB6051" w:rsidRDefault="00846002" w:rsidP="00672555">
      <w:pPr>
        <w:widowControl w:val="0"/>
        <w:numPr>
          <w:ilvl w:val="1"/>
          <w:numId w:val="76"/>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846002" w:rsidRPr="00AB6051" w:rsidRDefault="00846002" w:rsidP="00672555">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46002" w:rsidRPr="00AB6051" w:rsidRDefault="00846002" w:rsidP="00672555">
      <w:pPr>
        <w:spacing w:after="0" w:line="240" w:lineRule="auto"/>
        <w:rPr>
          <w:rFonts w:ascii="Palatino Linotype" w:hAnsi="Palatino Linotype"/>
          <w:sz w:val="24"/>
          <w:szCs w:val="24"/>
          <w:lang w:eastAsia="hu-HU"/>
        </w:rPr>
      </w:pPr>
    </w:p>
    <w:p w:rsidR="00846002" w:rsidRPr="00AB6051" w:rsidRDefault="00846002" w:rsidP="00672555">
      <w:pPr>
        <w:widowControl w:val="0"/>
        <w:numPr>
          <w:ilvl w:val="1"/>
          <w:numId w:val="76"/>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846002" w:rsidRPr="00AB6051" w:rsidRDefault="00846002" w:rsidP="00672555">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846002" w:rsidRPr="00AB6051" w:rsidRDefault="00846002" w:rsidP="00672555">
      <w:pPr>
        <w:spacing w:after="0" w:line="240" w:lineRule="auto"/>
        <w:rPr>
          <w:rFonts w:ascii="Palatino Linotype" w:hAnsi="Palatino Linotype"/>
          <w:b/>
          <w:bCs/>
          <w:iCs/>
          <w:sz w:val="24"/>
          <w:szCs w:val="24"/>
          <w:lang w:eastAsia="hu-HU"/>
        </w:rPr>
      </w:pPr>
    </w:p>
    <w:p w:rsidR="00846002" w:rsidRPr="00AB6051" w:rsidRDefault="00846002" w:rsidP="00672555">
      <w:pPr>
        <w:widowControl w:val="0"/>
        <w:numPr>
          <w:ilvl w:val="1"/>
          <w:numId w:val="76"/>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846002" w:rsidRPr="00AB6051" w:rsidRDefault="00846002" w:rsidP="00672555">
      <w:pPr>
        <w:spacing w:after="0" w:line="240" w:lineRule="auto"/>
        <w:rPr>
          <w:rFonts w:ascii="Palatino Linotype" w:hAnsi="Palatino Linotype"/>
          <w:b/>
          <w:bCs/>
          <w:iCs/>
          <w:sz w:val="24"/>
          <w:szCs w:val="24"/>
          <w:lang w:eastAsia="hu-HU"/>
        </w:rPr>
      </w:pPr>
    </w:p>
    <w:p w:rsidR="00846002" w:rsidRPr="006B7DDC" w:rsidRDefault="00846002" w:rsidP="00672555">
      <w:pPr>
        <w:numPr>
          <w:ilvl w:val="2"/>
          <w:numId w:val="76"/>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46002" w:rsidRPr="006B7DDC" w:rsidRDefault="00846002" w:rsidP="00672555">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46002" w:rsidRDefault="00846002" w:rsidP="0067255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46002" w:rsidRDefault="00846002" w:rsidP="0067255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46002" w:rsidRDefault="00846002" w:rsidP="0067255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46002" w:rsidRPr="006B7DDC" w:rsidRDefault="00846002" w:rsidP="00672555">
      <w:pPr>
        <w:spacing w:after="0" w:line="240" w:lineRule="auto"/>
        <w:ind w:firstLine="540"/>
        <w:rPr>
          <w:rFonts w:ascii="Palatino Linotype" w:hAnsi="Palatino Linotype"/>
          <w:sz w:val="24"/>
          <w:szCs w:val="24"/>
          <w:lang w:eastAsia="hu-HU"/>
        </w:rPr>
      </w:pPr>
    </w:p>
    <w:p w:rsidR="00846002" w:rsidRPr="0016206C" w:rsidRDefault="00846002" w:rsidP="00672555">
      <w:pPr>
        <w:numPr>
          <w:ilvl w:val="2"/>
          <w:numId w:val="76"/>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846002" w:rsidRPr="00B63991" w:rsidRDefault="00846002" w:rsidP="00672555">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46002" w:rsidRPr="00B63991" w:rsidRDefault="00846002" w:rsidP="0067255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46002" w:rsidRPr="00B63991" w:rsidRDefault="00846002" w:rsidP="0067255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46002" w:rsidRPr="00B63991" w:rsidRDefault="00846002" w:rsidP="00672555">
      <w:pPr>
        <w:numPr>
          <w:ilvl w:val="2"/>
          <w:numId w:val="7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46002" w:rsidRPr="00B63991" w:rsidRDefault="00846002" w:rsidP="0067255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846002" w:rsidRPr="00B63991" w:rsidRDefault="00846002" w:rsidP="0067255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846002" w:rsidRPr="00B63991" w:rsidRDefault="00846002" w:rsidP="0067255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46002" w:rsidRPr="00B63991" w:rsidRDefault="00846002" w:rsidP="0067255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46002" w:rsidRPr="00B63991" w:rsidRDefault="00846002" w:rsidP="0067255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46002" w:rsidRPr="00B63991" w:rsidRDefault="00846002" w:rsidP="00672555">
      <w:pPr>
        <w:spacing w:after="0" w:line="240" w:lineRule="auto"/>
        <w:ind w:left="720"/>
        <w:rPr>
          <w:rFonts w:ascii="Palatino Linotype" w:hAnsi="Palatino Linotype"/>
          <w:sz w:val="24"/>
          <w:szCs w:val="24"/>
          <w:lang w:eastAsia="hu-HU"/>
        </w:rPr>
      </w:pPr>
    </w:p>
    <w:p w:rsidR="00846002" w:rsidRPr="00B63991" w:rsidRDefault="00846002" w:rsidP="00672555">
      <w:pPr>
        <w:numPr>
          <w:ilvl w:val="2"/>
          <w:numId w:val="7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46002" w:rsidRPr="00B63991" w:rsidRDefault="00846002" w:rsidP="0067255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46002" w:rsidRPr="00B63991" w:rsidRDefault="00846002" w:rsidP="00672555">
      <w:pPr>
        <w:spacing w:after="0" w:line="240" w:lineRule="auto"/>
        <w:ind w:left="720"/>
        <w:jc w:val="both"/>
        <w:rPr>
          <w:rFonts w:ascii="Palatino Linotype" w:hAnsi="Palatino Linotype"/>
          <w:sz w:val="24"/>
          <w:szCs w:val="24"/>
          <w:lang w:eastAsia="hu-HU"/>
        </w:rPr>
      </w:pPr>
    </w:p>
    <w:p w:rsidR="00846002" w:rsidRPr="00B63991" w:rsidRDefault="00846002" w:rsidP="00672555">
      <w:pPr>
        <w:widowControl w:val="0"/>
        <w:numPr>
          <w:ilvl w:val="1"/>
          <w:numId w:val="76"/>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46002" w:rsidRPr="00B63991" w:rsidRDefault="00846002" w:rsidP="00672555">
      <w:pPr>
        <w:widowControl w:val="0"/>
        <w:numPr>
          <w:ilvl w:val="1"/>
          <w:numId w:val="76"/>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lastRenderedPageBreak/>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846002" w:rsidRPr="006B7DDC" w:rsidRDefault="00846002" w:rsidP="00672555">
      <w:pPr>
        <w:widowControl w:val="0"/>
        <w:suppressAutoHyphens/>
        <w:spacing w:after="0" w:line="240" w:lineRule="auto"/>
        <w:ind w:left="720"/>
        <w:rPr>
          <w:rFonts w:ascii="Palatino Linotype" w:hAnsi="Palatino Linotype"/>
          <w:b/>
          <w:bCs/>
          <w:i/>
          <w:sz w:val="24"/>
          <w:szCs w:val="24"/>
          <w:lang w:eastAsia="hu-HU"/>
        </w:rPr>
      </w:pPr>
    </w:p>
    <w:p w:rsidR="00846002" w:rsidRPr="006B7DDC" w:rsidRDefault="00846002" w:rsidP="00672555">
      <w:pPr>
        <w:widowControl w:val="0"/>
        <w:numPr>
          <w:ilvl w:val="2"/>
          <w:numId w:val="7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002" w:rsidRPr="00E8030B" w:rsidTr="00672555">
        <w:trPr>
          <w:jc w:val="center"/>
        </w:trPr>
        <w:tc>
          <w:tcPr>
            <w:tcW w:w="994" w:type="dxa"/>
            <w:vMerge w:val="restart"/>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46002" w:rsidRPr="00E8030B" w:rsidTr="00672555">
        <w:trPr>
          <w:jc w:val="center"/>
        </w:trPr>
        <w:tc>
          <w:tcPr>
            <w:tcW w:w="994" w:type="dxa"/>
            <w:vMerge/>
            <w:vAlign w:val="center"/>
          </w:tcPr>
          <w:p w:rsidR="00846002" w:rsidRPr="00E8030B" w:rsidRDefault="00846002" w:rsidP="00672555">
            <w:pPr>
              <w:spacing w:after="0" w:line="240" w:lineRule="auto"/>
              <w:jc w:val="center"/>
              <w:rPr>
                <w:rFonts w:ascii="Palatino Linotype" w:hAnsi="Palatino Linotype"/>
                <w:b/>
                <w:sz w:val="20"/>
                <w:szCs w:val="20"/>
              </w:rPr>
            </w:pPr>
          </w:p>
        </w:tc>
        <w:tc>
          <w:tcPr>
            <w:tcW w:w="2800" w:type="dxa"/>
            <w:vMerge/>
            <w:vAlign w:val="center"/>
          </w:tcPr>
          <w:p w:rsidR="00846002" w:rsidRPr="00E8030B" w:rsidRDefault="00846002" w:rsidP="00672555">
            <w:pPr>
              <w:spacing w:after="0" w:line="240" w:lineRule="auto"/>
              <w:rPr>
                <w:rFonts w:ascii="Palatino Linotype" w:hAnsi="Palatino Linotype"/>
                <w:b/>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46002" w:rsidRPr="00E8030B" w:rsidRDefault="00846002" w:rsidP="00672555">
            <w:pPr>
              <w:spacing w:after="0" w:line="240" w:lineRule="auto"/>
              <w:jc w:val="center"/>
              <w:rPr>
                <w:rFonts w:ascii="Palatino Linotype" w:hAnsi="Palatino Linotype"/>
                <w:b/>
                <w:sz w:val="20"/>
                <w:szCs w:val="20"/>
              </w:rPr>
            </w:pPr>
          </w:p>
        </w:tc>
      </w:tr>
      <w:tr w:rsidR="00846002" w:rsidRPr="00E8030B" w:rsidTr="00672555">
        <w:trPr>
          <w:jc w:val="center"/>
        </w:trPr>
        <w:tc>
          <w:tcPr>
            <w:tcW w:w="994"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46002" w:rsidRPr="00E8030B" w:rsidRDefault="00846002" w:rsidP="0067255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994"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46002" w:rsidRPr="00E8030B" w:rsidRDefault="00846002" w:rsidP="0067255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994"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46002" w:rsidRPr="00E8030B" w:rsidRDefault="00846002" w:rsidP="0067255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994"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46002" w:rsidRPr="00E8030B" w:rsidRDefault="00846002" w:rsidP="0067255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994"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46002" w:rsidRPr="00E8030B" w:rsidRDefault="00846002" w:rsidP="0067255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994"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46002" w:rsidRPr="00E8030B" w:rsidRDefault="00846002" w:rsidP="0067255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E8030B" w:rsidRDefault="00846002" w:rsidP="00672555">
            <w:pPr>
              <w:spacing w:after="0" w:line="240" w:lineRule="auto"/>
              <w:jc w:val="center"/>
              <w:rPr>
                <w:rFonts w:ascii="Palatino Linotype" w:hAnsi="Palatino Linotype"/>
                <w:sz w:val="20"/>
                <w:szCs w:val="20"/>
              </w:rPr>
            </w:pPr>
          </w:p>
        </w:tc>
      </w:tr>
    </w:tbl>
    <w:p w:rsidR="00846002" w:rsidRPr="00B63991" w:rsidRDefault="00846002" w:rsidP="00672555">
      <w:pPr>
        <w:widowControl w:val="0"/>
        <w:suppressAutoHyphens/>
        <w:spacing w:after="0" w:line="240" w:lineRule="auto"/>
        <w:rPr>
          <w:rFonts w:ascii="Palatino Linotype" w:hAnsi="Palatino Linotype"/>
          <w:b/>
          <w:bCs/>
          <w:sz w:val="24"/>
          <w:szCs w:val="24"/>
          <w:lang w:eastAsia="hu-HU"/>
        </w:rPr>
      </w:pPr>
    </w:p>
    <w:p w:rsidR="00846002" w:rsidRPr="006B7DDC" w:rsidRDefault="00846002" w:rsidP="00672555">
      <w:pPr>
        <w:widowControl w:val="0"/>
        <w:numPr>
          <w:ilvl w:val="2"/>
          <w:numId w:val="7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002" w:rsidRPr="00E8030B" w:rsidTr="00672555">
        <w:trPr>
          <w:cantSplit/>
          <w:trHeight w:val="921"/>
          <w:jc w:val="center"/>
        </w:trPr>
        <w:tc>
          <w:tcPr>
            <w:tcW w:w="828" w:type="dxa"/>
            <w:vMerge w:val="restart"/>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46002" w:rsidRPr="00E8030B" w:rsidTr="00672555">
        <w:trPr>
          <w:cantSplit/>
          <w:trHeight w:val="1076"/>
          <w:jc w:val="center"/>
        </w:trPr>
        <w:tc>
          <w:tcPr>
            <w:tcW w:w="828" w:type="dxa"/>
            <w:vMerge/>
            <w:vAlign w:val="center"/>
          </w:tcPr>
          <w:p w:rsidR="00846002" w:rsidRPr="00E8030B" w:rsidRDefault="00846002" w:rsidP="00672555">
            <w:pPr>
              <w:spacing w:after="0" w:line="240" w:lineRule="auto"/>
              <w:jc w:val="center"/>
              <w:rPr>
                <w:rFonts w:ascii="Palatino Linotype" w:hAnsi="Palatino Linotype"/>
                <w:b/>
                <w:sz w:val="20"/>
                <w:szCs w:val="20"/>
              </w:rPr>
            </w:pPr>
          </w:p>
        </w:tc>
        <w:tc>
          <w:tcPr>
            <w:tcW w:w="3621" w:type="dxa"/>
            <w:vMerge/>
            <w:vAlign w:val="center"/>
          </w:tcPr>
          <w:p w:rsidR="00846002" w:rsidRPr="00E8030B" w:rsidRDefault="00846002" w:rsidP="00672555">
            <w:pPr>
              <w:spacing w:after="0" w:line="240" w:lineRule="auto"/>
              <w:rPr>
                <w:rFonts w:ascii="Palatino Linotype" w:hAnsi="Palatino Linotype"/>
                <w:b/>
                <w:sz w:val="20"/>
                <w:szCs w:val="20"/>
              </w:rPr>
            </w:pPr>
          </w:p>
        </w:tc>
        <w:tc>
          <w:tcPr>
            <w:tcW w:w="809" w:type="dxa"/>
            <w:textDirection w:val="btLr"/>
            <w:vAlign w:val="center"/>
          </w:tcPr>
          <w:p w:rsidR="00846002" w:rsidRPr="00E8030B" w:rsidRDefault="00846002" w:rsidP="0067255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46002" w:rsidRPr="00E8030B" w:rsidRDefault="00846002" w:rsidP="0067255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46002" w:rsidRPr="00E8030B" w:rsidRDefault="00846002" w:rsidP="0067255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46002" w:rsidRPr="00E8030B" w:rsidRDefault="00846002" w:rsidP="0067255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46002" w:rsidRPr="00E8030B" w:rsidRDefault="00846002" w:rsidP="0067255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46002" w:rsidRPr="00E8030B" w:rsidRDefault="00846002" w:rsidP="00672555">
            <w:pPr>
              <w:spacing w:after="0" w:line="240" w:lineRule="auto"/>
              <w:jc w:val="center"/>
              <w:rPr>
                <w:rFonts w:ascii="Palatino Linotype" w:hAnsi="Palatino Linotype"/>
                <w:b/>
                <w:sz w:val="20"/>
                <w:szCs w:val="20"/>
              </w:rPr>
            </w:pPr>
          </w:p>
        </w:tc>
      </w:tr>
      <w:tr w:rsidR="00846002" w:rsidRPr="00E8030B" w:rsidTr="00672555">
        <w:trPr>
          <w:jc w:val="center"/>
        </w:trPr>
        <w:tc>
          <w:tcPr>
            <w:tcW w:w="828" w:type="dxa"/>
            <w:shd w:val="clear" w:color="auto" w:fill="D9D9D9"/>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46002" w:rsidRPr="00E8030B" w:rsidRDefault="00846002" w:rsidP="0067255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shd w:val="clear" w:color="auto" w:fill="D9D9D9"/>
            <w:vAlign w:val="center"/>
          </w:tcPr>
          <w:p w:rsidR="00846002" w:rsidRPr="00E8030B" w:rsidRDefault="00846002" w:rsidP="0067255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46002" w:rsidRPr="00E8030B" w:rsidRDefault="00846002" w:rsidP="0067255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r w:rsidR="00846002" w:rsidRPr="00E8030B" w:rsidTr="00672555">
        <w:trPr>
          <w:jc w:val="center"/>
        </w:trPr>
        <w:tc>
          <w:tcPr>
            <w:tcW w:w="828" w:type="dxa"/>
            <w:vAlign w:val="center"/>
          </w:tcPr>
          <w:p w:rsidR="00846002" w:rsidRPr="00E8030B" w:rsidRDefault="00846002" w:rsidP="00672555">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46002" w:rsidRPr="00E8030B" w:rsidRDefault="00846002" w:rsidP="0067255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E8030B"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002" w:rsidRPr="00E8030B"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E8030B" w:rsidRDefault="00846002" w:rsidP="00672555">
            <w:pPr>
              <w:spacing w:after="0" w:line="240" w:lineRule="auto"/>
              <w:jc w:val="center"/>
              <w:rPr>
                <w:rFonts w:ascii="Palatino Linotype" w:hAnsi="Palatino Linotype"/>
                <w:sz w:val="20"/>
                <w:szCs w:val="20"/>
              </w:rPr>
            </w:pPr>
          </w:p>
        </w:tc>
      </w:tr>
    </w:tbl>
    <w:p w:rsidR="00846002" w:rsidRDefault="00846002" w:rsidP="00672555">
      <w:pPr>
        <w:widowControl w:val="0"/>
        <w:suppressAutoHyphens/>
        <w:spacing w:after="0" w:line="240" w:lineRule="auto"/>
        <w:ind w:left="360"/>
        <w:rPr>
          <w:rFonts w:ascii="Palatino Linotype" w:hAnsi="Palatino Linotype"/>
          <w:b/>
          <w:bCs/>
          <w:sz w:val="24"/>
          <w:szCs w:val="24"/>
          <w:lang w:eastAsia="hu-HU"/>
        </w:rPr>
      </w:pPr>
    </w:p>
    <w:p w:rsidR="00846002" w:rsidRPr="006B7DDC" w:rsidRDefault="00846002" w:rsidP="00672555">
      <w:pPr>
        <w:widowControl w:val="0"/>
        <w:numPr>
          <w:ilvl w:val="1"/>
          <w:numId w:val="7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846002" w:rsidRPr="006B7DDC" w:rsidRDefault="00846002" w:rsidP="00672555">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46002" w:rsidRDefault="00846002" w:rsidP="00672555">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46002" w:rsidRDefault="00846002" w:rsidP="00672555">
      <w:pPr>
        <w:widowControl w:val="0"/>
        <w:suppressAutoHyphens/>
        <w:spacing w:after="0" w:line="240" w:lineRule="auto"/>
        <w:ind w:left="-15"/>
        <w:jc w:val="center"/>
        <w:rPr>
          <w:rFonts w:ascii="Palatino Linotype" w:hAnsi="Palatino Linotype"/>
          <w:b/>
          <w:bCs/>
          <w:sz w:val="40"/>
          <w:szCs w:val="40"/>
          <w:lang w:eastAsia="hu-HU"/>
        </w:rPr>
      </w:pPr>
    </w:p>
    <w:p w:rsidR="00846002" w:rsidRDefault="00846002" w:rsidP="00672555">
      <w:pPr>
        <w:widowControl w:val="0"/>
        <w:suppressAutoHyphens/>
        <w:spacing w:after="0" w:line="240" w:lineRule="auto"/>
        <w:ind w:left="-15"/>
        <w:jc w:val="center"/>
        <w:rPr>
          <w:rFonts w:ascii="Palatino Linotype" w:hAnsi="Palatino Linotype"/>
          <w:b/>
          <w:bCs/>
          <w:sz w:val="40"/>
          <w:szCs w:val="40"/>
          <w:lang w:eastAsia="hu-HU"/>
        </w:rPr>
      </w:pPr>
    </w:p>
    <w:p w:rsidR="00846002" w:rsidRDefault="00846002" w:rsidP="00672555">
      <w:pPr>
        <w:widowControl w:val="0"/>
        <w:suppressAutoHyphens/>
        <w:spacing w:after="0" w:line="240" w:lineRule="auto"/>
        <w:ind w:left="-15"/>
        <w:jc w:val="center"/>
        <w:rPr>
          <w:rFonts w:ascii="Palatino Linotype" w:hAnsi="Palatino Linotype"/>
          <w:b/>
          <w:bCs/>
          <w:sz w:val="40"/>
          <w:szCs w:val="40"/>
          <w:lang w:eastAsia="hu-HU"/>
        </w:rPr>
      </w:pPr>
    </w:p>
    <w:p w:rsidR="00846002" w:rsidRDefault="00846002" w:rsidP="00672555">
      <w:pPr>
        <w:widowControl w:val="0"/>
        <w:suppressAutoHyphens/>
        <w:spacing w:after="0" w:line="240" w:lineRule="auto"/>
        <w:ind w:left="-15"/>
        <w:jc w:val="center"/>
        <w:rPr>
          <w:rFonts w:ascii="Palatino Linotype" w:hAnsi="Palatino Linotype"/>
          <w:b/>
          <w:bCs/>
          <w:sz w:val="40"/>
          <w:szCs w:val="40"/>
          <w:lang w:eastAsia="hu-HU"/>
        </w:rPr>
      </w:pP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6B7DDC" w:rsidRDefault="00846002" w:rsidP="00672555">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46002" w:rsidRPr="006B7DDC" w:rsidRDefault="00846002" w:rsidP="00672555">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p>
    <w:p w:rsidR="00846002" w:rsidRPr="006B7DDC" w:rsidRDefault="00846002" w:rsidP="0067255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46002" w:rsidRPr="006B7DDC" w:rsidRDefault="00846002" w:rsidP="00672555">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846002" w:rsidRPr="006B7DDC" w:rsidTr="00672555">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46002" w:rsidRPr="00C230C6" w:rsidRDefault="00846002" w:rsidP="00672555">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46002" w:rsidRPr="006B7DDC" w:rsidTr="00672555">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46002" w:rsidRPr="00C230C6" w:rsidRDefault="00846002" w:rsidP="0067255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46002" w:rsidRPr="00C230C6" w:rsidRDefault="00846002" w:rsidP="0067255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46002" w:rsidRPr="006B7DDC" w:rsidRDefault="00846002" w:rsidP="0067255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46002" w:rsidRPr="006B7DDC" w:rsidRDefault="00846002" w:rsidP="0067255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46002" w:rsidRPr="006B7DDC" w:rsidTr="0067255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r>
      <w:tr w:rsidR="00846002" w:rsidRPr="006B7DDC" w:rsidTr="00672555">
        <w:trPr>
          <w:trHeight w:val="298"/>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274"/>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600"/>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46002" w:rsidRPr="006B7DDC" w:rsidTr="00672555">
        <w:trPr>
          <w:trHeight w:val="276"/>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930"/>
          <w:jc w:val="center"/>
        </w:trPr>
        <w:tc>
          <w:tcPr>
            <w:tcW w:w="5364" w:type="dxa"/>
            <w:tcBorders>
              <w:top w:val="nil"/>
              <w:left w:val="single" w:sz="4" w:space="0" w:color="auto"/>
              <w:bottom w:val="single" w:sz="4" w:space="0" w:color="auto"/>
              <w:right w:val="single" w:sz="4" w:space="0" w:color="auto"/>
            </w:tcBorders>
            <w:vAlign w:val="center"/>
          </w:tcPr>
          <w:p w:rsidR="00846002" w:rsidRPr="006B7DDC" w:rsidRDefault="00846002" w:rsidP="0067255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46002" w:rsidRPr="006B7DDC" w:rsidTr="0067255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r>
      <w:tr w:rsidR="00846002" w:rsidRPr="006B7DDC" w:rsidTr="0067255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r>
      <w:tr w:rsidR="00846002" w:rsidRPr="006B7DDC" w:rsidTr="0067255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r>
      <w:tr w:rsidR="00846002" w:rsidRPr="006B7DDC" w:rsidTr="0067255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46002" w:rsidRPr="006B7DDC" w:rsidRDefault="00846002" w:rsidP="0067255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46002" w:rsidRPr="006B7DDC" w:rsidRDefault="00846002" w:rsidP="00672555">
            <w:pPr>
              <w:spacing w:after="0" w:line="240" w:lineRule="auto"/>
              <w:jc w:val="center"/>
              <w:rPr>
                <w:rFonts w:ascii="Palatino Linotype" w:hAnsi="Palatino Linotype" w:cs="Arial"/>
                <w:sz w:val="20"/>
                <w:szCs w:val="20"/>
                <w:lang w:eastAsia="hu-HU"/>
              </w:rPr>
            </w:pPr>
          </w:p>
        </w:tc>
      </w:tr>
    </w:tbl>
    <w:p w:rsidR="00846002" w:rsidRPr="006B7DDC" w:rsidRDefault="00846002" w:rsidP="00672555">
      <w:pPr>
        <w:widowControl w:val="0"/>
        <w:numPr>
          <w:ilvl w:val="0"/>
          <w:numId w:val="8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46002" w:rsidRDefault="00846002" w:rsidP="00672555">
      <w:pPr>
        <w:spacing w:after="0" w:line="240" w:lineRule="auto"/>
        <w:rPr>
          <w:rFonts w:ascii="Palatino Linotype" w:hAnsi="Palatino Linotype"/>
          <w:b/>
          <w:sz w:val="24"/>
          <w:szCs w:val="24"/>
          <w:lang w:eastAsia="hu-HU"/>
        </w:rPr>
      </w:pPr>
    </w:p>
    <w:p w:rsidR="00846002" w:rsidRPr="006B7DDC" w:rsidRDefault="00846002" w:rsidP="00672555">
      <w:pPr>
        <w:widowControl w:val="0"/>
        <w:numPr>
          <w:ilvl w:val="1"/>
          <w:numId w:val="8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46002" w:rsidRPr="00AA5B0C" w:rsidRDefault="00846002" w:rsidP="0067255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46002" w:rsidRPr="00AA5B0C" w:rsidRDefault="00846002" w:rsidP="0067255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46002" w:rsidRPr="00AA5B0C" w:rsidRDefault="00846002" w:rsidP="0067255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w:t>
      </w:r>
      <w:r>
        <w:rPr>
          <w:rFonts w:ascii="Palatino Linotype" w:hAnsi="Palatino Linotype"/>
          <w:sz w:val="24"/>
          <w:szCs w:val="24"/>
          <w:lang w:eastAsia="hu-HU"/>
        </w:rPr>
        <w:t>e</w:t>
      </w:r>
      <w:r w:rsidRPr="00AA5B0C">
        <w:rPr>
          <w:rFonts w:ascii="Palatino Linotype" w:hAnsi="Palatino Linotype"/>
          <w:sz w:val="24"/>
          <w:szCs w:val="24"/>
          <w:lang w:eastAsia="hu-HU"/>
        </w:rPr>
        <w:t>tekre alapozva valósuljon meg a szakmájához kapcsolódó idegen nyelvi kompetenciafejlesztés.</w:t>
      </w:r>
    </w:p>
    <w:p w:rsidR="00846002" w:rsidRPr="00C5478E" w:rsidRDefault="00846002" w:rsidP="00672555">
      <w:pPr>
        <w:spacing w:after="0" w:line="240" w:lineRule="auto"/>
        <w:rPr>
          <w:rFonts w:ascii="Palatino Linotype" w:hAnsi="Palatino Linotype"/>
          <w:b/>
          <w:sz w:val="24"/>
          <w:szCs w:val="24"/>
          <w:lang w:eastAsia="hu-HU"/>
        </w:rPr>
      </w:pPr>
    </w:p>
    <w:p w:rsidR="00846002" w:rsidRDefault="00846002" w:rsidP="00672555">
      <w:pPr>
        <w:widowControl w:val="0"/>
        <w:numPr>
          <w:ilvl w:val="1"/>
          <w:numId w:val="8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46002" w:rsidRPr="00C005EC" w:rsidRDefault="00846002" w:rsidP="00672555">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846002" w:rsidRPr="006B7DDC" w:rsidRDefault="00846002" w:rsidP="00672555">
      <w:pPr>
        <w:spacing w:after="0" w:line="240" w:lineRule="auto"/>
        <w:rPr>
          <w:rFonts w:ascii="Palatino Linotype" w:hAnsi="Palatino Linotype"/>
          <w:b/>
          <w:bCs/>
          <w:iCs/>
          <w:sz w:val="24"/>
          <w:szCs w:val="24"/>
          <w:lang w:eastAsia="hu-HU"/>
        </w:rPr>
      </w:pPr>
    </w:p>
    <w:p w:rsidR="00846002" w:rsidRPr="00DE7CA1" w:rsidRDefault="00846002" w:rsidP="00672555">
      <w:pPr>
        <w:widowControl w:val="0"/>
        <w:numPr>
          <w:ilvl w:val="1"/>
          <w:numId w:val="8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46002" w:rsidRPr="009E38C9" w:rsidRDefault="00846002" w:rsidP="00672555">
      <w:pPr>
        <w:widowControl w:val="0"/>
        <w:suppressAutoHyphens/>
        <w:spacing w:after="0" w:line="240" w:lineRule="auto"/>
        <w:ind w:left="792"/>
        <w:rPr>
          <w:rFonts w:ascii="Palatino Linotype" w:hAnsi="Palatino Linotype"/>
          <w:b/>
          <w:bCs/>
          <w:iCs/>
          <w:sz w:val="24"/>
          <w:szCs w:val="24"/>
          <w:lang w:eastAsia="hu-HU"/>
        </w:rPr>
      </w:pPr>
    </w:p>
    <w:p w:rsidR="00846002" w:rsidRPr="006B7DDC" w:rsidRDefault="00846002" w:rsidP="00672555">
      <w:pPr>
        <w:numPr>
          <w:ilvl w:val="3"/>
          <w:numId w:val="8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46002" w:rsidRPr="00AA5B0C" w:rsidRDefault="00846002" w:rsidP="00672555">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846002" w:rsidRPr="00A00643" w:rsidRDefault="00846002" w:rsidP="00672555">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magabiztosság csak az igeidők helyes használata révén fog megvalósulni.</w:t>
      </w:r>
    </w:p>
    <w:p w:rsidR="00846002" w:rsidRPr="006B7DDC" w:rsidRDefault="00846002" w:rsidP="00672555">
      <w:pPr>
        <w:spacing w:after="0" w:line="240" w:lineRule="auto"/>
        <w:ind w:firstLine="540"/>
        <w:rPr>
          <w:rFonts w:ascii="Palatino Linotype" w:hAnsi="Palatino Linotype"/>
          <w:sz w:val="24"/>
          <w:szCs w:val="24"/>
          <w:lang w:eastAsia="hu-HU"/>
        </w:rPr>
      </w:pPr>
    </w:p>
    <w:p w:rsidR="00846002" w:rsidRPr="006B7DDC" w:rsidRDefault="00846002" w:rsidP="00672555">
      <w:pPr>
        <w:numPr>
          <w:ilvl w:val="3"/>
          <w:numId w:val="8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46002" w:rsidRPr="006B7DDC" w:rsidRDefault="00846002" w:rsidP="0067255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46002" w:rsidRPr="006B7DDC" w:rsidRDefault="00846002" w:rsidP="00672555">
      <w:pPr>
        <w:spacing w:after="0" w:line="240" w:lineRule="auto"/>
        <w:jc w:val="both"/>
        <w:rPr>
          <w:rFonts w:ascii="Palatino Linotype" w:hAnsi="Palatino Linotype"/>
          <w:sz w:val="24"/>
          <w:szCs w:val="24"/>
          <w:lang w:eastAsia="hu-HU"/>
        </w:rPr>
      </w:pPr>
    </w:p>
    <w:p w:rsidR="00846002" w:rsidRPr="006B7DDC" w:rsidRDefault="00846002" w:rsidP="00672555">
      <w:pPr>
        <w:numPr>
          <w:ilvl w:val="3"/>
          <w:numId w:val="8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46002" w:rsidRDefault="00846002" w:rsidP="00672555">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846002" w:rsidRDefault="00846002" w:rsidP="00672555">
      <w:pPr>
        <w:widowControl w:val="0"/>
        <w:suppressAutoHyphens/>
        <w:spacing w:after="0" w:line="240" w:lineRule="auto"/>
        <w:ind w:left="1080"/>
        <w:jc w:val="both"/>
        <w:rPr>
          <w:rFonts w:ascii="Palatino Linotype" w:hAnsi="Palatino Linotype"/>
          <w:kern w:val="1"/>
          <w:sz w:val="24"/>
          <w:szCs w:val="24"/>
          <w:lang w:eastAsia="hi-IN" w:bidi="hi-IN"/>
        </w:rPr>
      </w:pPr>
    </w:p>
    <w:p w:rsidR="00846002" w:rsidRDefault="00846002" w:rsidP="0067255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46002" w:rsidRPr="00F44D3F" w:rsidRDefault="00846002" w:rsidP="0067255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46002" w:rsidRPr="00F44D3F" w:rsidRDefault="00846002" w:rsidP="00672555">
      <w:pPr>
        <w:widowControl w:val="0"/>
        <w:numPr>
          <w:ilvl w:val="0"/>
          <w:numId w:val="8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46002" w:rsidRPr="00F44D3F" w:rsidRDefault="00846002" w:rsidP="00672555">
      <w:pPr>
        <w:widowControl w:val="0"/>
        <w:numPr>
          <w:ilvl w:val="0"/>
          <w:numId w:val="8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46002" w:rsidRPr="00F44D3F" w:rsidRDefault="00846002" w:rsidP="00672555">
      <w:pPr>
        <w:widowControl w:val="0"/>
        <w:numPr>
          <w:ilvl w:val="0"/>
          <w:numId w:val="8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46002" w:rsidRPr="00F44D3F" w:rsidRDefault="00846002" w:rsidP="00672555">
      <w:pPr>
        <w:widowControl w:val="0"/>
        <w:numPr>
          <w:ilvl w:val="0"/>
          <w:numId w:val="8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846002" w:rsidRPr="00F44D3F" w:rsidRDefault="00846002" w:rsidP="00672555">
      <w:pPr>
        <w:widowControl w:val="0"/>
        <w:numPr>
          <w:ilvl w:val="0"/>
          <w:numId w:val="8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846002" w:rsidRPr="00F44D3F" w:rsidRDefault="00846002" w:rsidP="00672555">
      <w:pPr>
        <w:widowControl w:val="0"/>
        <w:numPr>
          <w:ilvl w:val="0"/>
          <w:numId w:val="8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46002" w:rsidRPr="00AA5B0C" w:rsidRDefault="00846002" w:rsidP="00672555">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46002" w:rsidRPr="006B7DDC" w:rsidRDefault="00846002" w:rsidP="00672555">
      <w:pPr>
        <w:spacing w:after="0" w:line="240" w:lineRule="auto"/>
        <w:ind w:left="708"/>
        <w:jc w:val="both"/>
        <w:rPr>
          <w:rFonts w:ascii="Palatino Linotype" w:hAnsi="Palatino Linotype"/>
          <w:sz w:val="24"/>
          <w:szCs w:val="24"/>
          <w:lang w:eastAsia="hu-HU"/>
        </w:rPr>
      </w:pPr>
    </w:p>
    <w:p w:rsidR="00846002" w:rsidRPr="006B7DDC" w:rsidRDefault="00846002" w:rsidP="00672555">
      <w:pPr>
        <w:numPr>
          <w:ilvl w:val="3"/>
          <w:numId w:val="84"/>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46002" w:rsidRDefault="00846002" w:rsidP="00672555">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46002" w:rsidRDefault="00846002" w:rsidP="00672555">
      <w:pPr>
        <w:spacing w:after="0" w:line="240" w:lineRule="auto"/>
        <w:ind w:left="1080"/>
        <w:jc w:val="both"/>
        <w:rPr>
          <w:rFonts w:ascii="Palatino Linotype" w:hAnsi="Palatino Linotype"/>
          <w:sz w:val="24"/>
          <w:szCs w:val="24"/>
          <w:lang w:eastAsia="hu-HU"/>
        </w:rPr>
      </w:pPr>
    </w:p>
    <w:p w:rsidR="00846002" w:rsidRPr="006B7DDC" w:rsidRDefault="00846002" w:rsidP="0067255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46002" w:rsidRPr="006B7DDC" w:rsidRDefault="00846002" w:rsidP="00672555">
      <w:pPr>
        <w:spacing w:after="0" w:line="240" w:lineRule="auto"/>
        <w:rPr>
          <w:rFonts w:ascii="Palatino Linotype" w:hAnsi="Palatino Linotype"/>
          <w:sz w:val="24"/>
          <w:szCs w:val="24"/>
          <w:lang w:eastAsia="hu-HU"/>
        </w:rPr>
      </w:pPr>
    </w:p>
    <w:p w:rsidR="00846002" w:rsidRPr="00DE7CA1" w:rsidRDefault="00846002" w:rsidP="00672555">
      <w:pPr>
        <w:widowControl w:val="0"/>
        <w:numPr>
          <w:ilvl w:val="1"/>
          <w:numId w:val="8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46002" w:rsidRPr="00614E53" w:rsidRDefault="00846002" w:rsidP="00672555">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846002" w:rsidRPr="006B7DDC" w:rsidRDefault="00846002" w:rsidP="00672555">
      <w:pPr>
        <w:spacing w:after="0" w:line="240" w:lineRule="auto"/>
        <w:ind w:left="792"/>
        <w:jc w:val="both"/>
        <w:rPr>
          <w:rFonts w:ascii="Palatino Linotype" w:hAnsi="Palatino Linotype"/>
          <w:b/>
          <w:bCs/>
          <w:sz w:val="24"/>
          <w:szCs w:val="24"/>
          <w:lang w:eastAsia="hu-HU"/>
        </w:rPr>
      </w:pPr>
    </w:p>
    <w:p w:rsidR="00846002" w:rsidRPr="00045446" w:rsidRDefault="00846002" w:rsidP="00672555">
      <w:pPr>
        <w:widowControl w:val="0"/>
        <w:numPr>
          <w:ilvl w:val="1"/>
          <w:numId w:val="83"/>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846002" w:rsidRPr="00CF3A34" w:rsidRDefault="00846002" w:rsidP="00672555">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w:t>
      </w:r>
      <w:r>
        <w:rPr>
          <w:rFonts w:ascii="Palatino Linotype" w:hAnsi="Palatino Linotype"/>
          <w:bCs/>
          <w:i/>
          <w:sz w:val="24"/>
          <w:szCs w:val="24"/>
          <w:lang w:eastAsia="hu-HU"/>
        </w:rPr>
        <w:t>,</w:t>
      </w:r>
      <w:r w:rsidRPr="00CF3A34">
        <w:rPr>
          <w:rFonts w:ascii="Palatino Linotype" w:hAnsi="Palatino Linotype"/>
          <w:bCs/>
          <w:i/>
          <w:sz w:val="24"/>
          <w:szCs w:val="24"/>
          <w:lang w:eastAsia="hu-HU"/>
        </w:rPr>
        <w:t xml:space="preserve"> mind a módszerek, mind pedig a tanulói tevékenységformák.</w:t>
      </w:r>
    </w:p>
    <w:p w:rsidR="00846002" w:rsidRPr="00FE2313" w:rsidRDefault="00846002" w:rsidP="00672555">
      <w:pPr>
        <w:widowControl w:val="0"/>
        <w:suppressAutoHyphens/>
        <w:spacing w:after="0" w:line="240" w:lineRule="auto"/>
        <w:rPr>
          <w:rFonts w:ascii="Palatino Linotype" w:hAnsi="Palatino Linotype"/>
          <w:bCs/>
          <w:sz w:val="24"/>
          <w:szCs w:val="24"/>
          <w:lang w:eastAsia="hu-HU"/>
        </w:rPr>
      </w:pPr>
    </w:p>
    <w:p w:rsidR="00846002" w:rsidRDefault="00846002" w:rsidP="00672555">
      <w:pPr>
        <w:widowControl w:val="0"/>
        <w:numPr>
          <w:ilvl w:val="2"/>
          <w:numId w:val="8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002" w:rsidRPr="008B7D14" w:rsidTr="00672555">
        <w:trPr>
          <w:jc w:val="center"/>
        </w:trPr>
        <w:tc>
          <w:tcPr>
            <w:tcW w:w="994" w:type="dxa"/>
            <w:vMerge w:val="restart"/>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46002"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46002" w:rsidRPr="008B7D14" w:rsidRDefault="00846002" w:rsidP="0067255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46002" w:rsidRPr="008B7D14" w:rsidRDefault="00846002" w:rsidP="006725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46002" w:rsidRPr="008B7D14" w:rsidTr="00672555">
        <w:trPr>
          <w:jc w:val="center"/>
        </w:trPr>
        <w:tc>
          <w:tcPr>
            <w:tcW w:w="994" w:type="dxa"/>
            <w:vMerge/>
            <w:vAlign w:val="center"/>
          </w:tcPr>
          <w:p w:rsidR="00846002" w:rsidRPr="008B7D14" w:rsidRDefault="00846002" w:rsidP="00672555">
            <w:pPr>
              <w:spacing w:after="0" w:line="240" w:lineRule="auto"/>
              <w:jc w:val="center"/>
              <w:rPr>
                <w:rFonts w:ascii="Palatino Linotype" w:hAnsi="Palatino Linotype"/>
                <w:b/>
                <w:sz w:val="20"/>
                <w:szCs w:val="20"/>
              </w:rPr>
            </w:pPr>
          </w:p>
        </w:tc>
        <w:tc>
          <w:tcPr>
            <w:tcW w:w="2800" w:type="dxa"/>
            <w:vMerge/>
            <w:vAlign w:val="center"/>
          </w:tcPr>
          <w:p w:rsidR="00846002" w:rsidRPr="008B7D14" w:rsidRDefault="00846002" w:rsidP="00672555">
            <w:pPr>
              <w:spacing w:after="0" w:line="240" w:lineRule="auto"/>
              <w:rPr>
                <w:rFonts w:ascii="Palatino Linotype" w:hAnsi="Palatino Linotype"/>
                <w:b/>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46002" w:rsidRPr="008B7D14" w:rsidRDefault="00846002" w:rsidP="00672555">
            <w:pPr>
              <w:spacing w:after="0" w:line="240" w:lineRule="auto"/>
              <w:jc w:val="center"/>
              <w:rPr>
                <w:rFonts w:ascii="Palatino Linotype" w:hAnsi="Palatino Linotype"/>
                <w:b/>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46002" w:rsidRPr="008B7D14" w:rsidRDefault="00846002" w:rsidP="0067255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r w:rsidR="00846002" w:rsidRPr="008B7D14" w:rsidTr="00672555">
        <w:trPr>
          <w:jc w:val="center"/>
        </w:trPr>
        <w:tc>
          <w:tcPr>
            <w:tcW w:w="994" w:type="dxa"/>
            <w:vAlign w:val="center"/>
          </w:tcPr>
          <w:p w:rsidR="00846002" w:rsidRPr="008B7D14" w:rsidRDefault="00846002" w:rsidP="0067255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46002" w:rsidRPr="00DE4860" w:rsidRDefault="00846002" w:rsidP="0067255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945" w:type="dxa"/>
            <w:vAlign w:val="center"/>
          </w:tcPr>
          <w:p w:rsidR="00846002" w:rsidRPr="008B7D14" w:rsidRDefault="00846002" w:rsidP="00672555">
            <w:pPr>
              <w:spacing w:after="0" w:line="240" w:lineRule="auto"/>
              <w:jc w:val="center"/>
              <w:rPr>
                <w:rFonts w:ascii="Palatino Linotype" w:hAnsi="Palatino Linotype"/>
                <w:sz w:val="20"/>
                <w:szCs w:val="20"/>
              </w:rPr>
            </w:pPr>
          </w:p>
        </w:tc>
        <w:tc>
          <w:tcPr>
            <w:tcW w:w="2659" w:type="dxa"/>
            <w:vAlign w:val="center"/>
          </w:tcPr>
          <w:p w:rsidR="00846002" w:rsidRPr="008B7D14" w:rsidRDefault="00846002" w:rsidP="00672555">
            <w:pPr>
              <w:spacing w:after="0" w:line="240" w:lineRule="auto"/>
              <w:jc w:val="center"/>
              <w:rPr>
                <w:rFonts w:ascii="Palatino Linotype" w:hAnsi="Palatino Linotype"/>
                <w:sz w:val="20"/>
                <w:szCs w:val="20"/>
              </w:rPr>
            </w:pPr>
          </w:p>
        </w:tc>
      </w:tr>
    </w:tbl>
    <w:p w:rsidR="00846002" w:rsidRDefault="00846002" w:rsidP="00672555">
      <w:pPr>
        <w:pStyle w:val="Listaszerbekezds"/>
        <w:widowControl w:val="0"/>
        <w:suppressAutoHyphens/>
        <w:spacing w:after="0" w:line="240" w:lineRule="auto"/>
        <w:rPr>
          <w:rFonts w:ascii="Palatino Linotype" w:hAnsi="Palatino Linotype"/>
          <w:b/>
          <w:bCs/>
          <w:i/>
          <w:sz w:val="24"/>
          <w:szCs w:val="24"/>
          <w:lang w:eastAsia="hu-HU"/>
        </w:rPr>
      </w:pPr>
    </w:p>
    <w:p w:rsidR="00846002" w:rsidRPr="000E25A6" w:rsidRDefault="00846002" w:rsidP="00672555">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846002" w:rsidRPr="00045446" w:rsidRDefault="00846002" w:rsidP="00672555">
      <w:pPr>
        <w:pStyle w:val="Listaszerbekezds"/>
        <w:widowControl w:val="0"/>
        <w:numPr>
          <w:ilvl w:val="2"/>
          <w:numId w:val="88"/>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002" w:rsidRPr="00FE5532" w:rsidTr="00672555">
        <w:trPr>
          <w:cantSplit/>
          <w:trHeight w:val="921"/>
          <w:jc w:val="center"/>
        </w:trPr>
        <w:tc>
          <w:tcPr>
            <w:tcW w:w="828" w:type="dxa"/>
            <w:vMerge w:val="restart"/>
            <w:vAlign w:val="center"/>
          </w:tcPr>
          <w:p w:rsidR="00846002" w:rsidRPr="00FE5532" w:rsidRDefault="00846002" w:rsidP="0067255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46002" w:rsidRPr="00FE5532" w:rsidRDefault="00846002" w:rsidP="0067255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46002" w:rsidRDefault="00846002" w:rsidP="0067255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46002" w:rsidRDefault="00846002" w:rsidP="006725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46002" w:rsidRPr="00FE5532" w:rsidRDefault="00846002" w:rsidP="006725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46002" w:rsidRPr="00FE5532" w:rsidTr="00672555">
        <w:trPr>
          <w:cantSplit/>
          <w:trHeight w:val="1076"/>
          <w:jc w:val="center"/>
        </w:trPr>
        <w:tc>
          <w:tcPr>
            <w:tcW w:w="828" w:type="dxa"/>
            <w:vMerge/>
            <w:vAlign w:val="center"/>
          </w:tcPr>
          <w:p w:rsidR="00846002" w:rsidRPr="00FE5532" w:rsidRDefault="00846002" w:rsidP="00672555">
            <w:pPr>
              <w:spacing w:after="0" w:line="240" w:lineRule="auto"/>
              <w:jc w:val="center"/>
              <w:rPr>
                <w:rFonts w:ascii="Palatino Linotype" w:hAnsi="Palatino Linotype"/>
                <w:b/>
                <w:sz w:val="20"/>
                <w:szCs w:val="20"/>
              </w:rPr>
            </w:pPr>
          </w:p>
        </w:tc>
        <w:tc>
          <w:tcPr>
            <w:tcW w:w="3621" w:type="dxa"/>
            <w:vMerge/>
            <w:vAlign w:val="center"/>
          </w:tcPr>
          <w:p w:rsidR="00846002" w:rsidRPr="00FE5532" w:rsidRDefault="00846002" w:rsidP="00672555">
            <w:pPr>
              <w:spacing w:after="0" w:line="240" w:lineRule="auto"/>
              <w:rPr>
                <w:rFonts w:ascii="Palatino Linotype" w:hAnsi="Palatino Linotype"/>
                <w:b/>
                <w:sz w:val="20"/>
                <w:szCs w:val="20"/>
              </w:rPr>
            </w:pPr>
          </w:p>
        </w:tc>
        <w:tc>
          <w:tcPr>
            <w:tcW w:w="809" w:type="dxa"/>
            <w:textDirection w:val="btLr"/>
            <w:vAlign w:val="center"/>
          </w:tcPr>
          <w:p w:rsidR="00846002" w:rsidRPr="00FE5532" w:rsidRDefault="00846002" w:rsidP="006725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46002" w:rsidRDefault="00846002" w:rsidP="006725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46002" w:rsidRPr="00FE5532" w:rsidRDefault="00846002" w:rsidP="006725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46002" w:rsidRDefault="00846002" w:rsidP="006725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46002" w:rsidRPr="00FE5532" w:rsidRDefault="00846002" w:rsidP="006725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46002" w:rsidRPr="00FE5532" w:rsidRDefault="00846002" w:rsidP="00672555">
            <w:pPr>
              <w:spacing w:after="0" w:line="240" w:lineRule="auto"/>
              <w:jc w:val="center"/>
              <w:rPr>
                <w:rFonts w:ascii="Palatino Linotype" w:hAnsi="Palatino Linotype"/>
                <w:b/>
                <w:sz w:val="20"/>
                <w:szCs w:val="20"/>
              </w:rPr>
            </w:pPr>
          </w:p>
        </w:tc>
      </w:tr>
      <w:tr w:rsidR="00846002" w:rsidRPr="00FE5532" w:rsidTr="00672555">
        <w:trPr>
          <w:jc w:val="center"/>
        </w:trPr>
        <w:tc>
          <w:tcPr>
            <w:tcW w:w="828" w:type="dxa"/>
            <w:shd w:val="clear" w:color="auto" w:fill="D9D9D9"/>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46002" w:rsidRPr="008B7D14" w:rsidRDefault="00846002" w:rsidP="0067255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shd w:val="clear" w:color="auto" w:fill="D9D9D9"/>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46002" w:rsidRPr="008B7D14" w:rsidRDefault="00846002" w:rsidP="0067255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shd w:val="clear" w:color="auto" w:fill="D9D9D9"/>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46002" w:rsidRPr="008B7D14" w:rsidRDefault="00846002" w:rsidP="0067255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46002" w:rsidRPr="00FE5532" w:rsidRDefault="00846002" w:rsidP="0067255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trHeight w:val="499"/>
          <w:jc w:val="center"/>
        </w:trPr>
        <w:tc>
          <w:tcPr>
            <w:tcW w:w="828" w:type="dxa"/>
            <w:shd w:val="clear" w:color="auto" w:fill="D9D9D9"/>
            <w:vAlign w:val="center"/>
          </w:tcPr>
          <w:p w:rsidR="00846002" w:rsidRPr="008B7D14" w:rsidRDefault="00846002" w:rsidP="0067255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46002" w:rsidRPr="008B7D14" w:rsidRDefault="00846002" w:rsidP="0067255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r w:rsidR="00846002" w:rsidRPr="00FE5532" w:rsidTr="00672555">
        <w:trPr>
          <w:jc w:val="center"/>
        </w:trPr>
        <w:tc>
          <w:tcPr>
            <w:tcW w:w="828" w:type="dxa"/>
            <w:vAlign w:val="center"/>
          </w:tcPr>
          <w:p w:rsidR="00846002" w:rsidRPr="00FE5532" w:rsidRDefault="00846002" w:rsidP="0067255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46002" w:rsidRPr="00FE5532" w:rsidRDefault="00846002" w:rsidP="0067255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98" w:type="dxa"/>
            <w:vAlign w:val="center"/>
          </w:tcPr>
          <w:p w:rsidR="00846002" w:rsidRPr="00FE5532" w:rsidRDefault="00846002" w:rsidP="00672555">
            <w:pPr>
              <w:spacing w:after="0" w:line="240" w:lineRule="auto"/>
              <w:jc w:val="center"/>
              <w:rPr>
                <w:rFonts w:ascii="Palatino Linotype" w:hAnsi="Palatino Linotype"/>
                <w:sz w:val="20"/>
                <w:szCs w:val="20"/>
              </w:rPr>
            </w:pPr>
          </w:p>
        </w:tc>
        <w:tc>
          <w:tcPr>
            <w:tcW w:w="763" w:type="dxa"/>
            <w:vAlign w:val="center"/>
          </w:tcPr>
          <w:p w:rsidR="00846002" w:rsidRPr="00FE5532" w:rsidRDefault="00846002" w:rsidP="006725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002" w:rsidRPr="00FE5532" w:rsidRDefault="00846002" w:rsidP="00672555">
            <w:pPr>
              <w:spacing w:after="0" w:line="240" w:lineRule="auto"/>
              <w:jc w:val="center"/>
              <w:rPr>
                <w:rFonts w:ascii="Palatino Linotype" w:hAnsi="Palatino Linotype"/>
                <w:sz w:val="20"/>
                <w:szCs w:val="20"/>
              </w:rPr>
            </w:pPr>
          </w:p>
        </w:tc>
      </w:tr>
    </w:tbl>
    <w:p w:rsidR="00846002" w:rsidRPr="000E25A6" w:rsidRDefault="00846002" w:rsidP="00672555">
      <w:pPr>
        <w:spacing w:after="0" w:line="240" w:lineRule="auto"/>
        <w:jc w:val="both"/>
        <w:rPr>
          <w:rFonts w:ascii="Palatino Linotype" w:hAnsi="Palatino Linotype"/>
          <w:iCs/>
          <w:sz w:val="24"/>
          <w:szCs w:val="24"/>
          <w:lang w:eastAsia="hu-HU"/>
        </w:rPr>
      </w:pPr>
    </w:p>
    <w:p w:rsidR="00846002" w:rsidRPr="000E25A6" w:rsidRDefault="00846002" w:rsidP="00672555">
      <w:pPr>
        <w:widowControl w:val="0"/>
        <w:numPr>
          <w:ilvl w:val="1"/>
          <w:numId w:val="83"/>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846002" w:rsidRDefault="00846002" w:rsidP="00672555">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846002" w:rsidRPr="006B5458" w:rsidRDefault="00846002" w:rsidP="00672555">
      <w:pPr>
        <w:widowControl w:val="0"/>
        <w:suppressAutoHyphens/>
        <w:spacing w:after="0" w:line="240" w:lineRule="auto"/>
        <w:rPr>
          <w:rFonts w:ascii="Palatino Linotype" w:hAnsi="Palatino Linotype"/>
          <w:b/>
          <w:bCs/>
          <w:sz w:val="44"/>
          <w:szCs w:val="44"/>
        </w:rPr>
      </w:pPr>
      <w:r>
        <w:rPr>
          <w:rFonts w:ascii="Palatino Linotype" w:hAnsi="Palatino Linotype"/>
          <w:bCs/>
          <w:sz w:val="24"/>
          <w:szCs w:val="24"/>
        </w:rPr>
        <w:br w:type="page"/>
      </w:r>
    </w:p>
    <w:p w:rsidR="00846002" w:rsidRDefault="00846002" w:rsidP="006919D6">
      <w:pPr>
        <w:spacing w:after="0" w:line="240" w:lineRule="auto"/>
        <w:jc w:val="center"/>
        <w:rPr>
          <w:rFonts w:ascii="Palatino Linotype" w:hAnsi="Palatino Linotype"/>
          <w:b/>
          <w:sz w:val="44"/>
          <w:szCs w:val="44"/>
          <w:lang w:eastAsia="hu-HU"/>
        </w:rPr>
      </w:pPr>
    </w:p>
    <w:p w:rsidR="00846002" w:rsidRDefault="00846002" w:rsidP="006919D6">
      <w:pPr>
        <w:spacing w:after="0" w:line="240" w:lineRule="auto"/>
        <w:jc w:val="center"/>
        <w:rPr>
          <w:rFonts w:ascii="Palatino Linotype" w:hAnsi="Palatino Linotype"/>
          <w:b/>
          <w:sz w:val="44"/>
          <w:szCs w:val="44"/>
          <w:lang w:eastAsia="hu-HU"/>
        </w:rPr>
      </w:pPr>
    </w:p>
    <w:p w:rsidR="00846002" w:rsidRDefault="00846002" w:rsidP="006919D6">
      <w:pPr>
        <w:spacing w:after="0" w:line="240" w:lineRule="auto"/>
        <w:jc w:val="center"/>
        <w:rPr>
          <w:rFonts w:ascii="Palatino Linotype" w:hAnsi="Palatino Linotype"/>
          <w:b/>
          <w:sz w:val="44"/>
          <w:szCs w:val="44"/>
          <w:lang w:eastAsia="hu-HU"/>
        </w:rPr>
      </w:pPr>
    </w:p>
    <w:p w:rsidR="00846002" w:rsidRDefault="00846002" w:rsidP="006919D6">
      <w:pPr>
        <w:spacing w:after="0" w:line="240" w:lineRule="auto"/>
        <w:jc w:val="center"/>
        <w:rPr>
          <w:rFonts w:ascii="Palatino Linotype" w:hAnsi="Palatino Linotype"/>
          <w:b/>
          <w:sz w:val="44"/>
          <w:szCs w:val="44"/>
          <w:lang w:eastAsia="hu-HU"/>
        </w:rPr>
      </w:pPr>
    </w:p>
    <w:p w:rsidR="00846002" w:rsidRDefault="00846002" w:rsidP="006919D6">
      <w:pPr>
        <w:spacing w:after="0" w:line="240" w:lineRule="auto"/>
        <w:jc w:val="center"/>
        <w:rPr>
          <w:rFonts w:ascii="Palatino Linotype" w:hAnsi="Palatino Linotype"/>
          <w:b/>
          <w:sz w:val="44"/>
          <w:szCs w:val="44"/>
          <w:lang w:eastAsia="hu-HU"/>
        </w:rPr>
      </w:pP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A</w:t>
      </w: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10416-12 azonosító számú</w:t>
      </w:r>
    </w:p>
    <w:p w:rsidR="00846002" w:rsidRPr="006B5458" w:rsidRDefault="00846002" w:rsidP="006919D6">
      <w:pPr>
        <w:spacing w:after="0" w:line="240" w:lineRule="auto"/>
        <w:jc w:val="center"/>
        <w:rPr>
          <w:rFonts w:ascii="Palatino Linotype" w:hAnsi="Palatino Linotype"/>
          <w:sz w:val="44"/>
          <w:szCs w:val="44"/>
          <w:lang w:eastAsia="hu-HU"/>
        </w:rPr>
      </w:pP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Közlekedéstechnikai alapok</w:t>
      </w: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megnevezésű</w:t>
      </w:r>
    </w:p>
    <w:p w:rsidR="00846002" w:rsidRPr="006B5458" w:rsidRDefault="00846002" w:rsidP="006919D6">
      <w:pPr>
        <w:spacing w:after="0" w:line="240" w:lineRule="auto"/>
        <w:jc w:val="center"/>
        <w:rPr>
          <w:rFonts w:ascii="Palatino Linotype" w:hAnsi="Palatino Linotype"/>
          <w:b/>
          <w:sz w:val="44"/>
          <w:szCs w:val="44"/>
          <w:lang w:eastAsia="hu-HU"/>
        </w:rPr>
      </w:pPr>
    </w:p>
    <w:p w:rsidR="00846002" w:rsidRPr="006B5458" w:rsidRDefault="00846002" w:rsidP="006919D6">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szakmai követelménymodul</w:t>
      </w:r>
    </w:p>
    <w:p w:rsidR="00846002" w:rsidRPr="006B5458" w:rsidRDefault="00846002" w:rsidP="006919D6">
      <w:pPr>
        <w:spacing w:after="0" w:line="240" w:lineRule="auto"/>
        <w:ind w:left="-15"/>
        <w:jc w:val="center"/>
        <w:rPr>
          <w:rFonts w:ascii="Palatino Linotype" w:hAnsi="Palatino Linotype"/>
          <w:b/>
          <w:sz w:val="44"/>
          <w:szCs w:val="44"/>
        </w:rPr>
      </w:pPr>
    </w:p>
    <w:p w:rsidR="00846002" w:rsidRPr="006B5458" w:rsidRDefault="00846002" w:rsidP="006919D6">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tantárgyai, témakörei</w:t>
      </w:r>
    </w:p>
    <w:p w:rsidR="00846002" w:rsidRPr="006B5458" w:rsidRDefault="00846002" w:rsidP="006919D6">
      <w:pPr>
        <w:spacing w:after="0" w:line="240" w:lineRule="auto"/>
        <w:jc w:val="center"/>
        <w:rPr>
          <w:rFonts w:ascii="Palatino Linotype" w:hAnsi="Palatino Linotype"/>
          <w:b/>
          <w:sz w:val="44"/>
          <w:szCs w:val="44"/>
          <w:lang w:eastAsia="hu-HU"/>
        </w:rPr>
      </w:pPr>
    </w:p>
    <w:p w:rsidR="00846002" w:rsidRPr="006B5458" w:rsidRDefault="00846002" w:rsidP="006919D6">
      <w:pPr>
        <w:spacing w:after="0" w:line="240" w:lineRule="auto"/>
        <w:rPr>
          <w:rFonts w:ascii="Palatino Linotype" w:hAnsi="Palatino Linotype"/>
          <w:sz w:val="20"/>
          <w:szCs w:val="20"/>
          <w:lang w:eastAsia="hu-HU"/>
        </w:rPr>
        <w:sectPr w:rsidR="00846002" w:rsidRPr="006B5458">
          <w:pgSz w:w="11906" w:h="16838"/>
          <w:pgMar w:top="1417" w:right="1417" w:bottom="1417" w:left="1276" w:header="708" w:footer="708" w:gutter="0"/>
          <w:cols w:space="708"/>
        </w:sectPr>
      </w:pPr>
    </w:p>
    <w:p w:rsidR="00846002" w:rsidRPr="006B5458" w:rsidRDefault="00846002" w:rsidP="006919D6">
      <w:pPr>
        <w:spacing w:after="0" w:line="240" w:lineRule="auto"/>
        <w:ind w:left="-15"/>
        <w:jc w:val="both"/>
        <w:rPr>
          <w:rFonts w:ascii="Palatino Linotype" w:hAnsi="Palatino Linotype"/>
          <w:b/>
          <w:sz w:val="24"/>
          <w:szCs w:val="24"/>
        </w:rPr>
      </w:pPr>
      <w:r w:rsidRPr="006B5458">
        <w:rPr>
          <w:rFonts w:ascii="Palatino Linotype" w:hAnsi="Palatino Linotype"/>
          <w:b/>
          <w:sz w:val="24"/>
          <w:szCs w:val="24"/>
        </w:rPr>
        <w:lastRenderedPageBreak/>
        <w:t>A 10416-12 azonosító számú Közlekedéstechnikai alapok megnevezésű szakmai követelménymodulhoz tartozó tantárgyak és témakörök oktatása során fejlesztendő kompetenciák</w:t>
      </w:r>
    </w:p>
    <w:p w:rsidR="00846002" w:rsidRPr="006B5458" w:rsidRDefault="00846002" w:rsidP="006919D6">
      <w:pPr>
        <w:spacing w:after="0" w:line="240" w:lineRule="auto"/>
        <w:ind w:left="-15"/>
        <w:jc w:val="both"/>
        <w:rPr>
          <w:rFonts w:ascii="Palatino Linotype" w:hAnsi="Palatino Linotype"/>
          <w:b/>
          <w:sz w:val="24"/>
          <w:szCs w:val="24"/>
        </w:rPr>
      </w:pPr>
    </w:p>
    <w:tbl>
      <w:tblPr>
        <w:tblW w:w="0" w:type="auto"/>
        <w:jc w:val="center"/>
        <w:tblInd w:w="-477" w:type="dxa"/>
        <w:tblLayout w:type="fixed"/>
        <w:tblCellMar>
          <w:left w:w="70" w:type="dxa"/>
          <w:right w:w="70" w:type="dxa"/>
        </w:tblCellMar>
        <w:tblLook w:val="0000" w:firstRow="0" w:lastRow="0" w:firstColumn="0" w:lastColumn="0" w:noHBand="0" w:noVBand="0"/>
      </w:tblPr>
      <w:tblGrid>
        <w:gridCol w:w="4880"/>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846002" w:rsidRPr="006B5458" w:rsidTr="00D04054">
        <w:trPr>
          <w:trHeight w:val="570"/>
          <w:tblHeader/>
          <w:jc w:val="center"/>
        </w:trPr>
        <w:tc>
          <w:tcPr>
            <w:tcW w:w="4880" w:type="dxa"/>
            <w:vMerge w:val="restart"/>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10416-12 Közlekedéstechnikai alapok</w:t>
            </w:r>
          </w:p>
        </w:tc>
        <w:tc>
          <w:tcPr>
            <w:tcW w:w="1362" w:type="dxa"/>
            <w:gridSpan w:val="3"/>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ml:space="preserve">Közlekedési ismeretek  </w:t>
            </w:r>
          </w:p>
        </w:tc>
        <w:tc>
          <w:tcPr>
            <w:tcW w:w="1816" w:type="dxa"/>
            <w:gridSpan w:val="4"/>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ml:space="preserve">Műszaki rajz  </w:t>
            </w:r>
          </w:p>
        </w:tc>
        <w:tc>
          <w:tcPr>
            <w:tcW w:w="1816" w:type="dxa"/>
            <w:gridSpan w:val="4"/>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Mechanika</w:t>
            </w:r>
          </w:p>
        </w:tc>
        <w:tc>
          <w:tcPr>
            <w:tcW w:w="3632" w:type="dxa"/>
            <w:gridSpan w:val="8"/>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Gépelemek-géptan</w:t>
            </w:r>
          </w:p>
        </w:tc>
      </w:tr>
      <w:tr w:rsidR="00846002" w:rsidRPr="006B5458" w:rsidTr="00D04054">
        <w:trPr>
          <w:trHeight w:val="5111"/>
          <w:tblHeader/>
          <w:jc w:val="center"/>
        </w:trPr>
        <w:tc>
          <w:tcPr>
            <w:tcW w:w="4880"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rPr>
              <w:t>Közlekedéstörténet, közlekedési fogalmak</w:t>
            </w:r>
          </w:p>
        </w:tc>
        <w:tc>
          <w:tcPr>
            <w:tcW w:w="454" w:type="dxa"/>
            <w:tcBorders>
              <w:top w:val="single" w:sz="4" w:space="0" w:color="auto"/>
              <w:left w:val="nil"/>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rPr>
              <w:t>A közúti, a vasúti, a vízi és a légi közlekedés technikája</w:t>
            </w:r>
          </w:p>
        </w:tc>
        <w:tc>
          <w:tcPr>
            <w:tcW w:w="454" w:type="dxa"/>
            <w:tcBorders>
              <w:top w:val="single" w:sz="4" w:space="0" w:color="auto"/>
              <w:left w:val="nil"/>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rPr>
              <w:t>A járművek menetellenállásai</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b/>
                <w:sz w:val="20"/>
                <w:szCs w:val="20"/>
                <w:lang w:eastAsia="hu-HU"/>
              </w:rPr>
            </w:pPr>
            <w:r w:rsidRPr="006B5458">
              <w:rPr>
                <w:rFonts w:ascii="Palatino Linotype" w:hAnsi="Palatino Linotype" w:cs="Arial"/>
                <w:sz w:val="20"/>
                <w:szCs w:val="20"/>
                <w:lang w:eastAsia="hu-HU"/>
              </w:rPr>
              <w:t>Síkmértani szerkesztések és vetületi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sz w:val="20"/>
                <w:szCs w:val="20"/>
                <w:lang w:eastAsia="hu-HU"/>
              </w:rPr>
              <w:t>Metszeti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sz w:val="20"/>
                <w:szCs w:val="20"/>
                <w:lang w:eastAsia="hu-HU"/>
              </w:rPr>
              <w:t>Méretmegadás, felületminőség, tűrések és illesztések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sz w:val="20"/>
                <w:szCs w:val="20"/>
                <w:lang w:eastAsia="hu-HU"/>
              </w:rPr>
              <w:t>Jelképes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Merev testek általános mechanikája</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Síkbeli egyensúlyi szerkezetek</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Szilárdságtan</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Kinematika-kinetika</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Bevezetés, kötőgépelemek, kötések, biztosítások</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Rugók és lengéscsillapítók</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Csövek és csőszerelvények</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Tengelyek</w:t>
            </w:r>
          </w:p>
        </w:tc>
        <w:tc>
          <w:tcPr>
            <w:tcW w:w="454" w:type="dxa"/>
            <w:tcBorders>
              <w:top w:val="nil"/>
              <w:left w:val="nil"/>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Csapágyazások</w:t>
            </w:r>
          </w:p>
        </w:tc>
        <w:tc>
          <w:tcPr>
            <w:tcW w:w="454" w:type="dxa"/>
            <w:tcBorders>
              <w:top w:val="nil"/>
              <w:left w:val="nil"/>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Tengelykapcsolók</w:t>
            </w:r>
          </w:p>
        </w:tc>
        <w:tc>
          <w:tcPr>
            <w:tcW w:w="454" w:type="dxa"/>
            <w:tcBorders>
              <w:top w:val="nil"/>
              <w:left w:val="nil"/>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Fékek</w:t>
            </w:r>
          </w:p>
        </w:tc>
        <w:tc>
          <w:tcPr>
            <w:tcW w:w="454" w:type="dxa"/>
            <w:tcBorders>
              <w:top w:val="nil"/>
              <w:left w:val="nil"/>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Hajtások, hajtóművek, mechanizmusok</w:t>
            </w:r>
          </w:p>
        </w:tc>
      </w:tr>
      <w:tr w:rsidR="00846002" w:rsidRPr="006B5458" w:rsidTr="00D04054">
        <w:trPr>
          <w:trHeight w:val="345"/>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Műszaki rajzokat, kapcsolási vázlatokat készít, használ</w:t>
            </w: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Szabadkézi rajzot, vázlatot készít alkatrészekről, villamos berendezésekről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Műszaki dokumentációt értelmez és használ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Elvi működési rajzok alapján vázlatrajzokat készít</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Összegyűjti a szakmai háttér információkat</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lastRenderedPageBreak/>
              <w:t>Összetett műszaki terveket értelmez és használ</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Közlekedésgépészeti berendezések műszaki jellemzőit számítással ellenőrzi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Dokumentálja a számításokat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Géprajzi alapfogalmak, szerkesztések, ábrázolási módok</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Mértékegységek</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Ipari anyagok és tulajdonságai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Gyártási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Műszaki fizika</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Közlekedésben alkalmazott gépelemek, gépek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lastRenderedPageBreak/>
              <w:t>Műszaki mérés eszközei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Mérési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D04054">
        <w:trPr>
          <w:trHeight w:val="240"/>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Gépészeti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Műszaki fizika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Elektromos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D04054">
        <w:trPr>
          <w:trHeight w:val="300"/>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00"/>
          <w:jc w:val="center"/>
        </w:trPr>
        <w:tc>
          <w:tcPr>
            <w:tcW w:w="4880"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Pontosság</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lastRenderedPageBreak/>
              <w:t>Önállóság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D04054">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Motiválhatóság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MÓDSZERKOMPETENCIÁK</w:t>
            </w:r>
          </w:p>
        </w:tc>
      </w:tr>
      <w:tr w:rsidR="00846002" w:rsidRPr="006B5458" w:rsidTr="00D04054">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Logikus gondolkodás</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Figyelem összpontosítás</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Pr="006B5458" w:rsidRDefault="00846002" w:rsidP="006919D6">
      <w:pPr>
        <w:widowControl w:val="0"/>
        <w:suppressAutoHyphens/>
        <w:spacing w:after="0" w:line="240" w:lineRule="auto"/>
        <w:rPr>
          <w:rFonts w:ascii="Palatino Linotype" w:hAnsi="Palatino Linotype"/>
          <w:b/>
          <w:sz w:val="24"/>
          <w:szCs w:val="24"/>
        </w:rPr>
      </w:pPr>
    </w:p>
    <w:p w:rsidR="00846002" w:rsidRPr="006B5458" w:rsidRDefault="00846002" w:rsidP="006919D6">
      <w:pPr>
        <w:widowControl w:val="0"/>
        <w:tabs>
          <w:tab w:val="left" w:pos="7560"/>
        </w:tabs>
        <w:suppressAutoHyphens/>
        <w:spacing w:after="0" w:line="240" w:lineRule="auto"/>
        <w:rPr>
          <w:rFonts w:ascii="Palatino Linotype" w:hAnsi="Palatino Linotype"/>
          <w:b/>
          <w:sz w:val="24"/>
          <w:szCs w:val="24"/>
        </w:rPr>
      </w:pPr>
      <w:r w:rsidRPr="006B5458">
        <w:rPr>
          <w:rFonts w:ascii="Palatino Linotype" w:hAnsi="Palatino Linotype"/>
          <w:b/>
          <w:sz w:val="24"/>
          <w:szCs w:val="24"/>
        </w:rPr>
        <w:br w:type="page"/>
      </w:r>
    </w:p>
    <w:tbl>
      <w:tblPr>
        <w:tblW w:w="0" w:type="auto"/>
        <w:jc w:val="center"/>
        <w:tblLayout w:type="fixed"/>
        <w:tblCellMar>
          <w:left w:w="70" w:type="dxa"/>
          <w:right w:w="70" w:type="dxa"/>
        </w:tblCellMar>
        <w:tblLook w:val="0000" w:firstRow="0" w:lastRow="0" w:firstColumn="0" w:lastColumn="0" w:noHBand="0" w:noVBand="0"/>
      </w:tblPr>
      <w:tblGrid>
        <w:gridCol w:w="4926"/>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846002" w:rsidRPr="006B5458" w:rsidTr="00D04054">
        <w:trPr>
          <w:trHeight w:val="570"/>
          <w:tblHeader/>
          <w:jc w:val="center"/>
        </w:trPr>
        <w:tc>
          <w:tcPr>
            <w:tcW w:w="4926" w:type="dxa"/>
            <w:vMerge w:val="restart"/>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10416-12 Közlekedéstechnikai alapok</w:t>
            </w:r>
          </w:p>
        </w:tc>
        <w:tc>
          <w:tcPr>
            <w:tcW w:w="4540" w:type="dxa"/>
            <w:gridSpan w:val="10"/>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Technológiai alapismeretek</w:t>
            </w:r>
          </w:p>
        </w:tc>
        <w:tc>
          <w:tcPr>
            <w:tcW w:w="3632" w:type="dxa"/>
            <w:gridSpan w:val="8"/>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Elektrotechnika-elektronika</w:t>
            </w:r>
          </w:p>
        </w:tc>
      </w:tr>
      <w:tr w:rsidR="00846002" w:rsidRPr="006B5458" w:rsidTr="00D04054">
        <w:trPr>
          <w:trHeight w:val="4182"/>
          <w:tblHeader/>
          <w:jc w:val="center"/>
        </w:trPr>
        <w:tc>
          <w:tcPr>
            <w:tcW w:w="4926"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Alapfogalmak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Fémes szerkezeti anyagok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Nemfémes szerkezeti anyagok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b/>
                <w:sz w:val="20"/>
                <w:szCs w:val="20"/>
                <w:lang w:eastAsia="hu-HU"/>
              </w:rPr>
            </w:pPr>
            <w:r w:rsidRPr="006B5458">
              <w:rPr>
                <w:rFonts w:ascii="Palatino Linotype" w:hAnsi="Palatino Linotype" w:cs="Arial"/>
                <w:iCs/>
                <w:sz w:val="20"/>
                <w:szCs w:val="20"/>
                <w:lang w:eastAsia="hu-HU"/>
              </w:rPr>
              <w:t>Öntészet, melegalakítások, hőkezelések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Kötések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Forgács nélküli hidegalakítások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Forgácsolás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Felújítási technológiák</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Anyag és hibakereső vizsgálatok</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cs="Arial"/>
                <w:iCs/>
                <w:sz w:val="20"/>
                <w:szCs w:val="20"/>
                <w:lang w:eastAsia="hu-HU"/>
              </w:rPr>
              <w:t>Szereléstechnika</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rPr>
                <w:rFonts w:ascii="Palatino Linotype" w:hAnsi="Palatino Linotype"/>
                <w:sz w:val="20"/>
                <w:szCs w:val="20"/>
              </w:rPr>
            </w:pPr>
            <w:r w:rsidRPr="006B5458">
              <w:rPr>
                <w:rFonts w:ascii="Palatino Linotype" w:hAnsi="Palatino Linotype"/>
                <w:sz w:val="20"/>
                <w:szCs w:val="20"/>
              </w:rPr>
              <w:t>Villamos alapfogalmak</w:t>
            </w:r>
          </w:p>
          <w:p w:rsidR="00846002" w:rsidRPr="006B5458" w:rsidRDefault="00846002">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rPr>
                <w:rFonts w:ascii="Palatino Linotype" w:hAnsi="Palatino Linotype"/>
                <w:sz w:val="20"/>
                <w:szCs w:val="20"/>
              </w:rPr>
            </w:pPr>
            <w:r w:rsidRPr="006B5458">
              <w:rPr>
                <w:rFonts w:ascii="Palatino Linotype" w:hAnsi="Palatino Linotype"/>
                <w:sz w:val="20"/>
                <w:szCs w:val="20"/>
              </w:rPr>
              <w:t>Egyenfeszültségű áramkörök</w:t>
            </w:r>
          </w:p>
          <w:p w:rsidR="00846002" w:rsidRPr="006B5458" w:rsidRDefault="00846002">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rPr>
                <w:rFonts w:ascii="Palatino Linotype" w:hAnsi="Palatino Linotype"/>
                <w:sz w:val="20"/>
                <w:szCs w:val="20"/>
              </w:rPr>
            </w:pPr>
            <w:r w:rsidRPr="006B5458">
              <w:rPr>
                <w:rFonts w:ascii="Palatino Linotype" w:hAnsi="Palatino Linotype"/>
                <w:sz w:val="20"/>
                <w:szCs w:val="20"/>
              </w:rPr>
              <w:t>Váltakozó áramú áramkörök</w:t>
            </w:r>
          </w:p>
          <w:p w:rsidR="00846002" w:rsidRPr="006B5458" w:rsidRDefault="00846002">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rPr>
                <w:rFonts w:ascii="Palatino Linotype" w:hAnsi="Palatino Linotype"/>
                <w:sz w:val="20"/>
                <w:szCs w:val="20"/>
              </w:rPr>
            </w:pPr>
            <w:r w:rsidRPr="006B5458">
              <w:rPr>
                <w:rFonts w:ascii="Palatino Linotype" w:hAnsi="Palatino Linotype"/>
                <w:sz w:val="20"/>
                <w:szCs w:val="20"/>
              </w:rPr>
              <w:t>Villamosgépek</w:t>
            </w:r>
          </w:p>
          <w:p w:rsidR="00846002" w:rsidRPr="006B5458" w:rsidRDefault="00846002">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rPr>
              <w:t>Szűrő áramkörök és póluselmélet</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rPr>
                <w:rFonts w:ascii="Palatino Linotype" w:hAnsi="Palatino Linotype"/>
                <w:sz w:val="20"/>
                <w:szCs w:val="20"/>
              </w:rPr>
            </w:pPr>
            <w:r w:rsidRPr="006B5458">
              <w:rPr>
                <w:rFonts w:ascii="Palatino Linotype" w:hAnsi="Palatino Linotype"/>
                <w:sz w:val="20"/>
                <w:szCs w:val="20"/>
              </w:rPr>
              <w:t>Félvezetők és alkalmazásuk</w:t>
            </w:r>
          </w:p>
          <w:p w:rsidR="00846002" w:rsidRPr="006B5458" w:rsidRDefault="00846002">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rPr>
                <w:rFonts w:ascii="Palatino Linotype" w:hAnsi="Palatino Linotype"/>
                <w:sz w:val="20"/>
                <w:szCs w:val="20"/>
              </w:rPr>
            </w:pPr>
            <w:r w:rsidRPr="006B5458">
              <w:rPr>
                <w:rFonts w:ascii="Palatino Linotype" w:hAnsi="Palatino Linotype"/>
                <w:sz w:val="20"/>
                <w:szCs w:val="20"/>
              </w:rPr>
              <w:t>Száloptika, elektronikus kijelzők</w:t>
            </w:r>
          </w:p>
          <w:p w:rsidR="00846002" w:rsidRPr="006B5458" w:rsidRDefault="00846002">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rPr>
              <w:t>Digitális áramkörök</w:t>
            </w:r>
          </w:p>
        </w:tc>
      </w:tr>
      <w:tr w:rsidR="00846002" w:rsidRPr="006B5458" w:rsidTr="00D04054">
        <w:trPr>
          <w:trHeight w:val="409"/>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Műszaki rajzokat, kapcsolási vázlatokat készít, használ</w:t>
            </w: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Szabadkézi rajzot, vázlatot készít alkatrészekről, villamos berendezésekről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Műszaki dokumentációt értelmez és használ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Elvi működési rajzok alapján vázlatrajzokat készít</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Összegyűjti a szakmai háttér információkat</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Összetett műszaki terveket értelmez és használ</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Közlekedésgépészeti berendezések műszaki jellemzőit számítással ellenőrzi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Közlekedéselektronikai áramkörök jellemző adatait meghatározza</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Dokumentálja a számításokat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6919D6">
        <w:trPr>
          <w:trHeight w:val="463"/>
          <w:jc w:val="center"/>
        </w:trPr>
        <w:tc>
          <w:tcPr>
            <w:tcW w:w="13098" w:type="dxa"/>
            <w:gridSpan w:val="19"/>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lastRenderedPageBreak/>
              <w:t>SZAKMAI ISMERETEK</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Géprajzi alapfogalmak, szerkesztések, ábrázolási módok</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Mértékegységek</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Ipari anyagok és tulajdonságai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Anyagvizsgálati eljárások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Képlékenyalakítási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Forgácsolási alapfogalmak, műveletek, technológiák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Kézi és gépi forgácsolási technológiák,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Gépi forgácsoló eljárások gépeinek, szerszámainak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Hegesztési, forrasztási alapismeretek, alkalmazott berendezések és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Korrózióvédelmi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Gyártási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lastRenderedPageBreak/>
              <w:t>Műszaki fizika</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Közlekedésben alkalmazott gépelemek, gépek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Elektrotechnikai, elektronikai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Műszaki mérés eszközei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Digitális technikák és elektronikus műszerek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Mérési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Érintésvédelmi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Szerszámok, kézi kisgépek biztonsági előírásai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Gépüzemeltetés, anyagmozgatás, emelőgépek munkabiztonsági szabályai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Környezetvédelmi, tűzvédelmi 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Munkahelyi veszélyek, emberi tényezők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416"/>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D04054">
        <w:trPr>
          <w:trHeight w:val="240"/>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Gépészeti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lastRenderedPageBreak/>
              <w:t>Műszaki fizika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Elektromos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Elektrotechnika, elektronika, digitális technika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Mérési jegyzőkönyvek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481"/>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D04054">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Pontosság</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Önállóság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473"/>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D04054">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Motiválhatóság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503"/>
          <w:jc w:val="center"/>
        </w:trPr>
        <w:tc>
          <w:tcPr>
            <w:tcW w:w="13098" w:type="dxa"/>
            <w:gridSpan w:val="19"/>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lastRenderedPageBreak/>
              <w:t>MÓDSZERKOMPETENCIÁK</w:t>
            </w:r>
          </w:p>
        </w:tc>
      </w:tr>
      <w:tr w:rsidR="00846002" w:rsidRPr="006B5458" w:rsidTr="00D04054">
        <w:trPr>
          <w:trHeight w:val="300"/>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Logikus gondolkodás</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Figyelem összpontosítás</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Pr="006B5458" w:rsidRDefault="00846002" w:rsidP="006919D6">
      <w:pPr>
        <w:widowControl w:val="0"/>
        <w:tabs>
          <w:tab w:val="left" w:pos="7560"/>
        </w:tabs>
        <w:suppressAutoHyphens/>
        <w:spacing w:after="0" w:line="240" w:lineRule="auto"/>
        <w:rPr>
          <w:rFonts w:ascii="Palatino Linotype" w:hAnsi="Palatino Linotype"/>
          <w:b/>
          <w:sz w:val="24"/>
          <w:szCs w:val="24"/>
        </w:rPr>
      </w:pPr>
    </w:p>
    <w:p w:rsidR="00846002" w:rsidRPr="006B5458" w:rsidRDefault="00846002" w:rsidP="006919D6">
      <w:pPr>
        <w:widowControl w:val="0"/>
        <w:tabs>
          <w:tab w:val="left" w:pos="7560"/>
        </w:tabs>
        <w:suppressAutoHyphens/>
        <w:spacing w:after="0" w:line="240" w:lineRule="auto"/>
        <w:rPr>
          <w:rFonts w:ascii="Palatino Linotype" w:hAnsi="Palatino Linotype"/>
          <w:b/>
          <w:sz w:val="24"/>
          <w:szCs w:val="24"/>
        </w:rPr>
      </w:pPr>
    </w:p>
    <w:p w:rsidR="00846002" w:rsidRPr="006B5458" w:rsidRDefault="00846002" w:rsidP="006919D6">
      <w:pPr>
        <w:spacing w:after="0" w:line="240" w:lineRule="auto"/>
        <w:rPr>
          <w:rFonts w:ascii="Palatino Linotype" w:hAnsi="Palatino Linotype"/>
          <w:b/>
          <w:sz w:val="24"/>
          <w:szCs w:val="24"/>
        </w:rPr>
        <w:sectPr w:rsidR="00846002" w:rsidRPr="006B5458">
          <w:pgSz w:w="16838" w:h="11906" w:orient="landscape"/>
          <w:pgMar w:top="1276" w:right="1417" w:bottom="1417" w:left="1417" w:header="708" w:footer="708" w:gutter="0"/>
          <w:cols w:space="708"/>
        </w:sectPr>
      </w:pPr>
    </w:p>
    <w:p w:rsidR="00846002" w:rsidRPr="006B5458" w:rsidRDefault="00846002" w:rsidP="00672555">
      <w:pPr>
        <w:widowControl w:val="0"/>
        <w:numPr>
          <w:ilvl w:val="0"/>
          <w:numId w:val="38"/>
        </w:numPr>
        <w:tabs>
          <w:tab w:val="left" w:pos="7513"/>
        </w:tabs>
        <w:suppressAutoHyphens/>
        <w:spacing w:after="0" w:line="240" w:lineRule="auto"/>
        <w:rPr>
          <w:rFonts w:ascii="Palatino Linotype" w:hAnsi="Palatino Linotype"/>
          <w:b/>
          <w:sz w:val="24"/>
          <w:szCs w:val="24"/>
        </w:rPr>
      </w:pPr>
      <w:r w:rsidRPr="006B5458">
        <w:rPr>
          <w:rFonts w:ascii="Palatino Linotype" w:hAnsi="Palatino Linotype"/>
          <w:b/>
          <w:sz w:val="24"/>
          <w:szCs w:val="24"/>
        </w:rPr>
        <w:lastRenderedPageBreak/>
        <w:t>Közlekedési ismeretek</w:t>
      </w:r>
      <w:r w:rsidRPr="006B5458">
        <w:rPr>
          <w:rFonts w:ascii="Palatino Linotype" w:hAnsi="Palatino Linotype"/>
          <w:b/>
          <w:sz w:val="24"/>
          <w:szCs w:val="24"/>
        </w:rPr>
        <w:tab/>
        <w:t>36 óra/36 óra*</w:t>
      </w:r>
    </w:p>
    <w:p w:rsidR="00846002" w:rsidRPr="006B5458" w:rsidRDefault="00846002" w:rsidP="006919D6">
      <w:pPr>
        <w:spacing w:after="0" w:line="240" w:lineRule="auto"/>
        <w:ind w:left="1080"/>
        <w:jc w:val="right"/>
        <w:rPr>
          <w:rFonts w:ascii="Palatino Linotype" w:hAnsi="Palatino Linotype"/>
          <w:sz w:val="20"/>
          <w:szCs w:val="20"/>
        </w:rPr>
      </w:pPr>
      <w:r w:rsidRPr="006B5458">
        <w:rPr>
          <w:rFonts w:ascii="Palatino Linotype" w:hAnsi="Palatino Linotype"/>
          <w:sz w:val="20"/>
          <w:szCs w:val="20"/>
        </w:rPr>
        <w:t>9-13. évfolyamon megszervezett képzés/13. és 14. évfolyamon megszervezett képzés</w:t>
      </w:r>
    </w:p>
    <w:p w:rsidR="00846002" w:rsidRPr="006B5458" w:rsidRDefault="00846002" w:rsidP="006919D6">
      <w:pPr>
        <w:spacing w:after="0" w:line="240" w:lineRule="auto"/>
        <w:rPr>
          <w:rFonts w:ascii="Palatino Linotype" w:hAnsi="Palatino Linotype"/>
          <w:sz w:val="20"/>
          <w:szCs w:val="20"/>
        </w:rPr>
      </w:pPr>
    </w:p>
    <w:p w:rsidR="00846002" w:rsidRPr="006B5458" w:rsidRDefault="00846002" w:rsidP="00672555">
      <w:pPr>
        <w:widowControl w:val="0"/>
        <w:numPr>
          <w:ilvl w:val="1"/>
          <w:numId w:val="5"/>
        </w:numPr>
        <w:suppressAutoHyphens/>
        <w:spacing w:before="120" w:after="120" w:line="240" w:lineRule="auto"/>
        <w:jc w:val="both"/>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widowControl w:val="0"/>
        <w:suppressAutoHyphens/>
        <w:spacing w:after="0" w:line="240" w:lineRule="auto"/>
        <w:ind w:left="476"/>
        <w:jc w:val="both"/>
        <w:rPr>
          <w:rFonts w:ascii="Palatino Linotype" w:hAnsi="Palatino Linotype"/>
          <w:sz w:val="24"/>
          <w:szCs w:val="24"/>
        </w:rPr>
      </w:pPr>
      <w:r w:rsidRPr="006B5458">
        <w:rPr>
          <w:rFonts w:ascii="Palatino Linotype" w:hAnsi="Palatino Linotype"/>
          <w:sz w:val="24"/>
          <w:szCs w:val="24"/>
        </w:rPr>
        <w:t>A közlekedési alapismeretek tantárgy tanításának célja, hogy a tanulók ismerjék meg a legfontosabb közlekedési alágazatok, nevezetesen a közúti, a vasúti, a vízi és a légi közlekedés legfontosabb technikai jellemzőit.</w:t>
      </w:r>
    </w:p>
    <w:p w:rsidR="00846002" w:rsidRPr="006B5458" w:rsidRDefault="00846002" w:rsidP="006919D6">
      <w:pPr>
        <w:widowControl w:val="0"/>
        <w:suppressAutoHyphens/>
        <w:spacing w:after="0" w:line="240" w:lineRule="auto"/>
        <w:ind w:left="476"/>
        <w:jc w:val="both"/>
        <w:rPr>
          <w:rFonts w:ascii="Palatino Linotype" w:hAnsi="Palatino Linotype"/>
          <w:sz w:val="24"/>
          <w:szCs w:val="24"/>
        </w:rPr>
      </w:pPr>
      <w:r w:rsidRPr="006B5458">
        <w:rPr>
          <w:rFonts w:ascii="Palatino Linotype" w:hAnsi="Palatino Linotype"/>
          <w:sz w:val="24"/>
          <w:szCs w:val="24"/>
        </w:rPr>
        <w:t>A tanulók a tanulási folyamat során sajátít</w:t>
      </w:r>
      <w:r>
        <w:rPr>
          <w:rFonts w:ascii="Palatino Linotype" w:hAnsi="Palatino Linotype"/>
          <w:sz w:val="24"/>
          <w:szCs w:val="24"/>
        </w:rPr>
        <w:t>s</w:t>
      </w:r>
      <w:r w:rsidRPr="006B5458">
        <w:rPr>
          <w:rFonts w:ascii="Palatino Linotype" w:hAnsi="Palatino Linotype"/>
          <w:sz w:val="24"/>
          <w:szCs w:val="24"/>
        </w:rPr>
        <w:t>ák el az egyes közlekedési alágazatoknál alkalmazott technikai megoldásokat, azok történeti fejlődését azok jelenségeit és folyamatait.</w:t>
      </w:r>
    </w:p>
    <w:p w:rsidR="00846002" w:rsidRPr="006B5458" w:rsidRDefault="00846002" w:rsidP="006919D6">
      <w:pPr>
        <w:widowControl w:val="0"/>
        <w:suppressAutoHyphens/>
        <w:spacing w:after="0" w:line="240" w:lineRule="auto"/>
        <w:ind w:left="476"/>
        <w:jc w:val="both"/>
        <w:rPr>
          <w:rFonts w:ascii="Palatino Linotype" w:hAnsi="Palatino Linotype"/>
          <w:sz w:val="24"/>
          <w:szCs w:val="24"/>
        </w:rPr>
      </w:pPr>
      <w:r w:rsidRPr="006B5458">
        <w:rPr>
          <w:rFonts w:ascii="Palatino Linotype" w:hAnsi="Palatino Linotype"/>
          <w:sz w:val="24"/>
          <w:szCs w:val="24"/>
        </w:rPr>
        <w:t>Továbbá ráirányítani a tanulók figyelmét az egyes közlekedési alágazatok közötti kapcsolatrendszerre.</w:t>
      </w:r>
    </w:p>
    <w:p w:rsidR="00846002" w:rsidRPr="006B5458" w:rsidRDefault="00846002" w:rsidP="006919D6">
      <w:pPr>
        <w:widowControl w:val="0"/>
        <w:suppressAutoHyphens/>
        <w:spacing w:after="0" w:line="240" w:lineRule="auto"/>
        <w:ind w:left="476"/>
        <w:jc w:val="both"/>
        <w:rPr>
          <w:rFonts w:ascii="Palatino Linotype" w:hAnsi="Palatino Linotype"/>
          <w:sz w:val="24"/>
          <w:szCs w:val="24"/>
        </w:rPr>
      </w:pPr>
      <w:r w:rsidRPr="006B5458">
        <w:rPr>
          <w:rFonts w:ascii="Palatino Linotype" w:hAnsi="Palatino Linotype"/>
          <w:sz w:val="24"/>
          <w:szCs w:val="24"/>
        </w:rPr>
        <w:t>Ismerjék meg a tanulók az egyes ágazatok előnyei</w:t>
      </w:r>
      <w:r>
        <w:rPr>
          <w:rFonts w:ascii="Palatino Linotype" w:hAnsi="Palatino Linotype"/>
          <w:sz w:val="24"/>
          <w:szCs w:val="24"/>
        </w:rPr>
        <w:t>t</w:t>
      </w:r>
      <w:r w:rsidRPr="006B5458">
        <w:rPr>
          <w:rFonts w:ascii="Palatino Linotype" w:hAnsi="Palatino Linotype"/>
          <w:sz w:val="24"/>
          <w:szCs w:val="24"/>
        </w:rPr>
        <w:t xml:space="preserve"> és hátrányait más ágazatokkal való összehasonlítás kapcsán, mind gazdaságossági, mind környezetvédelmi, valamint a szállítandó személyek illetve áruk mennyiségének figyelembevétele alapján.</w:t>
      </w:r>
    </w:p>
    <w:p w:rsidR="00846002" w:rsidRPr="006B5458" w:rsidRDefault="00846002" w:rsidP="006919D6">
      <w:pPr>
        <w:widowControl w:val="0"/>
        <w:suppressAutoHyphens/>
        <w:spacing w:after="0" w:line="240" w:lineRule="auto"/>
        <w:ind w:left="476"/>
        <w:jc w:val="both"/>
        <w:rPr>
          <w:rFonts w:ascii="Palatino Linotype" w:hAnsi="Palatino Linotype"/>
          <w:sz w:val="24"/>
          <w:szCs w:val="24"/>
        </w:rPr>
      </w:pPr>
      <w:r w:rsidRPr="006B5458">
        <w:rPr>
          <w:rFonts w:ascii="Palatino Linotype" w:hAnsi="Palatino Linotype"/>
          <w:sz w:val="24"/>
          <w:szCs w:val="24"/>
        </w:rPr>
        <w:t>Felhívni a tanulók figyelmét a biztonságos közlekedés megvalósításának feltételeire, valamint a közlekedésbiztonságot befolyásoló tényezőkre.</w:t>
      </w:r>
    </w:p>
    <w:p w:rsidR="00846002" w:rsidRPr="006B5458" w:rsidRDefault="00846002" w:rsidP="006919D6">
      <w:pPr>
        <w:widowControl w:val="0"/>
        <w:suppressAutoHyphens/>
        <w:spacing w:after="120" w:line="240" w:lineRule="auto"/>
        <w:ind w:left="478"/>
        <w:jc w:val="both"/>
        <w:rPr>
          <w:rFonts w:ascii="Palatino Linotype" w:hAnsi="Palatino Linotype"/>
          <w:sz w:val="24"/>
          <w:szCs w:val="24"/>
        </w:rPr>
      </w:pPr>
      <w:r w:rsidRPr="006B5458">
        <w:rPr>
          <w:rFonts w:ascii="Palatino Linotype" w:hAnsi="Palatino Linotype"/>
          <w:sz w:val="24"/>
          <w:szCs w:val="24"/>
        </w:rPr>
        <w:t>Lehetőséget biztosítani a tanulók számára, hogy az egyes közlekedési területek megismerése során el tudja dönteni, hogy tanulmányait mely szakirányban kívánja folytatni.</w:t>
      </w:r>
    </w:p>
    <w:p w:rsidR="00846002" w:rsidRPr="006B5458" w:rsidRDefault="00846002" w:rsidP="006919D6">
      <w:pPr>
        <w:widowControl w:val="0"/>
        <w:suppressAutoHyphens/>
        <w:spacing w:after="120" w:line="240" w:lineRule="auto"/>
        <w:ind w:left="896"/>
        <w:jc w:val="both"/>
        <w:rPr>
          <w:rFonts w:ascii="Palatino Linotype" w:hAnsi="Palatino Linotype"/>
          <w:sz w:val="24"/>
          <w:szCs w:val="24"/>
        </w:rPr>
      </w:pPr>
    </w:p>
    <w:p w:rsidR="00846002" w:rsidRPr="006B5458" w:rsidRDefault="00846002" w:rsidP="00672555">
      <w:pPr>
        <w:widowControl w:val="0"/>
        <w:numPr>
          <w:ilvl w:val="1"/>
          <w:numId w:val="5"/>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widowControl w:val="0"/>
        <w:suppressAutoHyphens/>
        <w:spacing w:after="0" w:line="240" w:lineRule="auto"/>
        <w:ind w:left="474"/>
        <w:jc w:val="both"/>
        <w:rPr>
          <w:rFonts w:ascii="Palatino Linotype" w:hAnsi="Palatino Linotype"/>
          <w:sz w:val="24"/>
          <w:szCs w:val="24"/>
        </w:rPr>
      </w:pPr>
      <w:r w:rsidRPr="006B5458">
        <w:rPr>
          <w:rFonts w:ascii="Palatino Linotype" w:hAnsi="Palatino Linotype"/>
          <w:sz w:val="24"/>
          <w:szCs w:val="24"/>
        </w:rPr>
        <w:t>Történelem (közlekedéstörténet, gazdaságtörténet, technikatörténet, tudománytörténet);</w:t>
      </w:r>
    </w:p>
    <w:p w:rsidR="00846002" w:rsidRPr="006B5458" w:rsidRDefault="00846002" w:rsidP="006919D6">
      <w:pPr>
        <w:widowControl w:val="0"/>
        <w:suppressAutoHyphens/>
        <w:spacing w:after="0" w:line="240" w:lineRule="auto"/>
        <w:ind w:left="474"/>
        <w:jc w:val="both"/>
        <w:rPr>
          <w:rFonts w:ascii="Palatino Linotype" w:hAnsi="Palatino Linotype"/>
          <w:sz w:val="24"/>
          <w:szCs w:val="24"/>
        </w:rPr>
      </w:pPr>
      <w:r w:rsidRPr="006B5458">
        <w:rPr>
          <w:rFonts w:ascii="Palatino Linotype" w:hAnsi="Palatino Linotype"/>
          <w:sz w:val="24"/>
          <w:szCs w:val="24"/>
        </w:rPr>
        <w:t>Fizika, kémia, biológia</w:t>
      </w:r>
    </w:p>
    <w:p w:rsidR="00846002" w:rsidRPr="006B5458" w:rsidRDefault="00846002" w:rsidP="006919D6">
      <w:pPr>
        <w:widowControl w:val="0"/>
        <w:suppressAutoHyphens/>
        <w:spacing w:after="120" w:line="240" w:lineRule="auto"/>
        <w:ind w:left="896"/>
        <w:jc w:val="both"/>
        <w:rPr>
          <w:rFonts w:ascii="Palatino Linotype" w:hAnsi="Palatino Linotype"/>
          <w:sz w:val="24"/>
          <w:szCs w:val="24"/>
        </w:rPr>
      </w:pPr>
    </w:p>
    <w:p w:rsidR="00846002" w:rsidRPr="006B5458" w:rsidRDefault="00846002" w:rsidP="00672555">
      <w:pPr>
        <w:widowControl w:val="0"/>
        <w:numPr>
          <w:ilvl w:val="1"/>
          <w:numId w:val="5"/>
        </w:numPr>
        <w:suppressAutoHyphens/>
        <w:spacing w:after="120" w:line="240" w:lineRule="auto"/>
        <w:ind w:left="896"/>
        <w:jc w:val="both"/>
        <w:rPr>
          <w:rFonts w:ascii="Palatino Linotype" w:hAnsi="Palatino Linotype"/>
          <w:b/>
          <w:sz w:val="24"/>
          <w:szCs w:val="24"/>
        </w:rPr>
      </w:pPr>
      <w:r w:rsidRPr="006B5458">
        <w:rPr>
          <w:rFonts w:ascii="Palatino Linotype" w:hAnsi="Palatino Linotype"/>
          <w:b/>
          <w:sz w:val="24"/>
          <w:szCs w:val="24"/>
        </w:rPr>
        <w:t>Témakörök</w:t>
      </w:r>
    </w:p>
    <w:p w:rsidR="00846002" w:rsidRPr="006B5458" w:rsidRDefault="00846002" w:rsidP="00672555">
      <w:pPr>
        <w:widowControl w:val="0"/>
        <w:numPr>
          <w:ilvl w:val="2"/>
          <w:numId w:val="5"/>
        </w:numPr>
        <w:tabs>
          <w:tab w:val="left" w:pos="7638"/>
          <w:tab w:val="left" w:pos="8280"/>
        </w:tabs>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Közlekedéstörténet, közlekedési fogalmak</w:t>
      </w:r>
      <w:r w:rsidRPr="006B5458">
        <w:rPr>
          <w:rFonts w:ascii="Palatino Linotype" w:hAnsi="Palatino Linotype"/>
          <w:b/>
          <w:sz w:val="24"/>
          <w:szCs w:val="24"/>
        </w:rPr>
        <w:tab/>
      </w:r>
      <w:r w:rsidRPr="006B5458">
        <w:rPr>
          <w:rFonts w:ascii="Palatino Linotype" w:hAnsi="Palatino Linotype"/>
          <w:b/>
          <w:i/>
          <w:sz w:val="24"/>
          <w:szCs w:val="24"/>
        </w:rPr>
        <w:t>8 óra/8 óra</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Közlekedéstörténet</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közúti közlekedés kialakulása és fejlődése</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vízi közlekedés kialakulása és fejlődése</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vasúti közlekedés kialakulása és fejlődése</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légi közlekedés története</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közlekedés fogalma, felosztása. Közlekedési alapfogalmak</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közlekedés fogalma, feladata, értelmezése</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közlekedés felosztása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Közlekedési alapfogalmak</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közlekedési alágazatok átfogó jellemzése</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közúti közlekedés</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vasúti közlekedés</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lastRenderedPageBreak/>
        <w:t>A vízi közlekedés</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légi közlekedés</w:t>
      </w:r>
    </w:p>
    <w:p w:rsidR="00846002" w:rsidRPr="006B5458" w:rsidRDefault="00846002" w:rsidP="006919D6">
      <w:pPr>
        <w:spacing w:after="0" w:line="240" w:lineRule="auto"/>
        <w:ind w:left="474"/>
        <w:rPr>
          <w:rFonts w:ascii="Palatino Linotype" w:hAnsi="Palatino Linotype"/>
          <w:b/>
          <w:sz w:val="24"/>
          <w:szCs w:val="24"/>
        </w:rPr>
      </w:pPr>
      <w:r w:rsidRPr="006B5458">
        <w:rPr>
          <w:rFonts w:ascii="Palatino Linotype" w:hAnsi="Palatino Linotype"/>
          <w:sz w:val="24"/>
          <w:szCs w:val="24"/>
        </w:rPr>
        <w:t>Közlekedésbiztonság</w:t>
      </w:r>
      <w:r w:rsidRPr="006B5458">
        <w:rPr>
          <w:rFonts w:ascii="Palatino Linotype" w:hAnsi="Palatino Linotype"/>
          <w:b/>
          <w:sz w:val="24"/>
          <w:szCs w:val="24"/>
        </w:rPr>
        <w:tab/>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közlekedésbiztonságot befolyásoló tényezők</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Az aktív biztonság</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passzív biztonság</w:t>
      </w:r>
    </w:p>
    <w:p w:rsidR="00846002" w:rsidRPr="006B5458" w:rsidRDefault="00846002" w:rsidP="006919D6">
      <w:pPr>
        <w:spacing w:after="0" w:line="240" w:lineRule="auto"/>
        <w:ind w:left="1194"/>
        <w:rPr>
          <w:rFonts w:ascii="Palatino Linotype" w:hAnsi="Palatino Linotype"/>
          <w:sz w:val="24"/>
          <w:szCs w:val="24"/>
        </w:rPr>
      </w:pPr>
    </w:p>
    <w:p w:rsidR="00846002" w:rsidRPr="006B5458" w:rsidRDefault="00846002" w:rsidP="00672555">
      <w:pPr>
        <w:widowControl w:val="0"/>
        <w:numPr>
          <w:ilvl w:val="2"/>
          <w:numId w:val="5"/>
        </w:numPr>
        <w:tabs>
          <w:tab w:val="left" w:pos="7513"/>
        </w:tabs>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A közúti, a vasúti, a vízi és a légi közlekedés technikája</w:t>
      </w:r>
      <w:r w:rsidRPr="006B5458">
        <w:rPr>
          <w:rFonts w:ascii="Palatino Linotype" w:hAnsi="Palatino Linotype"/>
          <w:b/>
          <w:sz w:val="24"/>
          <w:szCs w:val="24"/>
        </w:rPr>
        <w:tab/>
      </w:r>
      <w:r w:rsidRPr="006B5458">
        <w:rPr>
          <w:rFonts w:ascii="Palatino Linotype" w:hAnsi="Palatino Linotype"/>
          <w:b/>
          <w:i/>
          <w:sz w:val="24"/>
          <w:szCs w:val="24"/>
        </w:rPr>
        <w:t>20 óra/20 óra</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közúti közlekedés technikája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közúti pálya</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közutak osztályozása</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közúti pályával kapcsolatos alapfogalmak</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közúti járművek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közúti járművek csoportosítása</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közúti járművek szerkezete és felépítése</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Otto- és dízelmotorok működése</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közúti közlekedés kiszolgáló létesítményei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Tehergépjárművek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közúti járművek fontosabb paraméterei</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közúti közlekedés kiszolgáló létesítményei</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vasúti közlekedés technikája</w:t>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vasúti közlekedés felosztása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vasúti pálya</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Az alépítmény</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felépítmény részei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felépítmény alapfogalmai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Vágánykapcsolások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Különleges felépítmények</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vasúti járművek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Vasúti vontatójárművek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vasúti vontatott járművek szerkezete</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vasúti vontatott járművek típusai</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vasúti közlekedés kiszolgáló létesítményei</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vízi közlekedés technikája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vízi közlekedés csoportosítása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vízi közlekedés pályája, vízi utak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Belvízi hajóutak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Tengeri hajóutak</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vízi közlekedés járművei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hajók felépítése</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hajók fő méretei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hajók haladása, irányítása és egyéb berendezései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mai hajók csoportosítása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lastRenderedPageBreak/>
        <w:t>A vízi közlekedés kiszolgáló létesítményei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Kikötő, dokkok</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Hajógyárak</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légi közlekedés technikája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légi közlekedés felosztása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légi közlekedés pályája</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légi közlekedés járművei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légi járművek csoportosítása</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repülőgépek osztályozása</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repülőgépek szerkezete</w:t>
      </w:r>
    </w:p>
    <w:p w:rsidR="00846002" w:rsidRPr="006B5458" w:rsidRDefault="00846002" w:rsidP="006919D6">
      <w:pPr>
        <w:spacing w:after="0" w:line="240" w:lineRule="auto"/>
        <w:ind w:left="1554"/>
        <w:rPr>
          <w:rFonts w:ascii="Palatino Linotype" w:hAnsi="Palatino Linotype"/>
          <w:sz w:val="24"/>
          <w:szCs w:val="24"/>
        </w:rPr>
      </w:pPr>
      <w:r w:rsidRPr="006B5458">
        <w:rPr>
          <w:rFonts w:ascii="Palatino Linotype" w:hAnsi="Palatino Linotype"/>
          <w:sz w:val="24"/>
          <w:szCs w:val="24"/>
        </w:rPr>
        <w:t>A légi közlekedés kiszolgáló létesítményei</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repülőgépek osztályozása</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r w:rsidRPr="006B5458">
        <w:rPr>
          <w:rFonts w:ascii="Palatino Linotype" w:hAnsi="Palatino Linotype"/>
          <w:sz w:val="24"/>
          <w:szCs w:val="24"/>
        </w:rPr>
        <w:t>A repülőgépek szerkezete</w:t>
      </w:r>
    </w:p>
    <w:p w:rsidR="00846002" w:rsidRPr="006B5458" w:rsidRDefault="00846002" w:rsidP="006919D6">
      <w:pPr>
        <w:widowControl w:val="0"/>
        <w:suppressAutoHyphens/>
        <w:spacing w:after="0" w:line="240" w:lineRule="auto"/>
        <w:ind w:left="1554"/>
        <w:jc w:val="both"/>
        <w:rPr>
          <w:rFonts w:ascii="Palatino Linotype" w:hAnsi="Palatino Linotype"/>
          <w:sz w:val="24"/>
          <w:szCs w:val="24"/>
        </w:rPr>
      </w:pPr>
    </w:p>
    <w:p w:rsidR="00846002" w:rsidRPr="006B5458" w:rsidRDefault="00846002" w:rsidP="00672555">
      <w:pPr>
        <w:widowControl w:val="0"/>
        <w:numPr>
          <w:ilvl w:val="2"/>
          <w:numId w:val="5"/>
        </w:numPr>
        <w:tabs>
          <w:tab w:val="left" w:pos="7638"/>
        </w:tabs>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 xml:space="preserve">A járművek menetellenállásai </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8 óra/8 óra</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gördülési ellenállás és legyőzéséhez szükséges teljesítmény</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légellenállás és legyőzéséhez szükséges teljesítmény</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Az emelkedési ellenállás és legyőzéséhez szükséges teljesítmény</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hajtómű ellenállás</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járművek menetdinamikája</w:t>
      </w:r>
    </w:p>
    <w:p w:rsidR="00846002" w:rsidRPr="006B5458" w:rsidRDefault="00846002" w:rsidP="006919D6">
      <w:pPr>
        <w:spacing w:after="0" w:line="240" w:lineRule="auto"/>
        <w:ind w:left="474"/>
        <w:rPr>
          <w:rFonts w:ascii="Palatino Linotype" w:hAnsi="Palatino Linotype"/>
          <w:sz w:val="24"/>
          <w:szCs w:val="24"/>
        </w:rPr>
      </w:pPr>
      <w:r w:rsidRPr="006B5458">
        <w:rPr>
          <w:rFonts w:ascii="Palatino Linotype" w:hAnsi="Palatino Linotype"/>
          <w:sz w:val="24"/>
          <w:szCs w:val="24"/>
        </w:rPr>
        <w:t>A gépjármű haladása ívmenetben-kicsúszási és kiborulási határsebesség számítása</w:t>
      </w:r>
    </w:p>
    <w:p w:rsidR="00846002" w:rsidRPr="006B5458" w:rsidRDefault="00846002" w:rsidP="006919D6">
      <w:pPr>
        <w:widowControl w:val="0"/>
        <w:suppressAutoHyphens/>
        <w:spacing w:after="120" w:line="240" w:lineRule="auto"/>
        <w:jc w:val="both"/>
        <w:rPr>
          <w:rFonts w:ascii="Palatino Linotype" w:hAnsi="Palatino Linotype"/>
          <w:sz w:val="24"/>
          <w:szCs w:val="24"/>
        </w:rPr>
      </w:pPr>
    </w:p>
    <w:p w:rsidR="00846002" w:rsidRPr="006B5458" w:rsidRDefault="00846002" w:rsidP="00672555">
      <w:pPr>
        <w:widowControl w:val="0"/>
        <w:numPr>
          <w:ilvl w:val="1"/>
          <w:numId w:val="5"/>
        </w:numPr>
        <w:suppressAutoHyphens/>
        <w:spacing w:after="0" w:line="240" w:lineRule="auto"/>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2"/>
          <w:sz w:val="24"/>
          <w:szCs w:val="24"/>
          <w:lang w:eastAsia="hi-IN" w:bidi="hi-IN"/>
        </w:rPr>
        <w:t>(ajánlás)</w:t>
      </w:r>
    </w:p>
    <w:p w:rsidR="00846002" w:rsidRPr="006B5458" w:rsidRDefault="00846002" w:rsidP="006919D6">
      <w:pPr>
        <w:spacing w:after="0" w:line="240" w:lineRule="auto"/>
        <w:ind w:left="792"/>
        <w:jc w:val="both"/>
        <w:rPr>
          <w:rFonts w:ascii="Palatino Linotype" w:hAnsi="Palatino Linotype"/>
          <w:b/>
          <w:bCs/>
          <w:sz w:val="24"/>
          <w:szCs w:val="24"/>
        </w:rPr>
      </w:pPr>
    </w:p>
    <w:p w:rsidR="00846002" w:rsidRPr="006B5458" w:rsidRDefault="00846002" w:rsidP="00672555">
      <w:pPr>
        <w:widowControl w:val="0"/>
        <w:numPr>
          <w:ilvl w:val="1"/>
          <w:numId w:val="5"/>
        </w:numPr>
        <w:suppressAutoHyphens/>
        <w:spacing w:after="120" w:line="240" w:lineRule="auto"/>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6919D6">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6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3"/>
        <w:gridCol w:w="946"/>
        <w:gridCol w:w="946"/>
        <w:gridCol w:w="946"/>
        <w:gridCol w:w="2895"/>
      </w:tblGrid>
      <w:tr w:rsidR="00846002" w:rsidRPr="006B5458" w:rsidTr="006919D6">
        <w:trPr>
          <w:jc w:val="center"/>
        </w:trPr>
        <w:tc>
          <w:tcPr>
            <w:tcW w:w="77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jc w:val="center"/>
        </w:trPr>
        <w:tc>
          <w:tcPr>
            <w:tcW w:w="774" w:type="dxa"/>
            <w:vMerge/>
            <w:vAlign w:val="center"/>
          </w:tcPr>
          <w:p w:rsidR="00846002" w:rsidRPr="006B5458" w:rsidRDefault="00846002">
            <w:pPr>
              <w:spacing w:after="0" w:line="240" w:lineRule="auto"/>
              <w:rPr>
                <w:rFonts w:ascii="Palatino Linotype" w:hAnsi="Palatino Linotype"/>
                <w:b/>
                <w:sz w:val="20"/>
                <w:szCs w:val="20"/>
              </w:rPr>
            </w:pPr>
          </w:p>
        </w:tc>
        <w:tc>
          <w:tcPr>
            <w:tcW w:w="2553"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5"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77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77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77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89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77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893"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77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77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893"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120" w:line="240" w:lineRule="auto"/>
        <w:ind w:left="285"/>
        <w:rPr>
          <w:rFonts w:ascii="Palatino Linotype" w:hAnsi="Palatino Linotype"/>
          <w:b/>
          <w:bCs/>
          <w:i/>
          <w:sz w:val="24"/>
          <w:szCs w:val="24"/>
        </w:rPr>
      </w:pPr>
    </w:p>
    <w:p w:rsidR="00846002" w:rsidRPr="006B5458" w:rsidRDefault="00846002" w:rsidP="006919D6">
      <w:pPr>
        <w:widowControl w:val="0"/>
        <w:suppressAutoHyphens/>
        <w:spacing w:after="120" w:line="240" w:lineRule="auto"/>
        <w:ind w:left="285"/>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9"/>
        <w:gridCol w:w="3623"/>
        <w:gridCol w:w="809"/>
        <w:gridCol w:w="798"/>
        <w:gridCol w:w="763"/>
        <w:gridCol w:w="2328"/>
      </w:tblGrid>
      <w:tr w:rsidR="00846002" w:rsidRPr="006B5458" w:rsidTr="006919D6">
        <w:trPr>
          <w:cantSplit/>
          <w:trHeight w:val="921"/>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Alkalmazandó eszközök és felszerelések (SZVK 6. </w:t>
            </w:r>
            <w:r w:rsidRPr="006B5458">
              <w:rPr>
                <w:rFonts w:ascii="Palatino Linotype" w:hAnsi="Palatino Linotype"/>
                <w:b/>
                <w:sz w:val="20"/>
                <w:szCs w:val="20"/>
              </w:rPr>
              <w:lastRenderedPageBreak/>
              <w:t>pont lebontása, pontosítása)</w:t>
            </w:r>
          </w:p>
        </w:tc>
      </w:tr>
      <w:tr w:rsidR="00846002" w:rsidRPr="006B5458" w:rsidTr="006919D6">
        <w:trPr>
          <w:cantSplit/>
          <w:trHeight w:val="1076"/>
          <w:jc w:val="center"/>
        </w:trPr>
        <w:tc>
          <w:tcPr>
            <w:tcW w:w="829"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lastRenderedPageBreak/>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14"/>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3.5.</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99"/>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before="120" w:after="0" w:line="240" w:lineRule="auto"/>
        <w:rPr>
          <w:rFonts w:ascii="Palatino Linotype" w:hAnsi="Palatino Linotype"/>
          <w:b/>
          <w:bCs/>
          <w:sz w:val="24"/>
          <w:szCs w:val="24"/>
        </w:rPr>
      </w:pPr>
    </w:p>
    <w:p w:rsidR="00846002" w:rsidRPr="006B5458" w:rsidRDefault="00846002" w:rsidP="00672555">
      <w:pPr>
        <w:widowControl w:val="0"/>
        <w:numPr>
          <w:ilvl w:val="1"/>
          <w:numId w:val="5"/>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Default="00846002" w:rsidP="00AC3F55">
      <w:pPr>
        <w:widowControl w:val="0"/>
        <w:tabs>
          <w:tab w:val="left" w:pos="7513"/>
        </w:tabs>
        <w:suppressAutoHyphens/>
        <w:spacing w:after="0" w:line="240" w:lineRule="auto"/>
        <w:ind w:left="360"/>
        <w:rPr>
          <w:rFonts w:ascii="Palatino Linotype" w:hAnsi="Palatino Linotype"/>
          <w:b/>
          <w:bCs/>
          <w:sz w:val="24"/>
          <w:szCs w:val="24"/>
        </w:rPr>
      </w:pPr>
      <w:r w:rsidRPr="006B5458">
        <w:rPr>
          <w:rFonts w:ascii="Palatino Linotype" w:hAnsi="Palatino Linotype"/>
          <w:bCs/>
        </w:rPr>
        <w:t>A nemzeti köznevelésről szóló 2011. évi CXC. törvény. 54. § (2) a) pontja szerinti értékeléssel.</w:t>
      </w:r>
    </w:p>
    <w:p w:rsidR="00846002" w:rsidRDefault="00846002" w:rsidP="00672555">
      <w:pPr>
        <w:widowControl w:val="0"/>
        <w:tabs>
          <w:tab w:val="left" w:pos="2656"/>
        </w:tabs>
        <w:suppressAutoHyphens/>
        <w:spacing w:after="0" w:line="240" w:lineRule="auto"/>
        <w:ind w:left="360"/>
        <w:rPr>
          <w:rFonts w:ascii="Palatino Linotype" w:hAnsi="Palatino Linotype"/>
          <w:sz w:val="24"/>
          <w:szCs w:val="24"/>
        </w:rPr>
      </w:pPr>
    </w:p>
    <w:p w:rsidR="00846002" w:rsidRPr="006B5458" w:rsidRDefault="00846002" w:rsidP="00672555">
      <w:pPr>
        <w:widowControl w:val="0"/>
        <w:numPr>
          <w:ilvl w:val="0"/>
          <w:numId w:val="5"/>
        </w:numPr>
        <w:tabs>
          <w:tab w:val="left" w:pos="7513"/>
        </w:tabs>
        <w:suppressAutoHyphens/>
        <w:spacing w:after="0" w:line="240" w:lineRule="auto"/>
        <w:ind w:hanging="474"/>
        <w:rPr>
          <w:rFonts w:ascii="Palatino Linotype" w:hAnsi="Palatino Linotype"/>
          <w:b/>
          <w:sz w:val="24"/>
          <w:szCs w:val="24"/>
        </w:rPr>
      </w:pPr>
      <w:r w:rsidRPr="006B5458">
        <w:rPr>
          <w:rFonts w:ascii="Palatino Linotype" w:hAnsi="Palatino Linotype"/>
          <w:b/>
          <w:sz w:val="24"/>
          <w:szCs w:val="24"/>
        </w:rPr>
        <w:t>Műszaki rajz</w:t>
      </w:r>
      <w:r w:rsidRPr="006B5458">
        <w:rPr>
          <w:rFonts w:ascii="Palatino Linotype" w:hAnsi="Palatino Linotype"/>
          <w:b/>
          <w:sz w:val="24"/>
          <w:szCs w:val="24"/>
        </w:rPr>
        <w:tab/>
        <w:t>90 óra/90 óra*</w:t>
      </w:r>
    </w:p>
    <w:p w:rsidR="00846002" w:rsidRDefault="00846002" w:rsidP="00672555">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Default="00846002" w:rsidP="00672555">
      <w:pPr>
        <w:spacing w:after="0" w:line="240" w:lineRule="auto"/>
        <w:jc w:val="right"/>
        <w:rPr>
          <w:rFonts w:ascii="Palatino Linotype" w:hAnsi="Palatino Linotype"/>
          <w:sz w:val="20"/>
          <w:szCs w:val="20"/>
        </w:rPr>
      </w:pPr>
    </w:p>
    <w:p w:rsidR="00846002" w:rsidRPr="00672555" w:rsidRDefault="00846002" w:rsidP="00672555">
      <w:pPr>
        <w:spacing w:after="0" w:line="240" w:lineRule="auto"/>
        <w:jc w:val="right"/>
        <w:rPr>
          <w:rFonts w:ascii="Palatino Linotype" w:hAnsi="Palatino Linotype"/>
          <w:sz w:val="20"/>
          <w:szCs w:val="20"/>
        </w:rPr>
      </w:pPr>
    </w:p>
    <w:p w:rsidR="00846002" w:rsidRPr="006B5458" w:rsidRDefault="00846002" w:rsidP="00672555">
      <w:pPr>
        <w:widowControl w:val="0"/>
        <w:numPr>
          <w:ilvl w:val="1"/>
          <w:numId w:val="5"/>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spacing w:after="0" w:line="240" w:lineRule="auto"/>
        <w:ind w:left="357"/>
        <w:jc w:val="both"/>
        <w:rPr>
          <w:rFonts w:ascii="Palatino Linotype" w:hAnsi="Palatino Linotype"/>
          <w:sz w:val="24"/>
          <w:szCs w:val="24"/>
        </w:rPr>
      </w:pPr>
      <w:r w:rsidRPr="006B5458">
        <w:rPr>
          <w:rFonts w:ascii="Palatino Linotype" w:hAnsi="Palatino Linotype"/>
          <w:sz w:val="24"/>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846002" w:rsidRPr="006B5458" w:rsidRDefault="00846002" w:rsidP="006919D6">
      <w:pPr>
        <w:spacing w:after="0" w:line="240" w:lineRule="auto"/>
        <w:ind w:left="357"/>
        <w:jc w:val="both"/>
        <w:rPr>
          <w:rFonts w:ascii="Palatino Linotype" w:hAnsi="Palatino Linotype"/>
          <w:sz w:val="24"/>
          <w:szCs w:val="24"/>
        </w:rPr>
      </w:pPr>
      <w:r w:rsidRPr="006B5458">
        <w:rPr>
          <w:rFonts w:ascii="Palatino Linotype" w:hAnsi="Palatino Linotype"/>
          <w:sz w:val="24"/>
          <w:szCs w:val="24"/>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846002" w:rsidRPr="006B5458" w:rsidRDefault="00846002" w:rsidP="006919D6">
      <w:pPr>
        <w:spacing w:after="0" w:line="240" w:lineRule="auto"/>
        <w:ind w:left="357"/>
        <w:jc w:val="both"/>
        <w:rPr>
          <w:rFonts w:ascii="Palatino Linotype" w:hAnsi="Palatino Linotype"/>
          <w:sz w:val="24"/>
          <w:szCs w:val="24"/>
        </w:rPr>
      </w:pPr>
      <w:r w:rsidRPr="006B5458">
        <w:rPr>
          <w:rFonts w:ascii="Palatino Linotype" w:hAnsi="Palatino Linotype"/>
          <w:sz w:val="24"/>
          <w:szCs w:val="24"/>
        </w:rPr>
        <w:t>Az alapismeretek elsajátítása után mutassa be a tanulóknak a korszerű számítógépes rajkészítési eljárásokat.</w:t>
      </w:r>
    </w:p>
    <w:p w:rsidR="00846002" w:rsidRPr="006B5458" w:rsidRDefault="00846002" w:rsidP="006919D6">
      <w:pPr>
        <w:spacing w:after="0" w:line="240" w:lineRule="auto"/>
        <w:jc w:val="center"/>
        <w:rPr>
          <w:rFonts w:ascii="Palatino Linotype" w:hAnsi="Palatino Linotype"/>
          <w:sz w:val="24"/>
          <w:szCs w:val="24"/>
        </w:rPr>
      </w:pPr>
    </w:p>
    <w:p w:rsidR="00846002" w:rsidRPr="006B5458" w:rsidRDefault="00846002" w:rsidP="00672555">
      <w:pPr>
        <w:widowControl w:val="0"/>
        <w:numPr>
          <w:ilvl w:val="1"/>
          <w:numId w:val="5"/>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spacing w:after="0" w:line="240" w:lineRule="auto"/>
        <w:ind w:left="357" w:firstLine="284"/>
        <w:rPr>
          <w:rFonts w:ascii="Palatino Linotype" w:hAnsi="Palatino Linotype"/>
          <w:bCs/>
          <w:iCs/>
          <w:sz w:val="24"/>
          <w:szCs w:val="24"/>
        </w:rPr>
      </w:pPr>
      <w:r w:rsidRPr="006B5458">
        <w:rPr>
          <w:rFonts w:ascii="Palatino Linotype" w:hAnsi="Palatino Linotype"/>
          <w:bCs/>
          <w:iCs/>
          <w:sz w:val="24"/>
          <w:szCs w:val="24"/>
        </w:rPr>
        <w:t>Matematika tantárgyból:</w:t>
      </w:r>
    </w:p>
    <w:p w:rsidR="00846002" w:rsidRPr="006B5458" w:rsidRDefault="00846002" w:rsidP="006919D6">
      <w:pPr>
        <w:spacing w:after="0" w:line="240" w:lineRule="auto"/>
        <w:ind w:left="1418"/>
        <w:rPr>
          <w:rFonts w:ascii="Palatino Linotype" w:hAnsi="Palatino Linotype"/>
          <w:bCs/>
          <w:iCs/>
          <w:sz w:val="24"/>
          <w:szCs w:val="24"/>
        </w:rPr>
      </w:pPr>
      <w:r w:rsidRPr="006B5458">
        <w:rPr>
          <w:rFonts w:ascii="Palatino Linotype" w:hAnsi="Palatino Linotype"/>
          <w:bCs/>
          <w:iCs/>
          <w:sz w:val="24"/>
          <w:szCs w:val="24"/>
        </w:rPr>
        <w:t>Geometriai mértékegységek</w:t>
      </w:r>
    </w:p>
    <w:p w:rsidR="00846002" w:rsidRPr="006B5458" w:rsidRDefault="00846002" w:rsidP="006919D6">
      <w:pPr>
        <w:spacing w:after="0" w:line="240" w:lineRule="auto"/>
        <w:ind w:left="1418"/>
        <w:jc w:val="both"/>
        <w:rPr>
          <w:rFonts w:ascii="Palatino Linotype" w:hAnsi="Palatino Linotype"/>
          <w:bCs/>
          <w:iCs/>
          <w:sz w:val="24"/>
          <w:szCs w:val="24"/>
        </w:rPr>
      </w:pPr>
      <w:r w:rsidRPr="006B5458">
        <w:rPr>
          <w:rFonts w:ascii="Palatino Linotype" w:hAnsi="Palatino Linotype"/>
          <w:bCs/>
          <w:iCs/>
          <w:sz w:val="24"/>
          <w:szCs w:val="24"/>
        </w:rPr>
        <w:t>Elemi geometria, síkidomok és szerkesztésük: nevezetes szögek, szögszerkesztések, szögfelezők, háromszög, négyszögek, sokszögek, kör, körcikk. Síklapú testek, görbefelületű testek.</w:t>
      </w:r>
    </w:p>
    <w:p w:rsidR="00846002" w:rsidRPr="006B5458" w:rsidRDefault="00846002" w:rsidP="006919D6">
      <w:pPr>
        <w:spacing w:after="0" w:line="240" w:lineRule="auto"/>
        <w:rPr>
          <w:rFonts w:ascii="Palatino Linotype" w:hAnsi="Palatino Linotype"/>
          <w:b/>
          <w:bCs/>
          <w:iCs/>
          <w:sz w:val="24"/>
          <w:szCs w:val="24"/>
        </w:rPr>
      </w:pPr>
    </w:p>
    <w:p w:rsidR="00846002" w:rsidRPr="006B5458" w:rsidRDefault="00846002" w:rsidP="00672555">
      <w:pPr>
        <w:widowControl w:val="0"/>
        <w:numPr>
          <w:ilvl w:val="1"/>
          <w:numId w:val="5"/>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 xml:space="preserve">Témakörök </w:t>
      </w:r>
    </w:p>
    <w:p w:rsidR="00846002" w:rsidRPr="006B5458" w:rsidRDefault="00846002" w:rsidP="006919D6">
      <w:pPr>
        <w:spacing w:after="0" w:line="240" w:lineRule="auto"/>
        <w:rPr>
          <w:rFonts w:ascii="Palatino Linotype" w:hAnsi="Palatino Linotype"/>
          <w:b/>
          <w:bCs/>
          <w:iCs/>
          <w:sz w:val="24"/>
          <w:szCs w:val="24"/>
        </w:rPr>
      </w:pPr>
    </w:p>
    <w:p w:rsidR="00846002" w:rsidRPr="006B5458" w:rsidRDefault="00846002" w:rsidP="00672555">
      <w:pPr>
        <w:numPr>
          <w:ilvl w:val="2"/>
          <w:numId w:val="5"/>
        </w:numPr>
        <w:spacing w:after="0" w:line="240" w:lineRule="auto"/>
        <w:rPr>
          <w:rFonts w:ascii="Palatino Linotype" w:hAnsi="Palatino Linotype"/>
          <w:b/>
          <w:sz w:val="24"/>
          <w:szCs w:val="24"/>
        </w:rPr>
      </w:pPr>
      <w:r w:rsidRPr="006B5458">
        <w:rPr>
          <w:rFonts w:ascii="Palatino Linotype" w:hAnsi="Palatino Linotype"/>
          <w:b/>
          <w:sz w:val="24"/>
          <w:szCs w:val="24"/>
        </w:rPr>
        <w:tab/>
        <w:t>Síkmértani szerkesztések és vetületi ábrázolás</w:t>
      </w:r>
      <w:r w:rsidRPr="006B5458">
        <w:rPr>
          <w:rFonts w:ascii="Palatino Linotype" w:hAnsi="Palatino Linotype"/>
          <w:b/>
          <w:sz w:val="24"/>
          <w:szCs w:val="24"/>
        </w:rPr>
        <w:tab/>
      </w:r>
      <w:r w:rsidRPr="006B5458">
        <w:rPr>
          <w:rFonts w:ascii="Palatino Linotype" w:hAnsi="Palatino Linotype"/>
          <w:b/>
          <w:i/>
          <w:sz w:val="24"/>
          <w:szCs w:val="24"/>
        </w:rPr>
        <w:t>18 óra/18 óra</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A műszaki ábrázolás eszközei: rajzlapméretek ismertetése, feliratmezők fajtái és kialakításuk, darabjegyzék, rajzeszközök (rajztábla, ceruzák, vonalzók, görbevonalzók, betűsablonok, körző stb.)</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A műszaki ábrázolás alapelemei: vonalfajták, vonalvastagság, szabványosítás, méretarány. Szabványírás alkalmazása a géprajzokon. A méretmegadás elemei, méretarány.</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Műszaki vázlatkészítés, szabadkézi vázlat.</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Síkmértani szerkesztések: szögek, szakaszok, merőlegesek és párhuzamosok, síkidomok és szerkesztésük.</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Térbeli alakzatok, térelemek ábrázolása: Síklapú és a forgástestek fajtáinak bemutatása, a különböző alakzatok ábrázolási módjai. Vetítési módok.</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Két-, és háromképsíkos ábrázolás</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síklapú testek (kocka, hasáb, gúla) vetületi ábrázolása teljes és csonkolt kivitelnél</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forgásfelületek ábrázolása (henger, kúp, gömb).</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Axonometrikus ábrázolás: az axonometrikus kép keletkezése módszerei</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Síklapú testek (kocka, hasáb, gúla) ábrázolása axonometrikusan teljes és csonkolt kivitelnél</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Görbe felületű testek (henger, kúp, gömb) axonometrikus ábrázolása</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Síklapú testek (hasáb, gúla) döfése egyenessel, síkmetszése, palástkiterítése, áthatása</w:t>
      </w:r>
    </w:p>
    <w:p w:rsidR="00846002" w:rsidRPr="006B5458" w:rsidRDefault="00846002" w:rsidP="006919D6">
      <w:pPr>
        <w:spacing w:after="0" w:line="240" w:lineRule="auto"/>
        <w:ind w:left="705"/>
        <w:rPr>
          <w:rFonts w:ascii="Palatino Linotype" w:hAnsi="Palatino Linotype"/>
          <w:sz w:val="24"/>
          <w:szCs w:val="24"/>
        </w:rPr>
      </w:pPr>
      <w:r w:rsidRPr="006B5458">
        <w:rPr>
          <w:rFonts w:ascii="Palatino Linotype" w:hAnsi="Palatino Linotype"/>
          <w:sz w:val="24"/>
          <w:szCs w:val="24"/>
        </w:rPr>
        <w:t>Forgástestek döfése egyenessel, síkmetszése, palástkiterítése, áthatása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r>
    </w:p>
    <w:p w:rsidR="00846002" w:rsidRPr="006B5458" w:rsidRDefault="00846002" w:rsidP="00672555">
      <w:pPr>
        <w:numPr>
          <w:ilvl w:val="2"/>
          <w:numId w:val="5"/>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 xml:space="preserve">Metszeti ábrázolás </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18 óra/ 18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 metszet keletkezése és ábrázolása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Az egyszerű metszet fajtái</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Teljes metszet létrehozása, vízszintes, függőleges és ferdesíkú metszetek készítése, jelölési módok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Részmetszet, kitörés ábrázolása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Félmetszet, félnézet, félnézet-félmetszet ábrázolási módok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Összetett metszetek: lépcsős metszet, befordított metszet, befordított lépcsős metszet, kiterített metszet</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Szelvények rajzolásának módozatai: A nézet kontúrvonalain belül megrajzolt szelvény. A vetületen kívül rajzolt szelvények: a metszősík nyomvonalán, elcsúsztatott helyzetben és a párhuzamos metszősíkú szelvények.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Összeállítási rajz készítése az előzetesen tanult szabályok alkalmazásával</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Tárgyrészletek rajzolása: Kiemelt részlet, ismétlődő elemek, sík felületek jelölése, mozgó alkatrészek szélső helyzete, csatlakozó alkatrészek</w:t>
      </w:r>
    </w:p>
    <w:p w:rsidR="00846002" w:rsidRPr="006B5458" w:rsidRDefault="00846002" w:rsidP="006919D6">
      <w:pPr>
        <w:spacing w:after="0" w:line="240" w:lineRule="auto"/>
        <w:rPr>
          <w:rFonts w:ascii="Palatino Linotype" w:hAnsi="Palatino Linotype"/>
          <w:sz w:val="24"/>
          <w:szCs w:val="24"/>
        </w:rPr>
      </w:pPr>
    </w:p>
    <w:p w:rsidR="00846002" w:rsidRPr="006B5458" w:rsidRDefault="00846002" w:rsidP="00672555">
      <w:pPr>
        <w:numPr>
          <w:ilvl w:val="2"/>
          <w:numId w:val="5"/>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Méretmegadás, felületminőség, tűrések és illesztések</w:t>
      </w:r>
      <w:r w:rsidRPr="006B5458">
        <w:rPr>
          <w:rFonts w:ascii="Palatino Linotype" w:hAnsi="Palatino Linotype"/>
          <w:b/>
          <w:sz w:val="24"/>
          <w:szCs w:val="24"/>
        </w:rPr>
        <w:tab/>
        <w:t xml:space="preserve"> </w:t>
      </w:r>
      <w:r w:rsidRPr="006B5458">
        <w:rPr>
          <w:rFonts w:ascii="Palatino Linotype" w:hAnsi="Palatino Linotype"/>
          <w:b/>
          <w:i/>
          <w:sz w:val="24"/>
          <w:szCs w:val="24"/>
        </w:rPr>
        <w:t>18 óra/18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 xml:space="preserve">A méretmegadás általános szabályai: méretvonal, méretsegédvonal, méretszám elhelyezése, megadása </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átmenő-, zsák-, süllyesztett furatok méretmegadása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 xml:space="preserve">Lejtés és kúposság jelölése </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Recézés, felületkikészítés és hőkezelés megadása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Központfurat, lekerekítés, beszúrás méretmegadása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Mérethálózat felépítésének általános és speciális szabályai: láncszerű méretmegadás, bázistól induló méretmegadás, táblázatos és kombinált méretmegadás. Méretek elosztása a rajzon</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Felületminőségi alapfogalmak. Egyenetlenségek, felületi érdesség értelmezése. A felületi érdesség megadása gépészeti rajzokon, jelölési módok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 mérettűrés értelmezése, alapfogalmak (méret, névleges méret, tényleges méret, felső-, és alsó határméret, közepes méret, tűrés, felső határeltérés, alsó eltérés, tűrésezett méret)</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 tűrésmező elhelyezkedése az alapvonalhoz viszonyítva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Hosszméretek és szögméretek tűrése, lejtés és kúposság tűrésmegadása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Tűrés alapsorozatok táblázatos megadása, tűrésezetlen méretek pontossága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Az illesztés alapfogalmai, az egységes tűrés-, és illesztési rendszerek felépítése (alapeltérések, illesztési rendszerek, az illesztések jelölése, csap és lyuktűrések táblázata)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 xml:space="preserve">Alak és helyzettűrések értelmezése, jelölései, megadása </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r>
    </w:p>
    <w:p w:rsidR="00846002" w:rsidRPr="006B5458" w:rsidRDefault="00846002" w:rsidP="00672555">
      <w:pPr>
        <w:numPr>
          <w:ilvl w:val="2"/>
          <w:numId w:val="5"/>
        </w:numPr>
        <w:spacing w:after="0" w:line="240" w:lineRule="auto"/>
        <w:ind w:left="1190" w:hanging="623"/>
        <w:rPr>
          <w:rFonts w:ascii="Palatino Linotype" w:hAnsi="Palatino Linotype"/>
          <w:sz w:val="24"/>
          <w:szCs w:val="24"/>
        </w:rPr>
      </w:pPr>
      <w:r w:rsidRPr="006B5458">
        <w:rPr>
          <w:rFonts w:ascii="Palatino Linotype" w:hAnsi="Palatino Linotype"/>
          <w:b/>
          <w:sz w:val="24"/>
          <w:szCs w:val="24"/>
        </w:rPr>
        <w:tab/>
        <w:t>Jelképes ábrázolás</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36 óra/36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Balmenetű gépelemek jelölése.</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Hatlapfejű csavar és anya rajzainak szerkesztése. Csavarvégződések és csavarfejek ábrázolása.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Menetes furatok és kötőelemek egyszerűsített ábrázolása.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Bordás tengelykötések ábrázolása: A bordástengely és a bordásfurat</w:t>
      </w:r>
      <w:r>
        <w:rPr>
          <w:rFonts w:ascii="Palatino Linotype" w:hAnsi="Palatino Linotype"/>
          <w:sz w:val="24"/>
          <w:szCs w:val="24"/>
        </w:rPr>
        <w:t>,</w:t>
      </w:r>
      <w:r w:rsidRPr="006B5458">
        <w:rPr>
          <w:rFonts w:ascii="Palatino Linotype" w:hAnsi="Palatino Linotype"/>
          <w:sz w:val="24"/>
          <w:szCs w:val="24"/>
        </w:rPr>
        <w:t xml:space="preserve"> jellemző adatai, méretei, mérettáblázatok használata. Bordástengely és bordásfurat rajza. Bordáskötés ábrázolása, műhelyrajz.</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Csapágyak ábrázolása: siklócsapágy-persely rajza, mérettáblázat használata. Gördülőcsapágyak különböző típusainak egyszerűsített, egyezményes és jelképes ábrázolási módja.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Tömítések ábrázolása: zárófedelek és a mozgó alkatrészek tömítései (pl.: radiális tengelytömítő gyűrű) részletes és jelképes ábrázolása, mérettáblázatok használata.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Rugók ábrázolása: hengeres húzó csavarrugók, nyomó csavarrugók metszeti, nézeti, részletes vagy jelképes ábrázolása.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 xml:space="preserve">Nem oldható kötések ábrázolása: szegecs-, és hegesztett kötések. </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Szakmaspecifikus rajzi ábrázolások elméleti ismeretei, rajzkészítési gyakorlatok.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Számítógépes rajzkészítési eljárások bemutatása, fejlesztési lépések, irányzatok.</w:t>
      </w:r>
    </w:p>
    <w:p w:rsidR="00846002" w:rsidRPr="006B5458" w:rsidRDefault="00846002" w:rsidP="006919D6">
      <w:pPr>
        <w:spacing w:after="0" w:line="240" w:lineRule="auto"/>
        <w:ind w:firstLine="540"/>
        <w:rPr>
          <w:rFonts w:ascii="Palatino Linotype" w:hAnsi="Palatino Linotype"/>
          <w:b/>
          <w:sz w:val="24"/>
          <w:szCs w:val="24"/>
        </w:rPr>
      </w:pPr>
    </w:p>
    <w:p w:rsidR="00846002" w:rsidRPr="006B5458" w:rsidRDefault="00846002" w:rsidP="00672555">
      <w:pPr>
        <w:widowControl w:val="0"/>
        <w:numPr>
          <w:ilvl w:val="1"/>
          <w:numId w:val="5"/>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2"/>
          <w:sz w:val="24"/>
          <w:szCs w:val="24"/>
          <w:lang w:eastAsia="hi-IN" w:bidi="hi-IN"/>
        </w:rPr>
        <w:t>(ajánlás)</w:t>
      </w:r>
    </w:p>
    <w:p w:rsidR="00846002" w:rsidRPr="006B5458" w:rsidRDefault="00846002" w:rsidP="006919D6">
      <w:pPr>
        <w:spacing w:after="0" w:line="240" w:lineRule="auto"/>
        <w:ind w:left="792"/>
        <w:jc w:val="both"/>
        <w:rPr>
          <w:rFonts w:ascii="Palatino Linotype" w:hAnsi="Palatino Linotype"/>
          <w:b/>
          <w:bCs/>
          <w:sz w:val="24"/>
          <w:szCs w:val="24"/>
        </w:rPr>
      </w:pPr>
    </w:p>
    <w:p w:rsidR="00846002" w:rsidRPr="006B5458" w:rsidRDefault="00846002" w:rsidP="006919D6">
      <w:pPr>
        <w:spacing w:after="0" w:line="240" w:lineRule="auto"/>
        <w:ind w:left="792"/>
        <w:jc w:val="both"/>
        <w:rPr>
          <w:rFonts w:ascii="Palatino Linotype" w:hAnsi="Palatino Linotype"/>
          <w:sz w:val="24"/>
          <w:szCs w:val="24"/>
        </w:rPr>
      </w:pPr>
      <w:r w:rsidRPr="006B5458">
        <w:rPr>
          <w:rFonts w:ascii="Palatino Linotype" w:hAnsi="Palatino Linotype"/>
          <w:sz w:val="24"/>
          <w:szCs w:val="24"/>
        </w:rPr>
        <w:t>Szaktanterem</w:t>
      </w:r>
    </w:p>
    <w:p w:rsidR="00846002" w:rsidRPr="006B5458" w:rsidRDefault="00846002" w:rsidP="006919D6">
      <w:pPr>
        <w:spacing w:after="0" w:line="240" w:lineRule="auto"/>
        <w:ind w:left="792"/>
        <w:jc w:val="both"/>
        <w:rPr>
          <w:rFonts w:ascii="Palatino Linotype" w:hAnsi="Palatino Linotype"/>
          <w:b/>
          <w:bCs/>
          <w:sz w:val="24"/>
          <w:szCs w:val="24"/>
        </w:rPr>
      </w:pPr>
    </w:p>
    <w:p w:rsidR="00846002" w:rsidRPr="006B5458" w:rsidRDefault="00846002" w:rsidP="00672555">
      <w:pPr>
        <w:widowControl w:val="0"/>
        <w:numPr>
          <w:ilvl w:val="1"/>
          <w:numId w:val="5"/>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6919D6">
      <w:pPr>
        <w:spacing w:after="0" w:line="240" w:lineRule="auto"/>
        <w:jc w:val="both"/>
        <w:rPr>
          <w:rFonts w:ascii="Palatino Linotype" w:hAnsi="Palatino Linotype"/>
          <w:iCs/>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46002" w:rsidRPr="006B5458" w:rsidTr="006919D6">
        <w:trPr>
          <w:jc w:val="center"/>
        </w:trPr>
        <w:tc>
          <w:tcPr>
            <w:tcW w:w="99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80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659"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jc w:val="center"/>
        </w:trPr>
        <w:tc>
          <w:tcPr>
            <w:tcW w:w="993" w:type="dxa"/>
            <w:vMerge/>
            <w:vAlign w:val="center"/>
          </w:tcPr>
          <w:p w:rsidR="00846002" w:rsidRPr="006B5458" w:rsidRDefault="00846002">
            <w:pPr>
              <w:spacing w:after="0" w:line="240" w:lineRule="auto"/>
              <w:rPr>
                <w:rFonts w:ascii="Palatino Linotype" w:hAnsi="Palatino Linotype"/>
                <w:b/>
                <w:sz w:val="20"/>
                <w:szCs w:val="20"/>
              </w:rPr>
            </w:pPr>
          </w:p>
        </w:tc>
        <w:tc>
          <w:tcPr>
            <w:tcW w:w="2799"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65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0" w:line="240" w:lineRule="auto"/>
        <w:rPr>
          <w:rFonts w:ascii="Palatino Linotype" w:hAnsi="Palatino Linotype"/>
          <w:b/>
          <w:bCs/>
          <w:i/>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46002" w:rsidRPr="006B5458" w:rsidTr="006919D6">
        <w:trPr>
          <w:cantSplit/>
          <w:trHeight w:val="921"/>
          <w:tblHeader/>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19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cantSplit/>
          <w:trHeight w:val="1076"/>
          <w:tblHeader/>
          <w:jc w:val="center"/>
        </w:trPr>
        <w:tc>
          <w:tcPr>
            <w:tcW w:w="828"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191"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feladattal vezetett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feladattal vezetett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1.7.</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feladattal vezetett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2.7.</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helyszíni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készítése leírásból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3.3.</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Rajzkészítés tárgyról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3.4.</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kiegészítés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3.5.</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3.6.</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készítése Z-rendszerről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3.7.</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Rendszerrajz kiegészítés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Kiscsoportos szakmai munkavégzés irányítással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0" w:line="240" w:lineRule="auto"/>
        <w:rPr>
          <w:rFonts w:ascii="Palatino Linotype" w:hAnsi="Palatino Linotype"/>
          <w:b/>
          <w:bCs/>
          <w:i/>
          <w:sz w:val="24"/>
          <w:szCs w:val="24"/>
        </w:rPr>
      </w:pPr>
    </w:p>
    <w:p w:rsidR="00846002" w:rsidRPr="006B5458" w:rsidRDefault="00846002" w:rsidP="00672555">
      <w:pPr>
        <w:widowControl w:val="0"/>
        <w:numPr>
          <w:ilvl w:val="1"/>
          <w:numId w:val="5"/>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6919D6">
      <w:pPr>
        <w:spacing w:after="0" w:line="240" w:lineRule="auto"/>
        <w:ind w:left="360"/>
        <w:jc w:val="both"/>
        <w:rPr>
          <w:rFonts w:ascii="Palatino Linotype" w:hAnsi="Palatino Linotype"/>
          <w:bCs/>
        </w:rPr>
      </w:pPr>
      <w:r w:rsidRPr="006B5458">
        <w:rPr>
          <w:rFonts w:ascii="Palatino Linotype" w:hAnsi="Palatino Linotype"/>
          <w:bCs/>
        </w:rPr>
        <w:t>A nemzeti köznevelésről szóló 2011. évi CXC. törvény 54. § (2) a) pontja szerinti értékeléssel.</w:t>
      </w:r>
    </w:p>
    <w:p w:rsidR="00846002" w:rsidRPr="006B5458" w:rsidRDefault="00846002" w:rsidP="00AC3F55">
      <w:pPr>
        <w:spacing w:after="0" w:line="240" w:lineRule="auto"/>
        <w:jc w:val="both"/>
        <w:rPr>
          <w:rFonts w:ascii="Palatino Linotype" w:hAnsi="Palatino Linotype"/>
          <w:b/>
          <w:strike/>
          <w:sz w:val="24"/>
          <w:szCs w:val="24"/>
        </w:rPr>
      </w:pPr>
    </w:p>
    <w:p w:rsidR="00846002" w:rsidRPr="006B5458" w:rsidRDefault="00846002" w:rsidP="00672555">
      <w:pPr>
        <w:widowControl w:val="0"/>
        <w:numPr>
          <w:ilvl w:val="0"/>
          <w:numId w:val="94"/>
        </w:numPr>
        <w:tabs>
          <w:tab w:val="left" w:pos="7513"/>
        </w:tabs>
        <w:suppressAutoHyphens/>
        <w:spacing w:after="0" w:line="240" w:lineRule="auto"/>
        <w:rPr>
          <w:rFonts w:ascii="Palatino Linotype" w:hAnsi="Palatino Linotype"/>
          <w:b/>
          <w:bCs/>
          <w:iCs/>
          <w:sz w:val="24"/>
          <w:szCs w:val="24"/>
        </w:rPr>
      </w:pPr>
      <w:r w:rsidRPr="006B5458">
        <w:rPr>
          <w:rFonts w:ascii="Palatino Linotype" w:hAnsi="Palatino Linotype"/>
          <w:b/>
          <w:bCs/>
          <w:iCs/>
          <w:sz w:val="24"/>
          <w:szCs w:val="24"/>
        </w:rPr>
        <w:t>Mechanika</w:t>
      </w:r>
      <w:r w:rsidRPr="006B5458">
        <w:rPr>
          <w:rFonts w:ascii="Palatino Linotype" w:hAnsi="Palatino Linotype"/>
          <w:b/>
          <w:sz w:val="24"/>
          <w:szCs w:val="24"/>
        </w:rPr>
        <w:tab/>
        <w:t>72 óra</w:t>
      </w:r>
      <w:r w:rsidRPr="006B5458">
        <w:rPr>
          <w:rFonts w:ascii="Palatino Linotype" w:hAnsi="Palatino Linotype"/>
          <w:b/>
          <w:bCs/>
          <w:iCs/>
          <w:sz w:val="24"/>
          <w:szCs w:val="24"/>
        </w:rPr>
        <w:t>/72 óra</w:t>
      </w:r>
      <w:r w:rsidRPr="006B5458">
        <w:rPr>
          <w:rFonts w:ascii="Palatino Linotype" w:hAnsi="Palatino Linotype"/>
          <w:b/>
          <w:sz w:val="24"/>
          <w:szCs w:val="24"/>
        </w:rPr>
        <w:t>*</w:t>
      </w:r>
    </w:p>
    <w:p w:rsidR="00846002" w:rsidRPr="006B5458" w:rsidRDefault="00846002" w:rsidP="006919D6">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D3694C">
      <w:pPr>
        <w:pStyle w:val="msolistparagraph0"/>
        <w:widowControl w:val="0"/>
        <w:suppressAutoHyphens/>
        <w:spacing w:after="0" w:line="240" w:lineRule="auto"/>
        <w:ind w:left="720"/>
        <w:rPr>
          <w:rFonts w:ascii="Palatino Linotype" w:hAnsi="Palatino Linotype"/>
          <w:b/>
          <w:vanish/>
          <w:sz w:val="24"/>
          <w:szCs w:val="24"/>
        </w:rPr>
      </w:pPr>
    </w:p>
    <w:p w:rsidR="00846002" w:rsidRPr="006B5458" w:rsidRDefault="00846002" w:rsidP="00672555">
      <w:pPr>
        <w:widowControl w:val="0"/>
        <w:numPr>
          <w:ilvl w:val="1"/>
          <w:numId w:val="9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spacing w:after="0" w:line="240" w:lineRule="auto"/>
        <w:ind w:left="357"/>
        <w:jc w:val="both"/>
        <w:rPr>
          <w:rFonts w:ascii="Palatino Linotype" w:hAnsi="Palatino Linotype"/>
          <w:bCs/>
          <w:sz w:val="24"/>
          <w:szCs w:val="24"/>
        </w:rPr>
      </w:pPr>
      <w:r w:rsidRPr="006B5458">
        <w:rPr>
          <w:rFonts w:ascii="Palatino Linotype" w:hAnsi="Palatino Linotype"/>
          <w:bCs/>
          <w:sz w:val="24"/>
          <w:szCs w:val="24"/>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846002" w:rsidRPr="006B5458" w:rsidRDefault="00846002" w:rsidP="006919D6">
      <w:pPr>
        <w:spacing w:after="0" w:line="240" w:lineRule="auto"/>
        <w:ind w:left="357"/>
        <w:jc w:val="both"/>
        <w:rPr>
          <w:rFonts w:ascii="Palatino Linotype" w:hAnsi="Palatino Linotype"/>
          <w:bCs/>
          <w:sz w:val="24"/>
          <w:szCs w:val="24"/>
        </w:rPr>
      </w:pPr>
      <w:r w:rsidRPr="006B5458">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w:t>
      </w:r>
      <w:r>
        <w:rPr>
          <w:rFonts w:ascii="Palatino Linotype" w:hAnsi="Palatino Linotype"/>
          <w:bCs/>
          <w:sz w:val="24"/>
          <w:szCs w:val="24"/>
        </w:rPr>
        <w:t>-</w:t>
      </w:r>
      <w:r w:rsidRPr="006B5458">
        <w:rPr>
          <w:rFonts w:ascii="Palatino Linotype" w:hAnsi="Palatino Linotype"/>
          <w:bCs/>
          <w:sz w:val="24"/>
          <w:szCs w:val="24"/>
        </w:rPr>
        <w:t>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846002" w:rsidRPr="006B5458" w:rsidRDefault="00846002" w:rsidP="006919D6">
      <w:pPr>
        <w:spacing w:after="0" w:line="240" w:lineRule="auto"/>
        <w:ind w:left="357"/>
        <w:jc w:val="both"/>
        <w:rPr>
          <w:rFonts w:ascii="Palatino Linotype" w:hAnsi="Palatino Linotype"/>
          <w:bCs/>
          <w:sz w:val="24"/>
          <w:szCs w:val="24"/>
        </w:rPr>
      </w:pPr>
      <w:r w:rsidRPr="006B5458">
        <w:rPr>
          <w:rFonts w:ascii="Palatino Linotype" w:hAnsi="Palatino Linotype"/>
          <w:bCs/>
          <w:sz w:val="24"/>
          <w:szCs w:val="24"/>
        </w:rPr>
        <w:t>Ki kell fejleszteni a műszaki életben alkalmazott mértékegységek alkalmazásának készségét, a tanulók esztétikai érzékét a szerkesztési és számítási feladatok áttekinthető, szép kivitelű megoldásaira.</w:t>
      </w:r>
    </w:p>
    <w:p w:rsidR="00846002" w:rsidRPr="006B5458" w:rsidRDefault="00846002" w:rsidP="006919D6">
      <w:pPr>
        <w:spacing w:after="0" w:line="240" w:lineRule="auto"/>
        <w:ind w:left="357"/>
        <w:jc w:val="both"/>
        <w:rPr>
          <w:rFonts w:ascii="Palatino Linotype" w:hAnsi="Palatino Linotype"/>
          <w:b/>
          <w:sz w:val="24"/>
          <w:szCs w:val="24"/>
        </w:rPr>
      </w:pPr>
      <w:r w:rsidRPr="006B5458">
        <w:rPr>
          <w:rFonts w:ascii="Palatino Linotype" w:hAnsi="Palatino Linotype"/>
          <w:bCs/>
          <w:sz w:val="24"/>
          <w:szCs w:val="24"/>
        </w:rPr>
        <w:t xml:space="preserve">Az alapösszefüggések gyakorlatias alkalmazásával alakítson ki olyan készségeket, amelyek segítségével képesek lesznek a tanulók egyszerűbb alkatrészek terhelésének megállapítására. </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72555">
      <w:pPr>
        <w:widowControl w:val="0"/>
        <w:numPr>
          <w:ilvl w:val="1"/>
          <w:numId w:val="9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tantárgy alapozó jellegénél fogva a közismereti tantárgyakra, azok közül is elsősorban a matematikára és a fizikára épül.</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Matematika tantárgyból:</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az algebrai műveletek</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geometriai alapfogalmak és alapszerkesztések</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az elsőfokú egyenletek</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és a vektorok témaköreire épít a Mechanika tantárgy.</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Fizika tantárgyból:</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mozgások</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és a dinamika alapjai témakörök</w:t>
      </w:r>
      <w:r>
        <w:rPr>
          <w:rFonts w:ascii="Palatino Linotype" w:hAnsi="Palatino Linotype"/>
          <w:kern w:val="2"/>
          <w:sz w:val="24"/>
          <w:szCs w:val="24"/>
          <w:lang w:eastAsia="hi-IN" w:bidi="hi-IN"/>
        </w:rPr>
        <w:t>re</w:t>
      </w:r>
      <w:r w:rsidRPr="006B5458">
        <w:rPr>
          <w:rFonts w:ascii="Palatino Linotype" w:hAnsi="Palatino Linotype"/>
          <w:kern w:val="2"/>
          <w:sz w:val="24"/>
          <w:szCs w:val="24"/>
          <w:lang w:eastAsia="hi-IN" w:bidi="hi-IN"/>
        </w:rPr>
        <w:t xml:space="preserve"> épít a Mechanika tantárgy.</w:t>
      </w:r>
    </w:p>
    <w:p w:rsidR="00846002" w:rsidRPr="006B5458" w:rsidRDefault="00846002" w:rsidP="00D3694C">
      <w:pPr>
        <w:spacing w:after="0" w:line="240" w:lineRule="auto"/>
        <w:rPr>
          <w:rFonts w:ascii="Palatino Linotype" w:hAnsi="Palatino Linotype"/>
          <w:b/>
          <w:bCs/>
          <w:iCs/>
          <w:sz w:val="24"/>
          <w:szCs w:val="24"/>
        </w:rPr>
      </w:pPr>
    </w:p>
    <w:p w:rsidR="00846002" w:rsidRPr="006B5458" w:rsidRDefault="00846002" w:rsidP="00672555">
      <w:pPr>
        <w:widowControl w:val="0"/>
        <w:numPr>
          <w:ilvl w:val="1"/>
          <w:numId w:val="94"/>
        </w:numPr>
        <w:suppressAutoHyphens/>
        <w:spacing w:after="0" w:line="240" w:lineRule="auto"/>
        <w:jc w:val="both"/>
        <w:rPr>
          <w:rFonts w:ascii="Palatino Linotype" w:hAnsi="Palatino Linotype"/>
          <w:b/>
          <w:bCs/>
          <w:iCs/>
          <w:sz w:val="24"/>
          <w:szCs w:val="24"/>
        </w:rPr>
      </w:pPr>
      <w:r w:rsidRPr="006B5458">
        <w:rPr>
          <w:rFonts w:ascii="Palatino Linotype" w:hAnsi="Palatino Linotype"/>
          <w:b/>
          <w:sz w:val="24"/>
          <w:szCs w:val="24"/>
        </w:rPr>
        <w:t xml:space="preserve">Témakörök </w:t>
      </w:r>
    </w:p>
    <w:p w:rsidR="00846002" w:rsidRPr="006B5458" w:rsidRDefault="00846002" w:rsidP="006919D6">
      <w:pPr>
        <w:spacing w:after="0" w:line="240" w:lineRule="auto"/>
        <w:jc w:val="both"/>
        <w:rPr>
          <w:rFonts w:ascii="Palatino Linotype" w:hAnsi="Palatino Linotype"/>
          <w:b/>
          <w:bCs/>
          <w:iCs/>
          <w:sz w:val="24"/>
          <w:szCs w:val="24"/>
        </w:rPr>
      </w:pPr>
    </w:p>
    <w:p w:rsidR="00846002" w:rsidRPr="006B5458" w:rsidRDefault="00846002" w:rsidP="00672555">
      <w:pPr>
        <w:numPr>
          <w:ilvl w:val="2"/>
          <w:numId w:val="94"/>
        </w:numPr>
        <w:spacing w:after="0" w:line="240" w:lineRule="auto"/>
        <w:jc w:val="both"/>
        <w:rPr>
          <w:rFonts w:ascii="Palatino Linotype" w:hAnsi="Palatino Linotype"/>
          <w:b/>
          <w:sz w:val="24"/>
          <w:szCs w:val="24"/>
        </w:rPr>
      </w:pPr>
      <w:r w:rsidRPr="006B5458">
        <w:rPr>
          <w:rFonts w:ascii="Palatino Linotype" w:hAnsi="Palatino Linotype"/>
          <w:b/>
          <w:sz w:val="24"/>
          <w:szCs w:val="24"/>
        </w:rPr>
        <w:t>Merev testek általános statikája</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18 óra/18 óra</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Bevezetés</w:t>
      </w:r>
      <w:r w:rsidRPr="006B5458">
        <w:rPr>
          <w:rFonts w:ascii="Palatino Linotype" w:hAnsi="Palatino Linotype"/>
          <w:bCs/>
          <w:sz w:val="24"/>
          <w:szCs w:val="24"/>
        </w:rPr>
        <w:tab/>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mechanika tárgya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mechanika felosztása, elemei</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tantárgy tanulásának célja, jelentősége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mértékegységek a mechanikában</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számító- és szerkesztő eljárások parallel alkalmazása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Statikai alapfogalmak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Erő</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fogalma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fajtái</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jelölések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mértékegységek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tulajdonságok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Forgató nyomaték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fogalma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értelme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Erőpár</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fogalma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hatása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forgatónyomatéka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Erőrendszerek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fogalma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összetevői</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fajtái</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az erőrendszer eredője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statika alaptételei</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erőháromszög tétele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két erő egyensúlyának feltétele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egyensúlyi erőrendszer hozzáadása, eltávolítása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hatás-ellenhatás törvénye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Az erő összetevőkre bontása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szerkesztéssel (vektorháromszög módszer)</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szerkesztéssel (paralelogramma módszer)</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számítással</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Síkbeli erőrendszerek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Az erő áthelyezése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Az erők összegzése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Közös hatásvonalú erők eredője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Közös metszéspontú erők eredője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meghatározás vektorsokszög módszerrel,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meghatározás számítással.</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Közös metszéspontú erőrendszer egyensúlya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három erő egyensúlya,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testek egyensúlyának meghatározása szerkesztéssel,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testek egyensúlyának meghatározása számítással.</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Párhuzamos erők eredője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meghatározás számítással a nyomatéki tétel segítségével,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meghatározás vektor- és kötélsokszög segítségével,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nyomaték szerkesztése kötélsokszöggel.</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súlypont és a súlyvonal fogalma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Tetszőleges síkidom statikai (elsőrendű) nyomatékának kiszámítási elve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Egyszerű síkidomok statikai nyomatéka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síkidomok súlypont meghatározásának elve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Egyszerű síkidomok súlypontjának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összetett síkidomok tömegközéppontjának meghatározása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összetett síkidomok tömegközéppontjának meghatározása szerkesztéssel.</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stabilitás (állékonyság) fogalma és gyakorlati jelentősége</w:t>
      </w:r>
    </w:p>
    <w:p w:rsidR="00846002" w:rsidRPr="006B5458" w:rsidRDefault="00846002" w:rsidP="006919D6">
      <w:pPr>
        <w:autoSpaceDE w:val="0"/>
        <w:autoSpaceDN w:val="0"/>
        <w:adjustRightInd w:val="0"/>
        <w:spacing w:after="0" w:line="240" w:lineRule="auto"/>
        <w:ind w:left="709"/>
        <w:jc w:val="both"/>
        <w:rPr>
          <w:rFonts w:ascii="Palatino Linotype" w:hAnsi="Palatino Linotype"/>
          <w:sz w:val="24"/>
          <w:szCs w:val="24"/>
        </w:rPr>
      </w:pPr>
    </w:p>
    <w:p w:rsidR="00846002" w:rsidRPr="00812608" w:rsidRDefault="00846002" w:rsidP="00812608">
      <w:pPr>
        <w:pStyle w:val="Listaszerbekezds"/>
        <w:numPr>
          <w:ilvl w:val="0"/>
          <w:numId w:val="95"/>
        </w:numPr>
        <w:spacing w:after="0" w:line="240" w:lineRule="auto"/>
        <w:jc w:val="both"/>
        <w:rPr>
          <w:rFonts w:ascii="Palatino Linotype" w:hAnsi="Palatino Linotype"/>
          <w:b/>
          <w:vanish/>
          <w:sz w:val="24"/>
          <w:szCs w:val="24"/>
        </w:rPr>
      </w:pPr>
    </w:p>
    <w:p w:rsidR="00846002" w:rsidRPr="00812608" w:rsidRDefault="00846002" w:rsidP="00812608">
      <w:pPr>
        <w:pStyle w:val="Listaszerbekezds"/>
        <w:numPr>
          <w:ilvl w:val="1"/>
          <w:numId w:val="95"/>
        </w:numPr>
        <w:spacing w:after="0" w:line="240" w:lineRule="auto"/>
        <w:jc w:val="both"/>
        <w:rPr>
          <w:rFonts w:ascii="Palatino Linotype" w:hAnsi="Palatino Linotype"/>
          <w:b/>
          <w:vanish/>
          <w:sz w:val="24"/>
          <w:szCs w:val="24"/>
        </w:rPr>
      </w:pPr>
    </w:p>
    <w:p w:rsidR="00846002" w:rsidRPr="00812608" w:rsidRDefault="00846002" w:rsidP="00812608">
      <w:pPr>
        <w:pStyle w:val="Listaszerbekezds"/>
        <w:numPr>
          <w:ilvl w:val="1"/>
          <w:numId w:val="95"/>
        </w:numPr>
        <w:spacing w:after="0" w:line="240" w:lineRule="auto"/>
        <w:jc w:val="both"/>
        <w:rPr>
          <w:rFonts w:ascii="Palatino Linotype" w:hAnsi="Palatino Linotype"/>
          <w:b/>
          <w:vanish/>
          <w:sz w:val="24"/>
          <w:szCs w:val="24"/>
        </w:rPr>
      </w:pPr>
    </w:p>
    <w:p w:rsidR="00846002" w:rsidRPr="00812608" w:rsidRDefault="00846002" w:rsidP="00812608">
      <w:pPr>
        <w:pStyle w:val="Listaszerbekezds"/>
        <w:numPr>
          <w:ilvl w:val="1"/>
          <w:numId w:val="95"/>
        </w:numPr>
        <w:spacing w:after="0" w:line="240" w:lineRule="auto"/>
        <w:jc w:val="both"/>
        <w:rPr>
          <w:rFonts w:ascii="Palatino Linotype" w:hAnsi="Palatino Linotype"/>
          <w:b/>
          <w:vanish/>
          <w:sz w:val="24"/>
          <w:szCs w:val="24"/>
        </w:rPr>
      </w:pPr>
    </w:p>
    <w:p w:rsidR="00846002" w:rsidRPr="00812608" w:rsidRDefault="00846002" w:rsidP="00812608">
      <w:pPr>
        <w:pStyle w:val="Listaszerbekezds"/>
        <w:numPr>
          <w:ilvl w:val="2"/>
          <w:numId w:val="95"/>
        </w:numPr>
        <w:spacing w:after="0" w:line="240" w:lineRule="auto"/>
        <w:jc w:val="both"/>
        <w:rPr>
          <w:rFonts w:ascii="Palatino Linotype" w:hAnsi="Palatino Linotype"/>
          <w:b/>
          <w:vanish/>
          <w:sz w:val="24"/>
          <w:szCs w:val="24"/>
        </w:rPr>
      </w:pPr>
    </w:p>
    <w:p w:rsidR="00846002" w:rsidRPr="006B5458" w:rsidRDefault="00846002" w:rsidP="00812608">
      <w:pPr>
        <w:numPr>
          <w:ilvl w:val="2"/>
          <w:numId w:val="95"/>
        </w:numPr>
        <w:spacing w:after="0" w:line="240" w:lineRule="auto"/>
        <w:jc w:val="both"/>
        <w:rPr>
          <w:rFonts w:ascii="Palatino Linotype" w:hAnsi="Palatino Linotype"/>
          <w:b/>
          <w:sz w:val="24"/>
          <w:szCs w:val="24"/>
        </w:rPr>
      </w:pPr>
      <w:r w:rsidRPr="006B5458">
        <w:rPr>
          <w:rFonts w:ascii="Palatino Linotype" w:hAnsi="Palatino Linotype"/>
          <w:b/>
          <w:sz w:val="24"/>
          <w:szCs w:val="24"/>
        </w:rPr>
        <w:t>Síkbeli egyensúlyi szerkezetek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18 óra/18 óra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kényszerek fajtái és jellemzői</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reakcióerő támadáspontjának nagysága és értelme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támasz,</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kötél,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statikai rúd,</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 xml:space="preserve">csukló és </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befogás esetén</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Három, közös síkban fekvő erő egyensúlyának feltételei</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Az egyensúly feltételének meghatározása számítással</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Három erő egyensúlyának meghatározási módszere szerkesztéssel</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Kéttámaszú tartók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Alapfogalmak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fogalma,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szabványos jelölések,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támaszköz (fesztáv),</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konzol,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terhelési módok.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Párhuzamos, koncentrált erőkkel terhelt kéttámaszú tartó</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reakcióerők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veszélyes keresztmetszet helyének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maximális hajlító nyomaték meghatározása számítással és grafoanalítikus módszerrel,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kötélábra, a vektorábra, a nyíróerő ábra és a nyomatéki ábra léptékhelyes megszerkesztése.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Egyenletesen megoszló erőrendszerrel terhelt kéttámaszú tartó</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reakcióerők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veszélyes keresztmetszet helyének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maximális hajlító nyomaték meghatározása számítással és grafoanalítikus módszerrel,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kötélábra, a vektorábra, a nyíróerő ábra és a nyomatéki ábra léptékhelyes megszerkesztése.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Vegyes terhelésű kéttámaszú tartó</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reakcióerők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veszélyes keresztmetszet helyének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maximális hajlító nyomaték meghatározása számítással és graf</w:t>
      </w:r>
      <w:r>
        <w:rPr>
          <w:rFonts w:ascii="Palatino Linotype" w:hAnsi="Palatino Linotype"/>
          <w:sz w:val="24"/>
          <w:szCs w:val="24"/>
        </w:rPr>
        <w:t>o</w:t>
      </w:r>
      <w:r w:rsidRPr="006B5458">
        <w:rPr>
          <w:rFonts w:ascii="Palatino Linotype" w:hAnsi="Palatino Linotype"/>
          <w:sz w:val="24"/>
          <w:szCs w:val="24"/>
        </w:rPr>
        <w:t>analítikus módszerrel,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kötélábra, a vektorábra, a nyíróerő ábra és a nyomatéki ábra léptékhelyes megszerkesztése.</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Egyik végén befogott tartók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Alapfogalmak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befogott tartó fogalma,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szabványos jelölések,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terhelési módok,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befogás reakciói.</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Párhuzamos, koncentrált erőkkel terhelt befogott tartó</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reakcióerő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veszélyes keresztmetszet helyének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maximális hajlító nyomaték meghatározása számítással és graf</w:t>
      </w:r>
      <w:r>
        <w:rPr>
          <w:rFonts w:ascii="Palatino Linotype" w:hAnsi="Palatino Linotype"/>
          <w:sz w:val="24"/>
          <w:szCs w:val="24"/>
        </w:rPr>
        <w:t>o</w:t>
      </w:r>
      <w:r w:rsidRPr="006B5458">
        <w:rPr>
          <w:rFonts w:ascii="Palatino Linotype" w:hAnsi="Palatino Linotype"/>
          <w:sz w:val="24"/>
          <w:szCs w:val="24"/>
        </w:rPr>
        <w:t>anal</w:t>
      </w:r>
      <w:r>
        <w:rPr>
          <w:rFonts w:ascii="Palatino Linotype" w:hAnsi="Palatino Linotype"/>
          <w:sz w:val="24"/>
          <w:szCs w:val="24"/>
        </w:rPr>
        <w:t>i</w:t>
      </w:r>
      <w:r w:rsidRPr="006B5458">
        <w:rPr>
          <w:rFonts w:ascii="Palatino Linotype" w:hAnsi="Palatino Linotype"/>
          <w:sz w:val="24"/>
          <w:szCs w:val="24"/>
        </w:rPr>
        <w:t>tikus módszerrel,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kötélábra, a vektorábra, a nyíróerő ábra és a nyomatéki ábra léptékhelyes megszerkesztése.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Egyenletesen megoszló terhelésű befogott tartó</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reakcióerő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veszélyes keresztmetszet helyének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maximális hajlító nyomaték meghatározása számítással és graf</w:t>
      </w:r>
      <w:r>
        <w:rPr>
          <w:rFonts w:ascii="Palatino Linotype" w:hAnsi="Palatino Linotype"/>
          <w:sz w:val="24"/>
          <w:szCs w:val="24"/>
        </w:rPr>
        <w:t>o</w:t>
      </w:r>
      <w:r w:rsidRPr="006B5458">
        <w:rPr>
          <w:rFonts w:ascii="Palatino Linotype" w:hAnsi="Palatino Linotype"/>
          <w:sz w:val="24"/>
          <w:szCs w:val="24"/>
        </w:rPr>
        <w:t>anal</w:t>
      </w:r>
      <w:r>
        <w:rPr>
          <w:rFonts w:ascii="Palatino Linotype" w:hAnsi="Palatino Linotype"/>
          <w:sz w:val="24"/>
          <w:szCs w:val="24"/>
        </w:rPr>
        <w:t>i</w:t>
      </w:r>
      <w:r w:rsidRPr="006B5458">
        <w:rPr>
          <w:rFonts w:ascii="Palatino Linotype" w:hAnsi="Palatino Linotype"/>
          <w:sz w:val="24"/>
          <w:szCs w:val="24"/>
        </w:rPr>
        <w:t>tikus módszerrel,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kötélábra, a vektorábra, a nyíróerő ábra és a nyomatéki ábra léptékhelyes megszerkesztése.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Vegyes terhelésű befogott tartó</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reakcióerő meghatározása szerkesztéssel és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veszélyes keresztmetszet helyének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maximális hajlító nyomaték meghatározása számítással és grafoanal</w:t>
      </w:r>
      <w:r>
        <w:rPr>
          <w:rFonts w:ascii="Palatino Linotype" w:hAnsi="Palatino Linotype"/>
          <w:sz w:val="24"/>
          <w:szCs w:val="24"/>
        </w:rPr>
        <w:t>i</w:t>
      </w:r>
      <w:r w:rsidRPr="006B5458">
        <w:rPr>
          <w:rFonts w:ascii="Palatino Linotype" w:hAnsi="Palatino Linotype"/>
          <w:sz w:val="24"/>
          <w:szCs w:val="24"/>
        </w:rPr>
        <w:t>tikus módszerrel,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kötélábra, a vektorábra, a nyíróerő ábra és a nyomatéki ábra léptékhelyes megszerkesztése.</w:t>
      </w:r>
    </w:p>
    <w:p w:rsidR="00846002" w:rsidRPr="006B5458" w:rsidRDefault="00846002" w:rsidP="006919D6">
      <w:pPr>
        <w:autoSpaceDE w:val="0"/>
        <w:autoSpaceDN w:val="0"/>
        <w:adjustRightInd w:val="0"/>
        <w:spacing w:after="0" w:line="240" w:lineRule="auto"/>
        <w:ind w:left="1789"/>
        <w:jc w:val="both"/>
        <w:rPr>
          <w:rFonts w:ascii="Palatino Linotype" w:hAnsi="Palatino Linotype"/>
          <w:sz w:val="24"/>
          <w:szCs w:val="24"/>
        </w:rPr>
      </w:pPr>
    </w:p>
    <w:p w:rsidR="00846002" w:rsidRPr="006B5458" w:rsidRDefault="00846002" w:rsidP="00812608">
      <w:pPr>
        <w:numPr>
          <w:ilvl w:val="2"/>
          <w:numId w:val="95"/>
        </w:numPr>
        <w:spacing w:after="0" w:line="240" w:lineRule="auto"/>
        <w:jc w:val="both"/>
        <w:rPr>
          <w:rFonts w:ascii="Palatino Linotype" w:hAnsi="Palatino Linotype"/>
          <w:b/>
          <w:sz w:val="24"/>
          <w:szCs w:val="24"/>
        </w:rPr>
      </w:pPr>
      <w:r w:rsidRPr="006B5458">
        <w:rPr>
          <w:rFonts w:ascii="Palatino Linotype" w:hAnsi="Palatino Linotype"/>
          <w:b/>
          <w:sz w:val="24"/>
          <w:szCs w:val="24"/>
        </w:rPr>
        <w:t>Szilárdságtan</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24 óra/24 óra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szilárdságtan tárgya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Igénybevételek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egyszerű igénybevételek,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összetett igénybevételek.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Feszültségek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normál feszültség,</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csúsztató feszültség.</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Hooke-törvény</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megengedett feszültség</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fogalma,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jelölése,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meghatározása számítással,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meghatározása táblázat segítségével,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terhelési módok Wöhler- szerint.</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Méretezési eljárások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az alkatrész terhelhetőségének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szükséges keresztmetszet méreteinek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az alkatrész anyagminőségének megválasztása,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adott igénybevételnek való megfelelés ellenőrzése.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méretezés alapvető szempontjai</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Húzó igénybevétel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húzó igénybevétel alapösszefüggése,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méretezési eljárások,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megnyúlás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egyenszilárdságú húzott rúd,</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kazánformula és alkalmazása.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Nyomó igénybevétel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nyomó igénybevétel alapösszefüggése,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méretezési eljárások,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rövidülés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felületi nyomás,</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palástnyomás,</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hőmérsékletváltozás okozta feszültségek.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Hajlító igénybevétel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Alapfogalmak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hajlító igénybevétel vizsgálata,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jellemző fogalmak és elnevezések (rugalmas vonal, semleges réteg, húzott szál, nyomott szál, alakváltozások).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hajlító igénybevétel feszültsége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hajlítás alapegyenlete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Navier-féle összefüggés,</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szélső szál távolsága,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ekvatoriális másodrendű nyomaték,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keresztmetszeti tényező.</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Ekvatoriális másodrendű nyomatékok és keresztmetszeti tényezők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tetszőleges keresztmetszet x és y tengelyekre számított másodrendű nyomatéka,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téglalap-, négyzet-, kör-, körgyűrű keresztmetszetek ekvatoriál másodrendű nyomatékainak és a keresztmetszeti tényezőinek meghatározása,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különböző területelemekből álló keresztmetszet ekvatoriális másodrendű nyomatékainak és a keresztmetszeti tényezőinek meghatározása,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Steiner-tétel és alkalmazása,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hengerelt szelvények ekvatoriális másodrendű nyomatékainak és keresztmetszeti tényezőinek meghatározása szabványok és táblázatok segítségével.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Hajlításnál fellépő alakváltozások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egyik végén befogott tartó végének lehajlása, szögelfordulása,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különböző terhelésű kéttámaszú tartó közepének behajlása, a végeinek szögelfordulása.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Tartók méretezése hajlításra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nyíró igénybevétel elhanyagolása,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tartó anyagának meghatározása táblázat segítségével,</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tartó keresztmetszeti méreteinek meghatározása,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maximális terhelhetőség megállapítása,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tartó igénybevételre való megfelelésének ellenőrzése,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Egyenszilárdságú tartó</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egyenszilárdságú tartó-megoldások,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Nyíró igénybevétel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Tiszta nyíró igénybevétel</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tiszta nyírás jellemzői,</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az igénybevétel alapösszefüggése,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feszültség eloszlása.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Hajlítással párosult nyíró igénybevétel</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az igénybevétel jellemzői,</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az igénybevétel alapösszefüggése,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az alaktényező értékei.</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Méretezés nyírásra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ellenőrzés palástnyomásra.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Csavaró igénybevétel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Alapfogalmak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 xml:space="preserve">a csavaró igénybevétel jellemzői, vizsgálata, </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jellemző elnevezések, alakváltozás a csavaró igénybevételnél.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csavaró igénybevétel feszültsége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feszültségeloszlás az igénybevételnél,</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adott keresztmetszetben ébredő feszültség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csavarás alapegyenlete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Poláris másodrendű nyomatékok és poláris keresztmetszeti tényezők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tetszőleges keresztmetszet poláris másodrendű nyomatéka,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összefüggés a poláris és ekvatoriális másodrendű nyomatékok között,</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kör-, körgyűrű és négyzet alakú szelvények poláris másodrendű nyomatékának és poláris keresztmetszeti tényezőjének meghatározása.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csavaró igénybevétel alakváltozása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keresztmetszet szögelfordulásának meghatározása,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folyóméterenkénti maximális elcsavarodás.</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Méretezés csavarásra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forgótengelyeket terhelő csavarónyomaték meghatározása</w:t>
      </w:r>
      <w:r>
        <w:rPr>
          <w:rFonts w:ascii="Palatino Linotype" w:hAnsi="Palatino Linotype"/>
          <w:sz w:val="24"/>
          <w:szCs w:val="24"/>
        </w:rPr>
        <w:t>,</w:t>
      </w:r>
      <w:r w:rsidRPr="006B5458">
        <w:rPr>
          <w:rFonts w:ascii="Palatino Linotype" w:hAnsi="Palatino Linotype"/>
          <w:sz w:val="24"/>
          <w:szCs w:val="24"/>
        </w:rPr>
        <w:t xml:space="preserve"> az átvitt teljesítmény és a fordulatszám ismeretében,</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csavarásra igénybe vett tengely terhelhetőségének, a szükséges keresztmetszet méreteinek meghatározása,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csavaró nyomatékkal terhelt tengely igénybevételnek való megfelelésének ellenőrzése,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csavarásra igénybevett tengely megfelelő anyagminőségének kiválasztása,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tengely szögelfordulásának meghatározása és ellenőrzése.</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Kihajlás</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nyomó igénybevételű karcsú rúd vizsgálata,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karcsúsági tényező,</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kihajlási hossz a rúd megfogásától függően,</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az inerciasugár,</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rugalmas és rugalmatlan kihajlás,</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törőfeszültség meghatározása Euler és Tetmayer szerint,</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ellenőrzés kihajlásra,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kívánatos kihajlási biztonsági tényezők.</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Összetett igénybevételek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Egyirányú összetett igénybevétel</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fogalma, értelmezése és fajtái,</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húzás+hajlítás eredő feszültsége,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nyomás+hajlítás eredő feszültsége,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feszültségábrák,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méretezési módok.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Többirányú összetett igénybevétel</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fogalma, értelmezése és fajtái,</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redukált feszültség meghatározása Mohr-szerint,</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redukált nyomaték,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méretezési módok.</w:t>
      </w:r>
    </w:p>
    <w:p w:rsidR="00846002" w:rsidRPr="006B5458" w:rsidRDefault="00846002" w:rsidP="006919D6">
      <w:pPr>
        <w:autoSpaceDE w:val="0"/>
        <w:autoSpaceDN w:val="0"/>
        <w:adjustRightInd w:val="0"/>
        <w:spacing w:after="0" w:line="240" w:lineRule="auto"/>
        <w:ind w:left="2509"/>
        <w:jc w:val="both"/>
        <w:rPr>
          <w:rFonts w:ascii="Palatino Linotype" w:hAnsi="Palatino Linotype"/>
          <w:sz w:val="24"/>
          <w:szCs w:val="24"/>
        </w:rPr>
      </w:pPr>
    </w:p>
    <w:p w:rsidR="00846002" w:rsidRPr="006B5458" w:rsidRDefault="00846002" w:rsidP="00812608">
      <w:pPr>
        <w:numPr>
          <w:ilvl w:val="2"/>
          <w:numId w:val="95"/>
        </w:numPr>
        <w:spacing w:after="0" w:line="240" w:lineRule="auto"/>
        <w:jc w:val="both"/>
        <w:rPr>
          <w:rFonts w:ascii="Palatino Linotype" w:hAnsi="Palatino Linotype"/>
          <w:b/>
          <w:i/>
          <w:sz w:val="24"/>
          <w:szCs w:val="24"/>
        </w:rPr>
      </w:pPr>
      <w:r w:rsidRPr="006B5458">
        <w:rPr>
          <w:rFonts w:ascii="Palatino Linotype" w:hAnsi="Palatino Linotype"/>
          <w:b/>
          <w:sz w:val="24"/>
          <w:szCs w:val="24"/>
        </w:rPr>
        <w:t>Kinematika-kinetika</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óra/12 óra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Kinematika alapfogalmak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kinematika tárgya,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mozgások csoportosítása,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mozgások jellemzői.</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pont kinematikája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Egyenes vonalú mozgások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egyenes vonalú, egyenletes mozgás,</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egyenes vonalú, egyenletesen változó mozgások,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kinematikai diagramok.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Görbevonalú mozgások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egyenletes körmozgás,</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egyenletes körmozgást végző pont gyorsulása,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egyenletesen változó körmozgás.</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Merev test kinematikája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merev test mozgásának jellemzése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merev test elemi mozgásai</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Összetett mozgások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test egyidejűleg többféle haladó mozgást végez,</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a test egyidejűleg haladó és forgómozgást végez,</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hajítás függőlegesen, vízszintesen és ferdén.</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Kinetika alapfogalmak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kinetika tárgya,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kinetika alaptörvényei.</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Az inercia- és gyorsuló rendszerek</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az inerciaerő és gravitációs erő ekvivalenciája,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súlyos és tehetetlen tömegek azonossága.</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D'Alembert-elv</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A centripetális - és centrifugális erő</w:t>
      </w:r>
    </w:p>
    <w:p w:rsidR="00846002" w:rsidRPr="006B5458" w:rsidRDefault="00846002" w:rsidP="006919D6">
      <w:pPr>
        <w:autoSpaceDE w:val="0"/>
        <w:autoSpaceDN w:val="0"/>
        <w:adjustRightInd w:val="0"/>
        <w:spacing w:after="0" w:line="240" w:lineRule="auto"/>
        <w:ind w:left="567"/>
        <w:jc w:val="both"/>
        <w:rPr>
          <w:rFonts w:ascii="Palatino Linotype" w:hAnsi="Palatino Linotype"/>
          <w:sz w:val="24"/>
          <w:szCs w:val="24"/>
        </w:rPr>
      </w:pPr>
      <w:r w:rsidRPr="006B5458">
        <w:rPr>
          <w:rFonts w:ascii="Palatino Linotype" w:hAnsi="Palatino Linotype"/>
          <w:sz w:val="24"/>
          <w:szCs w:val="24"/>
        </w:rPr>
        <w:t>Merev test forgása rögzített tengely körül</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A forgómozgás alaptörvénye</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Tömegtehetetlenségi nyomaték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fogalma, mértékegysége,</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értékét meghatározó tényezők,</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egyszerű, homogén testek tömeg-tehet</w:t>
      </w:r>
      <w:r>
        <w:rPr>
          <w:rFonts w:ascii="Palatino Linotype" w:hAnsi="Palatino Linotype"/>
          <w:sz w:val="24"/>
          <w:szCs w:val="24"/>
        </w:rPr>
        <w:t>et</w:t>
      </w:r>
      <w:r w:rsidRPr="006B5458">
        <w:rPr>
          <w:rFonts w:ascii="Palatino Linotype" w:hAnsi="Palatino Linotype"/>
          <w:sz w:val="24"/>
          <w:szCs w:val="24"/>
        </w:rPr>
        <w:t>lenségi nyomatéka,</w:t>
      </w:r>
    </w:p>
    <w:p w:rsidR="00846002" w:rsidRPr="006B5458" w:rsidRDefault="00846002" w:rsidP="006919D6">
      <w:pPr>
        <w:autoSpaceDE w:val="0"/>
        <w:autoSpaceDN w:val="0"/>
        <w:adjustRightInd w:val="0"/>
        <w:spacing w:after="0" w:line="240" w:lineRule="auto"/>
        <w:ind w:left="1647"/>
        <w:jc w:val="both"/>
        <w:rPr>
          <w:rFonts w:ascii="Palatino Linotype" w:hAnsi="Palatino Linotype"/>
          <w:sz w:val="24"/>
          <w:szCs w:val="24"/>
        </w:rPr>
      </w:pPr>
      <w:r w:rsidRPr="006B5458">
        <w:rPr>
          <w:rFonts w:ascii="Palatino Linotype" w:hAnsi="Palatino Linotype"/>
          <w:sz w:val="24"/>
          <w:szCs w:val="24"/>
        </w:rPr>
        <w:t>Steiner-tétel és alkalmazása,</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redukált tömeg,</w:t>
      </w:r>
    </w:p>
    <w:p w:rsidR="00846002" w:rsidRPr="006B5458" w:rsidRDefault="00846002" w:rsidP="006919D6">
      <w:pPr>
        <w:autoSpaceDE w:val="0"/>
        <w:autoSpaceDN w:val="0"/>
        <w:adjustRightInd w:val="0"/>
        <w:spacing w:after="0" w:line="240" w:lineRule="auto"/>
        <w:ind w:left="2367"/>
        <w:jc w:val="both"/>
        <w:rPr>
          <w:rFonts w:ascii="Palatino Linotype" w:hAnsi="Palatino Linotype"/>
          <w:sz w:val="24"/>
          <w:szCs w:val="24"/>
        </w:rPr>
      </w:pPr>
      <w:r w:rsidRPr="006B5458">
        <w:rPr>
          <w:rFonts w:ascii="Palatino Linotype" w:hAnsi="Palatino Linotype"/>
          <w:sz w:val="24"/>
          <w:szCs w:val="24"/>
        </w:rPr>
        <w:t>tehetetlenségi sugár.</w:t>
      </w:r>
    </w:p>
    <w:p w:rsidR="00846002" w:rsidRPr="006B5458" w:rsidRDefault="00846002" w:rsidP="006919D6">
      <w:pPr>
        <w:spacing w:after="0" w:line="240" w:lineRule="auto"/>
        <w:ind w:firstLine="540"/>
        <w:rPr>
          <w:rFonts w:ascii="Palatino Linotype" w:hAnsi="Palatino Linotype"/>
          <w:b/>
          <w:sz w:val="24"/>
          <w:szCs w:val="24"/>
        </w:rPr>
      </w:pPr>
    </w:p>
    <w:p w:rsidR="00846002" w:rsidRPr="006B5458" w:rsidRDefault="00846002" w:rsidP="00812608">
      <w:pPr>
        <w:widowControl w:val="0"/>
        <w:numPr>
          <w:ilvl w:val="1"/>
          <w:numId w:val="95"/>
        </w:numPr>
        <w:suppressAutoHyphens/>
        <w:spacing w:after="0" w:line="240" w:lineRule="auto"/>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2"/>
          <w:sz w:val="24"/>
          <w:szCs w:val="24"/>
          <w:lang w:eastAsia="hi-IN" w:bidi="hi-IN"/>
        </w:rPr>
        <w:t>(ajánlás)</w:t>
      </w:r>
    </w:p>
    <w:p w:rsidR="00846002" w:rsidRPr="004D323C" w:rsidRDefault="00846002" w:rsidP="006919D6">
      <w:pPr>
        <w:spacing w:after="0" w:line="240" w:lineRule="auto"/>
        <w:ind w:left="792"/>
        <w:jc w:val="both"/>
        <w:rPr>
          <w:rFonts w:ascii="Palatino Linotype" w:hAnsi="Palatino Linotype"/>
          <w:bCs/>
          <w:sz w:val="24"/>
          <w:szCs w:val="24"/>
        </w:rPr>
      </w:pPr>
      <w:r w:rsidRPr="004D323C">
        <w:rPr>
          <w:rFonts w:ascii="Palatino Linotype" w:hAnsi="Palatino Linotype"/>
          <w:bCs/>
          <w:sz w:val="24"/>
          <w:szCs w:val="24"/>
        </w:rPr>
        <w:t>Szaktanterem.</w:t>
      </w:r>
    </w:p>
    <w:p w:rsidR="00846002" w:rsidRPr="006B5458" w:rsidRDefault="00846002" w:rsidP="006919D6">
      <w:pPr>
        <w:spacing w:after="0" w:line="240" w:lineRule="auto"/>
        <w:ind w:left="792"/>
        <w:jc w:val="both"/>
        <w:rPr>
          <w:rFonts w:ascii="Palatino Linotype" w:hAnsi="Palatino Linotype"/>
          <w:b/>
          <w:bCs/>
          <w:sz w:val="24"/>
          <w:szCs w:val="24"/>
        </w:rPr>
      </w:pPr>
    </w:p>
    <w:p w:rsidR="00846002" w:rsidRPr="006B5458" w:rsidRDefault="00846002" w:rsidP="00812608">
      <w:pPr>
        <w:widowControl w:val="0"/>
        <w:numPr>
          <w:ilvl w:val="1"/>
          <w:numId w:val="95"/>
        </w:numPr>
        <w:suppressAutoHyphens/>
        <w:spacing w:after="0" w:line="240" w:lineRule="auto"/>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6919D6">
      <w:pPr>
        <w:widowControl w:val="0"/>
        <w:suppressAutoHyphens/>
        <w:spacing w:after="0" w:line="240" w:lineRule="auto"/>
        <w:rPr>
          <w:rFonts w:ascii="Palatino Linotype" w:hAnsi="Palatino Linotype"/>
          <w:b/>
          <w:bCs/>
          <w:i/>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46002" w:rsidRPr="006B5458" w:rsidTr="006919D6">
        <w:trPr>
          <w:jc w:val="center"/>
        </w:trPr>
        <w:tc>
          <w:tcPr>
            <w:tcW w:w="99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80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659"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jc w:val="center"/>
        </w:trPr>
        <w:tc>
          <w:tcPr>
            <w:tcW w:w="993" w:type="dxa"/>
            <w:vMerge/>
            <w:vAlign w:val="center"/>
          </w:tcPr>
          <w:p w:rsidR="00846002" w:rsidRPr="006B5458" w:rsidRDefault="00846002">
            <w:pPr>
              <w:spacing w:after="0" w:line="240" w:lineRule="auto"/>
              <w:rPr>
                <w:rFonts w:ascii="Palatino Linotype" w:hAnsi="Palatino Linotype"/>
                <w:b/>
                <w:sz w:val="20"/>
                <w:szCs w:val="20"/>
              </w:rPr>
            </w:pPr>
          </w:p>
        </w:tc>
        <w:tc>
          <w:tcPr>
            <w:tcW w:w="2799"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65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46002" w:rsidRPr="006B5458" w:rsidTr="006919D6">
        <w:trPr>
          <w:cantSplit/>
          <w:trHeight w:val="921"/>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19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cantSplit/>
          <w:trHeight w:val="1076"/>
          <w:jc w:val="center"/>
        </w:trPr>
        <w:tc>
          <w:tcPr>
            <w:tcW w:w="828"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191"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99"/>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spacing w:after="0" w:line="240" w:lineRule="auto"/>
        <w:ind w:left="540"/>
        <w:jc w:val="both"/>
        <w:rPr>
          <w:rFonts w:ascii="Palatino Linotype" w:hAnsi="Palatino Linotype"/>
          <w:iCs/>
          <w:sz w:val="24"/>
          <w:szCs w:val="24"/>
        </w:rPr>
      </w:pPr>
    </w:p>
    <w:p w:rsidR="00846002" w:rsidRPr="006B5458" w:rsidRDefault="00846002" w:rsidP="00812608">
      <w:pPr>
        <w:widowControl w:val="0"/>
        <w:numPr>
          <w:ilvl w:val="1"/>
          <w:numId w:val="95"/>
        </w:numPr>
        <w:suppressAutoHyphens/>
        <w:spacing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6919D6">
      <w:pPr>
        <w:spacing w:after="0" w:line="240" w:lineRule="auto"/>
        <w:ind w:left="357"/>
        <w:jc w:val="both"/>
        <w:rPr>
          <w:rFonts w:ascii="Palatino Linotype" w:hAnsi="Palatino Linotype"/>
          <w:b/>
          <w:sz w:val="24"/>
          <w:szCs w:val="24"/>
          <w:lang w:eastAsia="hu-HU"/>
        </w:rPr>
      </w:pPr>
      <w:r w:rsidRPr="006B5458">
        <w:rPr>
          <w:rFonts w:ascii="Palatino Linotype" w:hAnsi="Palatino Linotype"/>
          <w:bCs/>
        </w:rPr>
        <w:t>A nemzeti köznevelésről szóló 2011. évi CXC. törvény 54. § (2) a) pontja szerinti értékeléssel.</w:t>
      </w:r>
    </w:p>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812608">
      <w:pPr>
        <w:widowControl w:val="0"/>
        <w:numPr>
          <w:ilvl w:val="0"/>
          <w:numId w:val="94"/>
        </w:numPr>
        <w:tabs>
          <w:tab w:val="left" w:pos="7380"/>
        </w:tabs>
        <w:suppressAutoHyphens/>
        <w:spacing w:after="0" w:line="240" w:lineRule="auto"/>
        <w:ind w:hanging="474"/>
        <w:rPr>
          <w:rFonts w:ascii="Palatino Linotype" w:hAnsi="Palatino Linotype"/>
          <w:b/>
          <w:bCs/>
          <w:iCs/>
          <w:sz w:val="24"/>
          <w:szCs w:val="24"/>
        </w:rPr>
      </w:pPr>
      <w:r w:rsidRPr="006B5458">
        <w:rPr>
          <w:rFonts w:ascii="Palatino Linotype" w:hAnsi="Palatino Linotype"/>
          <w:b/>
          <w:sz w:val="24"/>
          <w:szCs w:val="24"/>
        </w:rPr>
        <w:t>Gépelemek-géptan</w:t>
      </w:r>
      <w:r w:rsidRPr="006B5458">
        <w:rPr>
          <w:rFonts w:ascii="Palatino Linotype" w:hAnsi="Palatino Linotype"/>
          <w:b/>
          <w:sz w:val="24"/>
          <w:szCs w:val="24"/>
        </w:rPr>
        <w:tab/>
        <w:t>104 óra/108 óra*</w:t>
      </w:r>
    </w:p>
    <w:p w:rsidR="00846002" w:rsidRPr="006B5458" w:rsidRDefault="00846002" w:rsidP="00812608">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812608" w:rsidRDefault="00846002" w:rsidP="00812608">
      <w:pPr>
        <w:widowControl w:val="0"/>
        <w:tabs>
          <w:tab w:val="left" w:pos="7380"/>
        </w:tabs>
        <w:suppressAutoHyphens/>
        <w:spacing w:after="0" w:line="240" w:lineRule="auto"/>
        <w:rPr>
          <w:rFonts w:ascii="Palatino Linotype" w:hAnsi="Palatino Linotype"/>
          <w:b/>
          <w:bCs/>
          <w:iCs/>
          <w:sz w:val="24"/>
          <w:szCs w:val="24"/>
        </w:rPr>
      </w:pPr>
    </w:p>
    <w:p w:rsidR="00846002" w:rsidRPr="006B5458" w:rsidRDefault="00846002" w:rsidP="00812608">
      <w:pPr>
        <w:widowControl w:val="0"/>
        <w:numPr>
          <w:ilvl w:val="1"/>
          <w:numId w:val="9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 gépelemek-géptan tantárgy tanításának célja, a közlekedéstechnikai gyakorlatban szükséges készségek megszerzése, a gépészeti dokumentációk olvasásának, értelmezésének elősegítése.</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bCs/>
          <w:sz w:val="24"/>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sidRPr="006B5458">
        <w:rPr>
          <w:rFonts w:ascii="Palatino Linotype" w:hAnsi="Palatino Linotype"/>
          <w:sz w:val="24"/>
        </w:rPr>
        <w:t>Alapozza meg, segítse elő a későbbi tanulmányok speciális ismereteinek elsajátításához, szükséges kötőelemeket, kötési és biztosítási módokat.</w:t>
      </w:r>
    </w:p>
    <w:p w:rsidR="00846002"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846002" w:rsidRPr="006B5458" w:rsidRDefault="00846002" w:rsidP="006919D6">
      <w:pPr>
        <w:spacing w:after="0" w:line="240" w:lineRule="auto"/>
        <w:ind w:left="357"/>
        <w:jc w:val="both"/>
        <w:rPr>
          <w:rFonts w:ascii="Palatino Linotype" w:hAnsi="Palatino Linotype"/>
          <w:sz w:val="24"/>
        </w:rPr>
      </w:pPr>
    </w:p>
    <w:p w:rsidR="00846002" w:rsidRPr="006B5458" w:rsidRDefault="00846002" w:rsidP="006B5458">
      <w:pPr>
        <w:pStyle w:val="msolistparagraph0"/>
        <w:widowControl w:val="0"/>
        <w:suppressAutoHyphens/>
        <w:spacing w:after="0" w:line="240" w:lineRule="auto"/>
        <w:ind w:left="0"/>
        <w:jc w:val="both"/>
        <w:rPr>
          <w:rFonts w:ascii="Palatino Linotype" w:hAnsi="Palatino Linotype"/>
          <w:b/>
          <w:vanish/>
          <w:sz w:val="24"/>
          <w:szCs w:val="24"/>
        </w:rPr>
      </w:pPr>
    </w:p>
    <w:p w:rsidR="00846002" w:rsidRPr="006B5458" w:rsidRDefault="00846002" w:rsidP="00812608">
      <w:pPr>
        <w:widowControl w:val="0"/>
        <w:numPr>
          <w:ilvl w:val="1"/>
          <w:numId w:val="9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Matematika</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Fizika</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Műszaki rajz</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Metszeti ábrázolás</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Méretmegadás</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Jelképes ábrázolás</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Mechanika</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Statika</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Szilárdságtan</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Kinematika</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Technológiai alapismeretek</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Szereléstechnika</w:t>
      </w:r>
    </w:p>
    <w:p w:rsidR="00846002" w:rsidRPr="006B5458" w:rsidRDefault="00846002" w:rsidP="006919D6">
      <w:pPr>
        <w:widowControl w:val="0"/>
        <w:suppressAutoHyphens/>
        <w:spacing w:after="0" w:line="240" w:lineRule="auto"/>
        <w:ind w:left="70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Közlekedéstechnikai gyakorlatok</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Kötések</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Megmunkálás</w:t>
      </w:r>
    </w:p>
    <w:p w:rsidR="00846002" w:rsidRPr="006B5458" w:rsidRDefault="00846002" w:rsidP="006919D6">
      <w:pPr>
        <w:widowControl w:val="0"/>
        <w:suppressAutoHyphens/>
        <w:spacing w:after="0" w:line="240" w:lineRule="auto"/>
        <w:ind w:left="1429"/>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Szerelés</w:t>
      </w:r>
    </w:p>
    <w:p w:rsidR="00846002" w:rsidRPr="006B5458" w:rsidRDefault="00846002" w:rsidP="006919D6">
      <w:pPr>
        <w:widowControl w:val="0"/>
        <w:suppressAutoHyphens/>
        <w:spacing w:after="0" w:line="240" w:lineRule="auto"/>
        <w:rPr>
          <w:rFonts w:ascii="Palatino Linotype" w:hAnsi="Palatino Linotype"/>
          <w:sz w:val="24"/>
          <w:szCs w:val="24"/>
        </w:rPr>
      </w:pPr>
    </w:p>
    <w:p w:rsidR="00846002" w:rsidRPr="006B5458" w:rsidRDefault="00846002" w:rsidP="00812608">
      <w:pPr>
        <w:widowControl w:val="0"/>
        <w:numPr>
          <w:ilvl w:val="1"/>
          <w:numId w:val="9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 xml:space="preserve">Témakörök </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812608">
      <w:pPr>
        <w:numPr>
          <w:ilvl w:val="2"/>
          <w:numId w:val="94"/>
        </w:numPr>
        <w:spacing w:after="0" w:line="240" w:lineRule="auto"/>
        <w:rPr>
          <w:rFonts w:ascii="Palatino Linotype" w:hAnsi="Palatino Linotype"/>
          <w:b/>
          <w:sz w:val="24"/>
          <w:szCs w:val="24"/>
        </w:rPr>
      </w:pPr>
      <w:r w:rsidRPr="006B5458">
        <w:rPr>
          <w:rFonts w:ascii="Palatino Linotype" w:hAnsi="Palatino Linotype"/>
          <w:b/>
          <w:sz w:val="24"/>
          <w:szCs w:val="24"/>
        </w:rPr>
        <w:t>Bevezetés, kötőgépelemek, kötések, biztosítások</w:t>
      </w:r>
      <w:r w:rsidRPr="006B5458">
        <w:rPr>
          <w:rFonts w:ascii="Palatino Linotype" w:hAnsi="Palatino Linotype"/>
          <w:b/>
          <w:sz w:val="24"/>
          <w:szCs w:val="24"/>
        </w:rPr>
        <w:tab/>
      </w:r>
      <w:r w:rsidRPr="006B5458">
        <w:rPr>
          <w:rFonts w:ascii="Palatino Linotype" w:hAnsi="Palatino Linotype"/>
          <w:b/>
          <w:i/>
          <w:sz w:val="24"/>
          <w:szCs w:val="24"/>
        </w:rPr>
        <w:t>20 óra/20 óra</w:t>
      </w:r>
    </w:p>
    <w:p w:rsidR="00846002" w:rsidRPr="006B5458" w:rsidRDefault="00846002" w:rsidP="006919D6">
      <w:pPr>
        <w:spacing w:after="0" w:line="240" w:lineRule="auto"/>
        <w:ind w:left="709" w:hanging="169"/>
        <w:rPr>
          <w:rFonts w:ascii="Palatino Linotype" w:hAnsi="Palatino Linotype"/>
          <w:sz w:val="24"/>
          <w:szCs w:val="24"/>
        </w:rPr>
      </w:pPr>
      <w:r w:rsidRPr="006B5458">
        <w:rPr>
          <w:rFonts w:ascii="Palatino Linotype" w:hAnsi="Palatino Linotype"/>
          <w:sz w:val="24"/>
          <w:szCs w:val="24"/>
        </w:rPr>
        <w:tab/>
        <w:t>Bevezetés, a tantárgy tanulásának célja, témakörei, mértékegységek, szabványok.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Kötések feladata, osztályozásuk.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Szegecskötések, szegecsfajták.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Szegecsek anyaga, osztályozásuk.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Szegecsek igénybevételei.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Szegecskötések méretezése, kialakítása.</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Szegecskötések fajtái, szegecsek típusai alkalmazási területei.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Szegecskötésekkel kapcsolatos szabványok.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Csavarok, csavarfajták.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Csavarmenettel ellátott gépelemek.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Csavarok feladata, fajtái.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Csavarmenet modellek, menetprofilok csavarmenetek felosztása geometriai jellemzőik alapján.</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Erőhatások csavarkötésekben.</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Csavarok igénybevételei, anyagok megválasztási szempontjai.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Csavarkötések méretezése.</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Meghúzási nyomatékok.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Csavar és csavaranya biztosítások.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Csavarokkal, csavarkötésekkel kapcsolatos szabványok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Mozgató orsók alkalmazása, szerkezeti kialakítása.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Csapszegek, szegek és rögzítő elemek.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Helyzetbiztosítási elemek feladata, és követelményei.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Csapszegek, szegek felosztása, igénybevételei.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Csapszegek méretezése.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Ék és reteszkötések.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Forgó alkatrészek oldható kötőelemeinek, feladata, fajtái.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Ékkötés jellemzői, alkalmazhatósági feltételei.</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Felületi minőség, tűrés, illesztés, lejtés számítása.</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Ékkötés méretezése.</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Reteszkötések gyakorlati megoldásai, méretezése.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Sajtolt és zsugorkötések.</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Kötések alkalmazási területe.</w:t>
      </w:r>
    </w:p>
    <w:p w:rsidR="00846002" w:rsidRPr="006B5458" w:rsidRDefault="00846002" w:rsidP="006919D6">
      <w:pPr>
        <w:spacing w:after="0" w:line="240" w:lineRule="auto"/>
        <w:ind w:left="1418"/>
        <w:rPr>
          <w:rFonts w:ascii="Palatino Linotype" w:hAnsi="Palatino Linotype"/>
          <w:sz w:val="24"/>
          <w:szCs w:val="24"/>
        </w:rPr>
      </w:pPr>
      <w:r w:rsidRPr="006B5458">
        <w:rPr>
          <w:rFonts w:ascii="Palatino Linotype" w:hAnsi="Palatino Linotype"/>
          <w:sz w:val="24"/>
          <w:szCs w:val="24"/>
        </w:rPr>
        <w:t>Illesztés-technikai számítások.</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812608">
      <w:pPr>
        <w:numPr>
          <w:ilvl w:val="2"/>
          <w:numId w:val="96"/>
        </w:numPr>
        <w:spacing w:after="0" w:line="240" w:lineRule="auto"/>
        <w:rPr>
          <w:rFonts w:ascii="Palatino Linotype" w:hAnsi="Palatino Linotype"/>
          <w:b/>
          <w:sz w:val="24"/>
          <w:szCs w:val="24"/>
        </w:rPr>
      </w:pPr>
      <w:r w:rsidRPr="006B5458">
        <w:rPr>
          <w:rFonts w:ascii="Palatino Linotype" w:hAnsi="Palatino Linotype"/>
          <w:b/>
          <w:sz w:val="24"/>
          <w:szCs w:val="24"/>
        </w:rPr>
        <w:t>Rugók és lengéscsillapítók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6 óra/6 óra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Rugók feladata, alkalmazási területük.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Rugók anyaga és jellemzőik.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Hajlításra terhelt rugók.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Csavarásra terhelt rugók.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Húzó és nyomórugók.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Rugókarakterisztikák.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Egyszerű lengőrendszer, lengések,rezgések káros következményei.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Lengéscsillapítók feladata.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Lengéscsillapítók csoportosítása, kialakítása, működésük.</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812608">
      <w:pPr>
        <w:numPr>
          <w:ilvl w:val="2"/>
          <w:numId w:val="94"/>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Csövek és csőszerelvények.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10 óra/10 óra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Csövek anyaga, és gyártása.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Csővezetékek felhasználási területei, és követelményrendszere.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Csővezetékek méretezése.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Különböző anyagú csővezetékeknél alkalmazott csőkötési eljárások.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Csővezetékek idomai, felfüggesztései.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Csőkiegyenlítők, zajcsökkentők kialakítása.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Áramlást szabályozó szerelvények feladata, fajtái.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Csapok, szelepek szerkezeti kialakítása, működésük.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Nagynyomású tartályok feladata, szerkezeti kialakítása.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Kisnyomású tartályok feladata, szerkezeti kialakítása.</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812608">
      <w:pPr>
        <w:numPr>
          <w:ilvl w:val="2"/>
          <w:numId w:val="94"/>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Tengelyek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8</w:t>
      </w:r>
      <w:r w:rsidRPr="006B5458">
        <w:rPr>
          <w:rFonts w:ascii="Palatino Linotype" w:hAnsi="Palatino Linotype"/>
          <w:b/>
          <w:sz w:val="24"/>
          <w:szCs w:val="24"/>
        </w:rPr>
        <w:t xml:space="preserve"> </w:t>
      </w:r>
      <w:r w:rsidRPr="006B5458">
        <w:rPr>
          <w:rFonts w:ascii="Palatino Linotype" w:hAnsi="Palatino Linotype"/>
          <w:b/>
          <w:i/>
          <w:sz w:val="24"/>
          <w:szCs w:val="24"/>
        </w:rPr>
        <w:t>óra/8 óra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Tengelyek feladata, felosztása, szerkezeti kialakítása.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Tengelyek igénybevételeinek meghatározása.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Tengelyek méretezése.</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Hajlításra igénybevett tengelyek számítása lehajlásra.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Csavarásra igénybevett tengelyek számítása.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Csavaró nyomatékra igénybevett tengelyek számítása.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Egyenszilárdság fogalma és kritériumai.</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Kritikus fordulatszám fogalma.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Kifáradás fogalma, élettartam növelés lehetőségei.</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812608">
      <w:pPr>
        <w:numPr>
          <w:ilvl w:val="2"/>
          <w:numId w:val="94"/>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Csapágyazások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óra/12 óra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Csapágyazások feladata, kiválasztásának jellemző szempontjai.</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Siklócsapágyak felépítése, szerkezeti elemei, típusai.</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Siklócsapágyak anyagai.</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Siklócsapágyak súrlódási viszonyai.</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Siklócsapágyak kenése, a csapágykenés hidrodinamikai elmélete.</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Siklócsapágyak méretezése.</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Gördülőcsapágyak felépítése, szerkezeti elemei, csoportosítása.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Csapágyak csoportosítása a terhelés iránya szerint.</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Csapágyak csoportosítása a gördülőelemek kialakítása szerint.</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Elasztomer csapágyak.</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Csapágyak méretezése.</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Csapágyak illesztése beépítési megoldásai.</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Csapágyak tömítési és porvédelmi megoldásai.</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Csapágyakkal kapcsolatos szabványok.</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812608">
      <w:pPr>
        <w:numPr>
          <w:ilvl w:val="2"/>
          <w:numId w:val="94"/>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Tengelykapcsolók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10 óra/10 óra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Tengelykapcsolók feladata, felosztása.</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Tengelykapcsolókkal szemben támasztott követelmények, jellemzőik.</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Merev tengelykapcsolók fajtái, működésük, szerkezeti kialakításuk.</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Kiegyenlítő tengelykapcsolók fajtái, működésük, szerkezeti kialakításuk.</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Rugalmas tengelykapcsolók fajtái, működésük, szerkezeti kialakításuk.</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Tengelykapcsolók felosztása kapcsolási mód szerint.</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Önműködő tengelykapcsolók.</w:t>
      </w:r>
    </w:p>
    <w:p w:rsidR="00846002" w:rsidRPr="006B5458" w:rsidRDefault="00846002" w:rsidP="006919D6">
      <w:pPr>
        <w:spacing w:after="0" w:line="240" w:lineRule="auto"/>
        <w:ind w:left="708"/>
        <w:rPr>
          <w:rFonts w:ascii="Palatino Linotype" w:hAnsi="Palatino Linotype"/>
          <w:sz w:val="24"/>
          <w:szCs w:val="24"/>
        </w:rPr>
      </w:pPr>
      <w:r w:rsidRPr="006B5458">
        <w:rPr>
          <w:rFonts w:ascii="Palatino Linotype" w:hAnsi="Palatino Linotype"/>
          <w:sz w:val="24"/>
          <w:szCs w:val="24"/>
        </w:rPr>
        <w:t>Szabadonfutók.</w:t>
      </w:r>
    </w:p>
    <w:p w:rsidR="00846002" w:rsidRPr="006B5458" w:rsidRDefault="00846002" w:rsidP="006919D6">
      <w:pPr>
        <w:spacing w:after="0" w:line="240" w:lineRule="auto"/>
        <w:ind w:left="567"/>
        <w:rPr>
          <w:rFonts w:ascii="Palatino Linotype" w:hAnsi="Palatino Linotype"/>
          <w:sz w:val="24"/>
          <w:szCs w:val="24"/>
        </w:rPr>
      </w:pPr>
    </w:p>
    <w:p w:rsidR="00846002" w:rsidRPr="006B5458" w:rsidRDefault="00846002" w:rsidP="00812608">
      <w:pPr>
        <w:numPr>
          <w:ilvl w:val="2"/>
          <w:numId w:val="94"/>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Fékek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6 óra/6 óra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Fékberendezések feladata elvi működése.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Fékek rendeltetése (rögzítő, üzemi, automata, vészfék)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Mechanikus elven működő súrlódó felületpárok szerkezeti kialakításai.</w:t>
      </w:r>
    </w:p>
    <w:p w:rsidR="00846002" w:rsidRPr="006B5458" w:rsidRDefault="00846002" w:rsidP="006919D6">
      <w:pPr>
        <w:spacing w:after="0" w:line="240" w:lineRule="auto"/>
        <w:ind w:left="709" w:hanging="169"/>
        <w:rPr>
          <w:rFonts w:ascii="Palatino Linotype" w:hAnsi="Palatino Linotype"/>
          <w:sz w:val="24"/>
          <w:szCs w:val="24"/>
        </w:rPr>
      </w:pPr>
      <w:r w:rsidRPr="006B5458">
        <w:rPr>
          <w:rFonts w:ascii="Palatino Linotype" w:hAnsi="Palatino Linotype"/>
          <w:sz w:val="24"/>
          <w:szCs w:val="24"/>
        </w:rPr>
        <w:tab/>
        <w:t>Fékek működtetésén megoldásai (mechanikus, hidraulikus, pneumatikus, elektromos rendszerek).</w:t>
      </w:r>
    </w:p>
    <w:p w:rsidR="00846002" w:rsidRPr="006B5458" w:rsidRDefault="00846002" w:rsidP="006919D6">
      <w:pPr>
        <w:spacing w:after="0" w:line="240" w:lineRule="auto"/>
        <w:ind w:left="27" w:firstLine="540"/>
        <w:rPr>
          <w:rFonts w:ascii="Palatino Linotype" w:hAnsi="Palatino Linotype"/>
          <w:sz w:val="24"/>
          <w:szCs w:val="24"/>
        </w:rPr>
      </w:pPr>
      <w:r w:rsidRPr="006B5458">
        <w:rPr>
          <w:rFonts w:ascii="Palatino Linotype" w:hAnsi="Palatino Linotype"/>
          <w:sz w:val="24"/>
          <w:szCs w:val="24"/>
        </w:rPr>
        <w:tab/>
        <w:t>Fékerők, féknyomatékok számítása.</w:t>
      </w:r>
    </w:p>
    <w:p w:rsidR="00846002" w:rsidRPr="006B5458" w:rsidRDefault="00846002" w:rsidP="006919D6">
      <w:pPr>
        <w:spacing w:after="0" w:line="240" w:lineRule="auto"/>
        <w:ind w:left="27" w:firstLine="540"/>
        <w:rPr>
          <w:rFonts w:ascii="Palatino Linotype" w:hAnsi="Palatino Linotype"/>
          <w:sz w:val="24"/>
          <w:szCs w:val="24"/>
        </w:rPr>
      </w:pPr>
    </w:p>
    <w:p w:rsidR="00846002" w:rsidRPr="006B5458" w:rsidRDefault="00846002" w:rsidP="00812608">
      <w:pPr>
        <w:numPr>
          <w:ilvl w:val="2"/>
          <w:numId w:val="94"/>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Hajtások, hajtóművek, mechanizmusok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32 óra/36 óra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Nyomaték, és teljesítmény átvitel megoldásai, szerkezeti kialakításuk.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Dörzshajtás</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Dörzshajtás súrlódási viszonyai.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Dörzskerekek szerkezeti kialakítása.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Végtelenített súrlódásos hajtások.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Végtelenített hajtások előfeszítésének megoldásai.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Szíjhajtások.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Szíjhajtások súrlódási viszonyai.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Szíjcsúszás hatása, és csökkentése.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Lapos-,bőr és gumiszíj hajtás.</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Ékszíjhajtás.</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Ékszíjak fajtái, szerkezeti kialakításuk, ékszíjtárcsák kialakítása.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Ékszíjhajtás kiválasztása, méretezése.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Fogasszíj-hajtás.</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Lánchajtások.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Láncok és lánckerekek szerkezeti kialakítása.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Lánchajtások jellemzői, alkalmazási területei.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Fogaskerékhajtás feladata, csoportosítása.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Fogaskerékhajtás alapfogalmai, alaptörvényei.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Evolvensprofil származtatása, és kapcsolódása.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Hengeres fogaskerékhajtások (elemi és kompenzált fogazat)</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Profileltolások felosztása.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Ferde fogazat.</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Belső fogazat.</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Csavarkerékhajtás.</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Kúpos hajtások, kúpkerekek kapcsolódása.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Fogaskerék hajtóművek osztályozása.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Bolygóművek felépítése, működése.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Csigahajtás szerkezeti kialakítása, csiga és csigakerék kapcsolódása.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Mechanizmusok fajtái, csoportosításuk.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Kinematikai párok, szabadságfokok értelmezése.</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Karos mechanizmusok.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Bütykös mechanizmusok.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Fogazott mechanizmusok.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Hajtóművek csoportosítása.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Forgattyús hajtóművek felépítése, szerkezeti elemei.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Dugattyú, hajtórúd, és forgattyús tengely kialakítása.</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Vezérlő mechanizmusok.</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Huzalos, bowdenes, teleflex kábeles vezérlések szerkezeti elemei.</w:t>
      </w:r>
    </w:p>
    <w:p w:rsidR="00846002" w:rsidRPr="006B5458" w:rsidRDefault="00846002" w:rsidP="006919D6">
      <w:pPr>
        <w:spacing w:after="0" w:line="240" w:lineRule="auto"/>
        <w:ind w:firstLine="540"/>
        <w:rPr>
          <w:rFonts w:ascii="Palatino Linotype" w:hAnsi="Palatino Linotype"/>
          <w:sz w:val="24"/>
          <w:szCs w:val="24"/>
        </w:rPr>
      </w:pPr>
      <w:r w:rsidRPr="006B5458">
        <w:rPr>
          <w:rFonts w:ascii="Palatino Linotype" w:hAnsi="Palatino Linotype"/>
          <w:sz w:val="24"/>
          <w:szCs w:val="24"/>
        </w:rPr>
        <w:tab/>
        <w:t>Tolórudas vezérlés szerkezeti elemei.</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812608">
      <w:pPr>
        <w:widowControl w:val="0"/>
        <w:numPr>
          <w:ilvl w:val="1"/>
          <w:numId w:val="9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2"/>
          <w:sz w:val="24"/>
          <w:szCs w:val="24"/>
          <w:lang w:eastAsia="hi-IN" w:bidi="hi-IN"/>
        </w:rPr>
        <w:t>(ajánlás)</w:t>
      </w:r>
    </w:p>
    <w:p w:rsidR="00846002" w:rsidRPr="006B5458" w:rsidRDefault="00846002" w:rsidP="006919D6">
      <w:pPr>
        <w:spacing w:after="0" w:line="240" w:lineRule="auto"/>
        <w:ind w:left="357"/>
        <w:rPr>
          <w:rFonts w:ascii="Palatino Linotype" w:hAnsi="Palatino Linotype"/>
          <w:sz w:val="24"/>
          <w:szCs w:val="24"/>
        </w:rPr>
      </w:pPr>
    </w:p>
    <w:p w:rsidR="00846002" w:rsidRPr="006B5458" w:rsidRDefault="00846002" w:rsidP="006919D6">
      <w:pPr>
        <w:spacing w:after="0" w:line="240" w:lineRule="auto"/>
        <w:ind w:left="357"/>
        <w:rPr>
          <w:rFonts w:ascii="Palatino Linotype" w:hAnsi="Palatino Linotype"/>
          <w:sz w:val="24"/>
          <w:szCs w:val="24"/>
        </w:rPr>
      </w:pPr>
      <w:r w:rsidRPr="006B5458">
        <w:rPr>
          <w:rFonts w:ascii="Palatino Linotype" w:hAnsi="Palatino Linotype"/>
          <w:sz w:val="24"/>
          <w:szCs w:val="24"/>
        </w:rPr>
        <w:t>Gépelemek-géptan szaktanterem.</w:t>
      </w:r>
    </w:p>
    <w:p w:rsidR="00846002" w:rsidRPr="006B5458" w:rsidRDefault="00846002" w:rsidP="006919D6">
      <w:pPr>
        <w:spacing w:after="0" w:line="240" w:lineRule="auto"/>
        <w:ind w:left="792"/>
        <w:rPr>
          <w:rFonts w:ascii="Palatino Linotype" w:hAnsi="Palatino Linotype"/>
          <w:b/>
          <w:sz w:val="24"/>
          <w:szCs w:val="24"/>
        </w:rPr>
      </w:pPr>
    </w:p>
    <w:p w:rsidR="00846002" w:rsidRPr="006B5458" w:rsidRDefault="00846002" w:rsidP="00812608">
      <w:pPr>
        <w:widowControl w:val="0"/>
        <w:numPr>
          <w:ilvl w:val="1"/>
          <w:numId w:val="9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6919D6">
      <w:pPr>
        <w:widowControl w:val="0"/>
        <w:suppressAutoHyphens/>
        <w:spacing w:after="0" w:line="240" w:lineRule="auto"/>
        <w:ind w:left="357"/>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46002" w:rsidRPr="006B5458" w:rsidTr="006919D6">
        <w:trPr>
          <w:tblHeader/>
          <w:jc w:val="center"/>
        </w:trPr>
        <w:tc>
          <w:tcPr>
            <w:tcW w:w="99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80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659"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tblHeader/>
          <w:jc w:val="center"/>
        </w:trPr>
        <w:tc>
          <w:tcPr>
            <w:tcW w:w="993" w:type="dxa"/>
            <w:vMerge/>
            <w:vAlign w:val="center"/>
          </w:tcPr>
          <w:p w:rsidR="00846002" w:rsidRPr="006B5458" w:rsidRDefault="00846002">
            <w:pPr>
              <w:spacing w:after="0" w:line="240" w:lineRule="auto"/>
              <w:rPr>
                <w:rFonts w:ascii="Palatino Linotype" w:hAnsi="Palatino Linotype"/>
                <w:b/>
                <w:sz w:val="20"/>
                <w:szCs w:val="20"/>
              </w:rPr>
            </w:pPr>
          </w:p>
        </w:tc>
        <w:tc>
          <w:tcPr>
            <w:tcW w:w="2799"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65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46002" w:rsidRPr="006B5458" w:rsidTr="006919D6">
        <w:trPr>
          <w:cantSplit/>
          <w:trHeight w:val="921"/>
          <w:tblHeader/>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19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cantSplit/>
          <w:trHeight w:val="1076"/>
          <w:tblHeader/>
          <w:jc w:val="center"/>
        </w:trPr>
        <w:tc>
          <w:tcPr>
            <w:tcW w:w="828"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191"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99"/>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Default="00846002" w:rsidP="006B5458">
      <w:pPr>
        <w:widowControl w:val="0"/>
        <w:suppressAutoHyphens/>
        <w:spacing w:after="0" w:line="240" w:lineRule="auto"/>
        <w:ind w:left="357"/>
        <w:rPr>
          <w:rFonts w:ascii="Palatino Linotype" w:hAnsi="Palatino Linotype"/>
          <w:b/>
          <w:bCs/>
          <w:sz w:val="24"/>
          <w:szCs w:val="24"/>
        </w:rPr>
      </w:pPr>
    </w:p>
    <w:p w:rsidR="00846002" w:rsidRPr="006B5458" w:rsidRDefault="00846002" w:rsidP="00812608">
      <w:pPr>
        <w:widowControl w:val="0"/>
        <w:numPr>
          <w:ilvl w:val="1"/>
          <w:numId w:val="9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sz w:val="24"/>
          <w:szCs w:val="24"/>
        </w:rPr>
        <w:t xml:space="preserve">A </w:t>
      </w:r>
      <w:r w:rsidRPr="006B5458">
        <w:rPr>
          <w:rFonts w:ascii="Palatino Linotype" w:hAnsi="Palatino Linotype"/>
          <w:b/>
          <w:sz w:val="24"/>
          <w:szCs w:val="24"/>
        </w:rPr>
        <w:t>tantárgy</w:t>
      </w:r>
      <w:r w:rsidRPr="006B5458">
        <w:rPr>
          <w:rFonts w:ascii="Palatino Linotype" w:hAnsi="Palatino Linotype"/>
          <w:b/>
          <w:bCs/>
          <w:sz w:val="24"/>
          <w:szCs w:val="24"/>
        </w:rPr>
        <w:t xml:space="preserve"> értékelésének módja</w:t>
      </w:r>
    </w:p>
    <w:p w:rsidR="00846002" w:rsidRPr="006B5458" w:rsidRDefault="00846002" w:rsidP="006919D6">
      <w:pPr>
        <w:widowControl w:val="0"/>
        <w:suppressAutoHyphens/>
        <w:spacing w:after="0" w:line="240" w:lineRule="auto"/>
        <w:ind w:left="357"/>
        <w:rPr>
          <w:rFonts w:ascii="Palatino Linotype" w:hAnsi="Palatino Linotype"/>
          <w:b/>
          <w:bCs/>
          <w:sz w:val="24"/>
          <w:szCs w:val="24"/>
        </w:rPr>
      </w:pPr>
      <w:r w:rsidRPr="006B5458">
        <w:rPr>
          <w:rFonts w:ascii="Palatino Linotype" w:hAnsi="Palatino Linotype"/>
          <w:bCs/>
        </w:rPr>
        <w:t>A nemzeti köznevelésről szóló 2011. évi CXC. törvény 54. § (2) a) pontja szerinti értékeléssel.</w:t>
      </w:r>
    </w:p>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812608">
      <w:pPr>
        <w:widowControl w:val="0"/>
        <w:numPr>
          <w:ilvl w:val="0"/>
          <w:numId w:val="9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Technológiai alapismeretek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136 óra / 144 óra*</w:t>
      </w:r>
    </w:p>
    <w:p w:rsidR="00846002" w:rsidRPr="006B5458" w:rsidRDefault="00846002" w:rsidP="006919D6">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812608">
      <w:pPr>
        <w:spacing w:after="0" w:line="240" w:lineRule="auto"/>
        <w:rPr>
          <w:rFonts w:ascii="Palatino Linotype" w:hAnsi="Palatino Linotype"/>
          <w:sz w:val="24"/>
          <w:szCs w:val="24"/>
        </w:rPr>
      </w:pPr>
    </w:p>
    <w:p w:rsidR="00846002" w:rsidRPr="006B5458" w:rsidRDefault="00846002" w:rsidP="00812608">
      <w:pPr>
        <w:widowControl w:val="0"/>
        <w:numPr>
          <w:ilvl w:val="1"/>
          <w:numId w:val="9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Járuljon hozzá a szakmában elfogadott és alkalmazott műszaki fogalmak helyes és szakszerű értelmezéséhez, tudatos alkalmazásához.</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 hagyományos és az aktuális javítási, karbantartási és megmunkálási eljárások alapos elsajátításával képesek legyenek a tanulók a későbbi, korszerűbb technológiai módszerek befogadására, alkalmazására.</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Az elmélet és a gyakorlat koncentrációjának tantárgyi megteremtésével segítse kialakítani a tanulókban azt a készséget, hogy az ismereteket a gyakorlati munkában optimálisan hasznosítani tudja.</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Az ismeretek elsajátításán keresztül alakuljon ki egy olyan motivációs bázis, amely elengedhetetlenül szükséges a szakmai igényességhez, a lelkiismeretes munkavégzéshez.</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 tanulók logikai készségének fejlesztésével alapozzon meg olyan, elsősorban munkahelyeken konvertálható szakmai tudást, amelynek birtokában képesek lesznek a technikai, technológiai fejlődés várható kihívásainak megfelelni.</w:t>
      </w:r>
    </w:p>
    <w:p w:rsidR="00846002" w:rsidRPr="006B5458" w:rsidRDefault="00846002" w:rsidP="006919D6">
      <w:pPr>
        <w:spacing w:after="0" w:line="240" w:lineRule="auto"/>
        <w:ind w:left="357"/>
        <w:jc w:val="both"/>
        <w:rPr>
          <w:rFonts w:ascii="Palatino Linotype" w:hAnsi="Palatino Linotype"/>
          <w:sz w:val="24"/>
        </w:rPr>
      </w:pPr>
      <w:r w:rsidRPr="006B5458">
        <w:rPr>
          <w:rFonts w:ascii="Palatino Linotype" w:hAnsi="Palatino Linotype"/>
          <w:sz w:val="24"/>
        </w:rPr>
        <w:t>Alakítson ki a tanulókban kellő szakmai hivatástudatot, olyan kritikai szemléletet, mely a közlekedésbiztonsághoz és a biztonságos közlekedés feltételeinek megteremtéséhez alapvetően szükséges.</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812608">
      <w:pPr>
        <w:widowControl w:val="0"/>
        <w:numPr>
          <w:ilvl w:val="1"/>
          <w:numId w:val="9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tantárgy alapozó jellegénél fogva a közismereti tantárgyakra, azok közül is elsősorban a matematikára, a fizikára és a kémiára épül.</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Matematika tantárgyból:</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az algebrai műveletek</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a geometriai alapfogalmak és alapszerkesztések</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az elsőfokú egyenletek</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Fizika tantárgyból:</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a mozgások</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és a dinamika alapjai témakörök épít.</w:t>
      </w:r>
    </w:p>
    <w:p w:rsidR="00846002" w:rsidRPr="006B5458" w:rsidRDefault="00846002" w:rsidP="006919D6">
      <w:pPr>
        <w:widowControl w:val="0"/>
        <w:suppressAutoHyphens/>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Kémia tantárgyból:</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atomok szerkezete</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fémek és vegyületeik</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nemfémes elemek és vegyületeik</w:t>
      </w:r>
    </w:p>
    <w:p w:rsidR="00846002" w:rsidRPr="006B5458" w:rsidRDefault="00846002" w:rsidP="006919D6">
      <w:pPr>
        <w:spacing w:after="0" w:line="240" w:lineRule="auto"/>
        <w:ind w:left="728"/>
        <w:rPr>
          <w:rFonts w:ascii="Palatino Linotype" w:hAnsi="Palatino Linotype"/>
          <w:sz w:val="24"/>
          <w:szCs w:val="24"/>
        </w:rPr>
      </w:pPr>
      <w:r w:rsidRPr="006B5458">
        <w:rPr>
          <w:rFonts w:ascii="Palatino Linotype" w:hAnsi="Palatino Linotype"/>
          <w:sz w:val="24"/>
          <w:szCs w:val="24"/>
        </w:rPr>
        <w:t>műanyagok</w:t>
      </w:r>
    </w:p>
    <w:p w:rsidR="00846002" w:rsidRPr="006B5458" w:rsidRDefault="00846002" w:rsidP="006919D6">
      <w:pPr>
        <w:widowControl w:val="0"/>
        <w:suppressAutoHyphens/>
        <w:spacing w:after="0" w:line="240" w:lineRule="auto"/>
        <w:rPr>
          <w:rFonts w:ascii="Palatino Linotype" w:hAnsi="Palatino Linotype"/>
          <w:b/>
          <w:sz w:val="24"/>
          <w:szCs w:val="24"/>
        </w:rPr>
      </w:pPr>
    </w:p>
    <w:p w:rsidR="00846002" w:rsidRPr="006B5458" w:rsidRDefault="00846002" w:rsidP="00812608">
      <w:pPr>
        <w:widowControl w:val="0"/>
        <w:numPr>
          <w:ilvl w:val="1"/>
          <w:numId w:val="94"/>
        </w:numPr>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Témakörök</w:t>
      </w:r>
    </w:p>
    <w:p w:rsidR="00846002" w:rsidRPr="006B5458" w:rsidRDefault="00846002" w:rsidP="006919D6">
      <w:pPr>
        <w:widowControl w:val="0"/>
        <w:suppressAutoHyphens/>
        <w:spacing w:after="0" w:line="240" w:lineRule="auto"/>
        <w:ind w:left="360"/>
        <w:jc w:val="both"/>
        <w:rPr>
          <w:rFonts w:ascii="Palatino Linotype" w:hAnsi="Palatino Linotype"/>
          <w:b/>
          <w:sz w:val="24"/>
          <w:szCs w:val="24"/>
        </w:rPr>
      </w:pPr>
    </w:p>
    <w:p w:rsidR="00846002" w:rsidRPr="006B5458" w:rsidRDefault="00846002" w:rsidP="00812608">
      <w:pPr>
        <w:numPr>
          <w:ilvl w:val="2"/>
          <w:numId w:val="94"/>
        </w:numPr>
        <w:tabs>
          <w:tab w:val="left" w:pos="1276"/>
        </w:tabs>
        <w:spacing w:after="0" w:line="240" w:lineRule="auto"/>
        <w:rPr>
          <w:rFonts w:ascii="Palatino Linotype" w:hAnsi="Palatino Linotype"/>
          <w:b/>
          <w:sz w:val="24"/>
          <w:szCs w:val="24"/>
        </w:rPr>
      </w:pPr>
      <w:r w:rsidRPr="006B5458">
        <w:rPr>
          <w:rFonts w:ascii="Palatino Linotype" w:hAnsi="Palatino Linotype"/>
          <w:b/>
          <w:sz w:val="24"/>
          <w:szCs w:val="24"/>
        </w:rPr>
        <w:t>Alapfogalmak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 12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Alapfogalmak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gépészetben gyakorta használatos anyagok alapvető fizikai, kémiai, mechanikai, technológiai tulajdonságai</w:t>
      </w:r>
    </w:p>
    <w:p w:rsidR="00846002" w:rsidRPr="006B5458" w:rsidRDefault="00846002" w:rsidP="006919D6">
      <w:pPr>
        <w:spacing w:after="0" w:line="240" w:lineRule="auto"/>
        <w:ind w:left="1014"/>
        <w:rPr>
          <w:rFonts w:ascii="Palatino Linotype" w:hAnsi="Palatino Linotype"/>
          <w:bCs/>
          <w:sz w:val="24"/>
          <w:szCs w:val="24"/>
        </w:rPr>
      </w:pPr>
      <w:r w:rsidRPr="006B5458">
        <w:rPr>
          <w:rFonts w:ascii="Palatino Linotype" w:hAnsi="Palatino Linotype"/>
          <w:sz w:val="24"/>
          <w:szCs w:val="24"/>
        </w:rPr>
        <w:t>nyersanyag</w:t>
      </w:r>
      <w:r w:rsidRPr="006B5458">
        <w:rPr>
          <w:rFonts w:ascii="Palatino Linotype" w:hAnsi="Palatino Linotype"/>
          <w:bCs/>
          <w:sz w:val="24"/>
          <w:szCs w:val="24"/>
        </w:rPr>
        <w:t xml:space="preserve">, alapanyag, előgyártmány, segédanyag </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Fémtani alapfogalmak</w:t>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fémek kristályrendszerei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színfémek kristályosodásának főbb jellemzői</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kristályosodási sebesség- és képesség</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polikrisztallin dermedés,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rácshibák, diszlokáció</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a vas allotróp átalakulása lehűlési és hevítési görbéjével</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ötvözet fogalma, az ötvözés módja, az ötvözetet alkotó fémek kapcsolata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 kétalkotós ötvözettípusok lehűlési folyamata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kétalkotós egyensúlyi diagram fogalma, lényege</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 lehűlési görbe felvételének módszere</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kétalkotós egyensúlyi diagram szerkesztését lehűlési görbékből</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kétalkotós egyensúlyi diagramok olvasási szabályai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két fém egyensúlyi diagramjai, ha a képződő szövetelem:</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 xml:space="preserve">szilárd oldat, </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eutektikum</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szilárd oldat és eutektikum</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az acél gyors hűtésekor bekövetkező változások, C-görbék</w:t>
      </w:r>
    </w:p>
    <w:p w:rsidR="00846002" w:rsidRPr="006B5458" w:rsidRDefault="00846002" w:rsidP="006919D6">
      <w:pPr>
        <w:spacing w:after="0" w:line="240" w:lineRule="auto"/>
        <w:ind w:left="144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Fémes szerkezeti anyagok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 14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nyersvasak és jellemző összetételük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acélok csoportosítása, jelölése összetétel, tulajdonság és felhasználás szerint</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acélok szerkezeti elemek céljára</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képlékeny alakításra alkalmas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automata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betonacélok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sínacélok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rugóacélok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golyóscsapágy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szelepacélok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bevonatolt acélok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acélok szerkezetépítés céljára</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melegen hengerelt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finomszemcsés szerkezeti acélok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hőkezelési célú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felületed</w:t>
      </w:r>
      <w:r>
        <w:rPr>
          <w:rFonts w:ascii="Palatino Linotype" w:hAnsi="Palatino Linotype"/>
          <w:sz w:val="24"/>
          <w:szCs w:val="24"/>
        </w:rPr>
        <w:t>d</w:t>
      </w:r>
      <w:r w:rsidRPr="006B5458">
        <w:rPr>
          <w:rFonts w:ascii="Palatino Linotype" w:hAnsi="Palatino Linotype"/>
          <w:sz w:val="24"/>
          <w:szCs w:val="24"/>
        </w:rPr>
        <w:t>zhető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nemesíthető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betétben edzhető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nitridálható acélok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különleges tulajdonságú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melegszilárd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 xml:space="preserve">hidegszívós acélok </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korrózióálló 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hőálló acélok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szerszámacélok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hidegalakító szerszámacélok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melegalakító szerszámacélok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műanyag megmunkáló szerszámacélok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gyors acélok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acélöntvények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ötvözetlen acélöntvények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ötvözött acélöntvények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öntöttvasak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lemezgrafitos öntöttvasak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gömbgrafitos öntöttvasak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ötvözött öntöttvasak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tempervasak</w:t>
      </w:r>
    </w:p>
    <w:p w:rsidR="00846002" w:rsidRPr="006B5458" w:rsidRDefault="00846002" w:rsidP="006919D6">
      <w:pPr>
        <w:spacing w:after="0" w:line="240" w:lineRule="auto"/>
        <w:ind w:left="567"/>
        <w:jc w:val="both"/>
        <w:rPr>
          <w:rFonts w:ascii="Palatino Linotype" w:hAnsi="Palatino Linotype"/>
          <w:sz w:val="24"/>
          <w:szCs w:val="24"/>
        </w:rPr>
      </w:pPr>
      <w:r w:rsidRPr="006B5458">
        <w:rPr>
          <w:rFonts w:ascii="Palatino Linotype" w:hAnsi="Palatino Linotype"/>
          <w:sz w:val="24"/>
          <w:szCs w:val="24"/>
        </w:rPr>
        <w:t>alumínium tulajdonságai, a szennyező- és ötvöző anyagok hatása, az alumíniumötvözetek csoportosításának alapja, felhasználási területük</w:t>
      </w:r>
    </w:p>
    <w:p w:rsidR="00846002" w:rsidRPr="006B5458" w:rsidRDefault="00846002" w:rsidP="006919D6">
      <w:pPr>
        <w:spacing w:after="0" w:line="240" w:lineRule="auto"/>
        <w:ind w:left="567"/>
        <w:jc w:val="both"/>
        <w:rPr>
          <w:rFonts w:ascii="Palatino Linotype" w:hAnsi="Palatino Linotype"/>
          <w:sz w:val="24"/>
          <w:szCs w:val="24"/>
        </w:rPr>
      </w:pPr>
      <w:r w:rsidRPr="006B5458">
        <w:rPr>
          <w:rFonts w:ascii="Palatino Linotype" w:hAnsi="Palatino Linotype"/>
          <w:sz w:val="24"/>
          <w:szCs w:val="24"/>
        </w:rPr>
        <w:t>réz tulajdonságai, előállítása, ötvözetei, felhasználási területei</w:t>
      </w:r>
    </w:p>
    <w:p w:rsidR="00846002" w:rsidRPr="006B5458" w:rsidRDefault="00846002" w:rsidP="006919D6">
      <w:pPr>
        <w:spacing w:after="0" w:line="240" w:lineRule="auto"/>
        <w:ind w:left="567"/>
        <w:jc w:val="both"/>
        <w:rPr>
          <w:rFonts w:ascii="Palatino Linotype" w:hAnsi="Palatino Linotype"/>
          <w:sz w:val="24"/>
          <w:szCs w:val="24"/>
        </w:rPr>
      </w:pPr>
      <w:r w:rsidRPr="006B5458">
        <w:rPr>
          <w:rFonts w:ascii="Palatino Linotype" w:hAnsi="Palatino Linotype"/>
          <w:sz w:val="24"/>
          <w:szCs w:val="24"/>
        </w:rPr>
        <w:t>ón és az ólom tulajdonságai, ötvözetei, jellemző felhasználási területei</w:t>
      </w:r>
    </w:p>
    <w:p w:rsidR="00846002" w:rsidRPr="006B5458" w:rsidRDefault="00846002" w:rsidP="006919D6">
      <w:pPr>
        <w:spacing w:after="0" w:line="240" w:lineRule="auto"/>
        <w:ind w:left="1440"/>
        <w:jc w:val="both"/>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Nemfémes szerkezeti anyagok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 12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műanyag fogalma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műanyagok előnyös és hátrányos tulajdonságai</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műanyagok fő csoportjai és legjellemzőbb tulajdonságai</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termoplasztok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duroplasztok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elasztomerek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egyéb nemfémes anyagok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kerámiák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kompozit anyagok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üveg</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fa</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papír</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textilanyagok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bőr</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kenőanyagok</w:t>
      </w:r>
    </w:p>
    <w:p w:rsidR="00846002" w:rsidRPr="006B5458" w:rsidRDefault="00846002" w:rsidP="006919D6">
      <w:pPr>
        <w:spacing w:after="0" w:line="240" w:lineRule="auto"/>
        <w:ind w:left="216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Öntészet, melegalakítások, hőkezelések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18 óra/ 18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Öntészet</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az öntés célja, jelentősége</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az öntészet munkafolyamatai</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formakészítés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olvasztás, öntés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öntvénytisztítás, kikészítés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homokformázás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precíziós öntés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állandó formába öntések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gravitációs öntés,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nyomásos öntés,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a centrifugál öntés</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Képlékeny melegalakítások</w:t>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csoportosításuk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kovácsolás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sajtolás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hengerlés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egyéb melegalakító eljárások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szabadon alakító kovácsolás szerszámai, műveletei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süllyesztékes kovácsolás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hengerlés berendezése, anyagai, technológiája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sajtolás berendezései, anyagai, technológiája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Hőkezelések</w:t>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hőkezelések csoportosítása, műveletei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hőkezelő berendezések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acél hőkezelése</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keményítő hőkezelések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egyneműsítő izzítások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szívósságfokozó hőkezelések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kérgesítő eljárások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nitridálás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ötvöző hőkezelések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öntöttvas hőkezelése</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szürkeöntvények hőkezelése</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fehéröntvények hőkezelése</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ötvöző anyagok befolyása az anyag hőkezelhetőségi tulajdonságaira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dekarbonizációs jelenség hatásai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alumínium és ötvözeteinek hőkezelése</w:t>
      </w:r>
    </w:p>
    <w:p w:rsidR="00846002" w:rsidRPr="006B5458" w:rsidRDefault="00846002" w:rsidP="006919D6">
      <w:pPr>
        <w:spacing w:after="0" w:line="240" w:lineRule="auto"/>
        <w:ind w:left="144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Kötések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 14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Hegesztés</w:t>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hegeszthetőség fogalma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hegesztő eljárások csoportosítása</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bevont elektródás ívhegesztés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fogyó elektródás, semleges védőgáz</w:t>
      </w:r>
      <w:r>
        <w:rPr>
          <w:rFonts w:ascii="Palatino Linotype" w:hAnsi="Palatino Linotype"/>
          <w:sz w:val="24"/>
          <w:szCs w:val="24"/>
        </w:rPr>
        <w:t>a</w:t>
      </w:r>
      <w:r w:rsidRPr="006B5458">
        <w:rPr>
          <w:rFonts w:ascii="Palatino Linotype" w:hAnsi="Palatino Linotype"/>
          <w:sz w:val="24"/>
          <w:szCs w:val="24"/>
        </w:rPr>
        <w:t>s ívhegesztés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fogyó elektródás, aktív védőgáz</w:t>
      </w:r>
      <w:r>
        <w:rPr>
          <w:rFonts w:ascii="Palatino Linotype" w:hAnsi="Palatino Linotype"/>
          <w:sz w:val="24"/>
          <w:szCs w:val="24"/>
        </w:rPr>
        <w:t>a</w:t>
      </w:r>
      <w:r w:rsidRPr="006B5458">
        <w:rPr>
          <w:rFonts w:ascii="Palatino Linotype" w:hAnsi="Palatino Linotype"/>
          <w:sz w:val="24"/>
          <w:szCs w:val="24"/>
        </w:rPr>
        <w:t>s ívhegesztés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volframelektródás, semleges védőgáz</w:t>
      </w:r>
      <w:r>
        <w:rPr>
          <w:rFonts w:ascii="Palatino Linotype" w:hAnsi="Palatino Linotype"/>
          <w:sz w:val="24"/>
          <w:szCs w:val="24"/>
        </w:rPr>
        <w:t>a</w:t>
      </w:r>
      <w:r w:rsidRPr="006B5458">
        <w:rPr>
          <w:rFonts w:ascii="Palatino Linotype" w:hAnsi="Palatino Linotype"/>
          <w:sz w:val="24"/>
          <w:szCs w:val="24"/>
        </w:rPr>
        <w:t>s ívhegesztés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lánghegesztés és lángvágás technológiája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egyéb ömlesztő hegesztő eljárások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fedettívű 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plazmahegesztés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elektronsugaras 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lézersugaras 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aluminotermikus hegesztés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ellenállás hegesztések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ponthegesztés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vonalhegesztés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dudorhegesztés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tompahegesztés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fólia- és iker fóliahegesztés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sajtoló hegesztési eljárások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acél- és vasöntvények hegesztése</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alumínium- és ötvözetei hegesztése</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réz- és ötvözetei hegesztése</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műanyaghegesztő eljárások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 hegesztés előkészítő- és utólagos munkálatai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hegesztési hibák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Forrasztás</w:t>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forrasztás meghatározása, technológiája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forraszanyag fogalma, megválasztásának szempontjai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forrasztási technológiák csoportosítása a forrasztás hőmérséklete szerint</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folyasztószer feladata, jellemző tulajdonságai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forrasztópákával végzett forrasztő eljárások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lángforrasztási eljárások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Fémragasztás</w:t>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 fémragasztás célja, alkalmazási területei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ragasztóanyagok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 ragasztás technológiája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különféle anyagok ragasztása</w:t>
      </w:r>
    </w:p>
    <w:p w:rsidR="00846002" w:rsidRPr="006B5458" w:rsidRDefault="00846002" w:rsidP="006919D6">
      <w:pPr>
        <w:spacing w:after="0" w:line="240" w:lineRule="auto"/>
        <w:ind w:left="144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i/>
          <w:sz w:val="24"/>
          <w:szCs w:val="24"/>
        </w:rPr>
      </w:pPr>
      <w:r w:rsidRPr="006B5458">
        <w:rPr>
          <w:rFonts w:ascii="Palatino Linotype" w:hAnsi="Palatino Linotype"/>
          <w:b/>
          <w:sz w:val="24"/>
          <w:szCs w:val="24"/>
        </w:rPr>
        <w:t>Forgács nélküli hideg alakítások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6 óra/ 8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forgács nélküli hidegalakítások jelentősége és gazdaságossága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hidegalakító műveletek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vágás</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darabolás</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kivágás, lyukasztás</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hajlítás</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mélyhúzás</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térfogatalakítások</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hidegzömítés</w:t>
      </w:r>
    </w:p>
    <w:p w:rsidR="00846002" w:rsidRPr="006B5458" w:rsidRDefault="00846002" w:rsidP="006919D6">
      <w:pPr>
        <w:spacing w:after="0" w:line="240" w:lineRule="auto"/>
        <w:ind w:left="1287"/>
        <w:rPr>
          <w:rFonts w:ascii="Palatino Linotype" w:hAnsi="Palatino Linotype"/>
          <w:sz w:val="24"/>
          <w:szCs w:val="24"/>
        </w:rPr>
      </w:pPr>
      <w:r w:rsidRPr="006B5458">
        <w:rPr>
          <w:rFonts w:ascii="Palatino Linotype" w:hAnsi="Palatino Linotype"/>
          <w:sz w:val="24"/>
          <w:szCs w:val="24"/>
        </w:rPr>
        <w:t>hidegfolyatás</w:t>
      </w:r>
    </w:p>
    <w:p w:rsidR="00846002" w:rsidRPr="006B5458" w:rsidRDefault="00846002" w:rsidP="006919D6">
      <w:pPr>
        <w:spacing w:after="0" w:line="240" w:lineRule="auto"/>
        <w:ind w:left="216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Forgácsolás</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 12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Térfogat csökkentéses javítások, forgácsolás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forgácsolás elmélete</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forgácsképződés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forgácsoló szerszámok élgeometriája</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forgácsolási erő</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forgácsolás közbeni hőképződés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szerszámkopás és élettartam</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forgácsolási technológiák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esztergálás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fúrás, furatbővítés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gyalulás, vésés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üregelés, alakhúzás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marás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fűrészelés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abrazív megmunkálások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menetmegmunkálások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fogazások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különleges anyagleválasztási technológiák</w:t>
      </w:r>
    </w:p>
    <w:p w:rsidR="00846002" w:rsidRPr="006B5458" w:rsidRDefault="00846002" w:rsidP="006919D6">
      <w:pPr>
        <w:spacing w:after="0" w:line="240" w:lineRule="auto"/>
        <w:ind w:left="2454"/>
        <w:rPr>
          <w:rFonts w:ascii="Palatino Linotype" w:hAnsi="Palatino Linotype"/>
          <w:sz w:val="24"/>
          <w:szCs w:val="24"/>
        </w:rPr>
      </w:pPr>
      <w:r w:rsidRPr="006B5458">
        <w:rPr>
          <w:rFonts w:ascii="Palatino Linotype" w:hAnsi="Palatino Linotype"/>
          <w:sz w:val="24"/>
          <w:szCs w:val="24"/>
        </w:rPr>
        <w:t>szikraforgácsolás</w:t>
      </w:r>
    </w:p>
    <w:p w:rsidR="00846002" w:rsidRPr="006B5458" w:rsidRDefault="00846002" w:rsidP="006919D6">
      <w:pPr>
        <w:spacing w:after="0" w:line="240" w:lineRule="auto"/>
        <w:ind w:left="2454"/>
        <w:rPr>
          <w:rFonts w:ascii="Palatino Linotype" w:hAnsi="Palatino Linotype"/>
          <w:sz w:val="24"/>
          <w:szCs w:val="24"/>
        </w:rPr>
      </w:pPr>
      <w:r w:rsidRPr="006B5458">
        <w:rPr>
          <w:rFonts w:ascii="Palatino Linotype" w:hAnsi="Palatino Linotype"/>
          <w:sz w:val="24"/>
          <w:szCs w:val="24"/>
        </w:rPr>
        <w:t>elektrokémiai megmunkálások</w:t>
      </w:r>
    </w:p>
    <w:p w:rsidR="00846002" w:rsidRPr="006B5458" w:rsidRDefault="00846002" w:rsidP="006919D6">
      <w:pPr>
        <w:spacing w:after="0" w:line="240" w:lineRule="auto"/>
        <w:ind w:left="2454"/>
        <w:rPr>
          <w:rFonts w:ascii="Palatino Linotype" w:hAnsi="Palatino Linotype"/>
          <w:sz w:val="24"/>
          <w:szCs w:val="24"/>
        </w:rPr>
      </w:pPr>
      <w:r w:rsidRPr="006B5458">
        <w:rPr>
          <w:rFonts w:ascii="Palatino Linotype" w:hAnsi="Palatino Linotype"/>
          <w:sz w:val="24"/>
          <w:szCs w:val="24"/>
        </w:rPr>
        <w:t>ultrahangos forgácsolás</w:t>
      </w:r>
    </w:p>
    <w:p w:rsidR="00846002" w:rsidRPr="006B5458" w:rsidRDefault="00846002" w:rsidP="006919D6">
      <w:pPr>
        <w:spacing w:after="0" w:line="240" w:lineRule="auto"/>
        <w:ind w:left="2454"/>
        <w:rPr>
          <w:rFonts w:ascii="Palatino Linotype" w:hAnsi="Palatino Linotype"/>
          <w:sz w:val="24"/>
          <w:szCs w:val="24"/>
        </w:rPr>
      </w:pPr>
      <w:r w:rsidRPr="006B5458">
        <w:rPr>
          <w:rFonts w:ascii="Palatino Linotype" w:hAnsi="Palatino Linotype"/>
          <w:sz w:val="24"/>
          <w:szCs w:val="24"/>
        </w:rPr>
        <w:t>plazmasugaras megmunkálások</w:t>
      </w:r>
    </w:p>
    <w:p w:rsidR="00846002" w:rsidRPr="006B5458" w:rsidRDefault="00846002" w:rsidP="006919D6">
      <w:pPr>
        <w:spacing w:after="0" w:line="240" w:lineRule="auto"/>
        <w:ind w:left="2454"/>
        <w:rPr>
          <w:rFonts w:ascii="Palatino Linotype" w:hAnsi="Palatino Linotype"/>
          <w:sz w:val="24"/>
          <w:szCs w:val="24"/>
        </w:rPr>
      </w:pPr>
      <w:r w:rsidRPr="006B5458">
        <w:rPr>
          <w:rFonts w:ascii="Palatino Linotype" w:hAnsi="Palatino Linotype"/>
          <w:sz w:val="24"/>
          <w:szCs w:val="24"/>
        </w:rPr>
        <w:t>lézeres megmunkálások</w:t>
      </w:r>
    </w:p>
    <w:p w:rsidR="00846002" w:rsidRPr="006B5458" w:rsidRDefault="00846002" w:rsidP="006919D6">
      <w:pPr>
        <w:spacing w:after="0" w:line="240" w:lineRule="auto"/>
        <w:ind w:left="288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i/>
          <w:sz w:val="24"/>
          <w:szCs w:val="24"/>
        </w:rPr>
      </w:pPr>
      <w:r w:rsidRPr="006B5458">
        <w:rPr>
          <w:rFonts w:ascii="Palatino Linotype" w:hAnsi="Palatino Linotype"/>
          <w:b/>
          <w:sz w:val="24"/>
          <w:szCs w:val="24"/>
        </w:rPr>
        <w:t>Felújítási technológiák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10 óra/ 10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Térfogat növeléses alkatrész felújítási technológiák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felrakó hegesztési eljárások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fémszórás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fémszórás lánggal</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nagyfrekvenciás fémszórás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fémszórás gyakorlati alkalmazási területei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galvanizálások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nikkelezés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krómozás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kadmiumozás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foszfátozás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műanyagozás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bevonások technológiái</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lángszórásos műanyagozás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lebegtetett poros műanyagozás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gázégő nélküli porszórás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bemártásos eljárás</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fémkittelés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három alkotós gyantás fémkittelés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fémkittelés műgyanta kittekkel</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poliészter bázisú fémgyanta kittelés</w:t>
      </w:r>
    </w:p>
    <w:p w:rsidR="00846002" w:rsidRPr="006B5458" w:rsidRDefault="00846002" w:rsidP="006919D6">
      <w:pPr>
        <w:spacing w:after="0" w:line="240" w:lineRule="auto"/>
        <w:ind w:left="216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 xml:space="preserve">Anyag és hibakereső vizsgálatok </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22 óra/ 24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Anyagvizsgálatok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anyagvizsgálati módszerek felosztása</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szakítóvizsgálatok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elve</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próbatest alakja, mérete</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szakítógép szerkezeti felépítése</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szakítóvizsgálattal meghatározható anyagi jellemzők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szakítóvizsgálat magas hőmérsékleten</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szakítóvizsgálat hűtött állapotban</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keménységmérések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Brinell-keménységmérés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Vickers-féle keménységmérés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Rockwell-féle keménységmérés</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Dinamikus keménységmérési módszerek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törésmechanikai vizsgálatok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ütve hajlító 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fárasztó vizsgálatok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fárasztóvizsgálat forgó- hajtogatással</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fárasztóvizsgálat húzás – nyomással</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fárasztóvizsgálat hajlítással</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fárasztóvizsgálat csavarással</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nyíró vizsgálat</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nyomó vizsgálat</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hideg alakíthatósági vizsgálatok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hajlító próbák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mélyhúzhatósági próbák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hajtogató próbák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csavaró vizsgálat</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csövek vizsgálatai</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melegalakíthatósági vizsgálatok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duzzasztási próba</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hajlító próba</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önthetőségi próba</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véglap ed</w:t>
      </w:r>
      <w:r>
        <w:rPr>
          <w:rFonts w:ascii="Palatino Linotype" w:hAnsi="Palatino Linotype"/>
          <w:sz w:val="24"/>
          <w:szCs w:val="24"/>
        </w:rPr>
        <w:t>d</w:t>
      </w:r>
      <w:r w:rsidRPr="006B5458">
        <w:rPr>
          <w:rFonts w:ascii="Palatino Linotype" w:hAnsi="Palatino Linotype"/>
          <w:sz w:val="24"/>
          <w:szCs w:val="24"/>
        </w:rPr>
        <w:t>zhetőségi próba</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hegeszthetőségi próba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 xml:space="preserve">Hibakereső vizsgálatok </w:t>
      </w:r>
      <w:r w:rsidRPr="006B5458">
        <w:rPr>
          <w:rFonts w:ascii="Palatino Linotype" w:hAnsi="Palatino Linotype"/>
          <w:sz w:val="24"/>
          <w:szCs w:val="24"/>
        </w:rPr>
        <w:tab/>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szemrevételezéses 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penetrációs 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mágneses repedésvizsgálatok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örvényáramos 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ultrahangos 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radiológiai 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izotópos vizsgálatok</w:t>
      </w:r>
    </w:p>
    <w:p w:rsidR="00846002" w:rsidRPr="006B5458" w:rsidRDefault="00846002" w:rsidP="006919D6">
      <w:pPr>
        <w:spacing w:after="0" w:line="240" w:lineRule="auto"/>
        <w:ind w:left="1014"/>
        <w:rPr>
          <w:rFonts w:ascii="Palatino Linotype" w:hAnsi="Palatino Linotype"/>
          <w:sz w:val="24"/>
          <w:szCs w:val="24"/>
        </w:rPr>
      </w:pPr>
      <w:r w:rsidRPr="006B5458">
        <w:rPr>
          <w:rFonts w:ascii="Palatino Linotype" w:hAnsi="Palatino Linotype"/>
          <w:sz w:val="24"/>
          <w:szCs w:val="24"/>
        </w:rPr>
        <w:t>füstgázelemző vizsgálatok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füstgáz elemzési módszerek</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Qrsat- módszer</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infravörös abszorpciós módszer</w:t>
      </w:r>
    </w:p>
    <w:p w:rsidR="00846002" w:rsidRPr="006B5458" w:rsidRDefault="00846002" w:rsidP="006919D6">
      <w:pPr>
        <w:spacing w:after="0" w:line="240" w:lineRule="auto"/>
        <w:ind w:left="1734"/>
        <w:rPr>
          <w:rFonts w:ascii="Palatino Linotype" w:hAnsi="Palatino Linotype"/>
          <w:sz w:val="24"/>
          <w:szCs w:val="24"/>
        </w:rPr>
      </w:pPr>
      <w:r w:rsidRPr="006B5458">
        <w:rPr>
          <w:rFonts w:ascii="Palatino Linotype" w:hAnsi="Palatino Linotype"/>
          <w:sz w:val="24"/>
          <w:szCs w:val="24"/>
        </w:rPr>
        <w:t>elektrokémiai elven működő módszerek</w:t>
      </w:r>
    </w:p>
    <w:p w:rsidR="00846002" w:rsidRPr="006B5458" w:rsidRDefault="00846002" w:rsidP="006919D6">
      <w:pPr>
        <w:spacing w:after="0" w:line="240" w:lineRule="auto"/>
        <w:ind w:left="2160"/>
        <w:rPr>
          <w:rFonts w:ascii="Palatino Linotype" w:hAnsi="Palatino Linotype"/>
          <w:sz w:val="24"/>
          <w:szCs w:val="24"/>
        </w:rPr>
      </w:pPr>
    </w:p>
    <w:p w:rsidR="00846002" w:rsidRPr="006B5458" w:rsidRDefault="00846002" w:rsidP="006919D6">
      <w:pPr>
        <w:numPr>
          <w:ilvl w:val="2"/>
          <w:numId w:val="46"/>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 xml:space="preserve"> Szereléstechnika </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20 óra/ 20 óra</w:t>
      </w:r>
    </w:p>
    <w:p w:rsidR="00846002" w:rsidRPr="006B5458" w:rsidRDefault="00846002" w:rsidP="006919D6">
      <w:pPr>
        <w:spacing w:after="0" w:line="240" w:lineRule="auto"/>
        <w:ind w:left="1218"/>
        <w:rPr>
          <w:rFonts w:ascii="Palatino Linotype" w:hAnsi="Palatino Linotype"/>
          <w:sz w:val="24"/>
          <w:szCs w:val="24"/>
        </w:rPr>
      </w:pPr>
      <w:r w:rsidRPr="006B5458">
        <w:rPr>
          <w:rFonts w:ascii="Palatino Linotype" w:hAnsi="Palatino Linotype"/>
          <w:sz w:val="24"/>
          <w:szCs w:val="24"/>
        </w:rPr>
        <w:t>szerelési alapfogalmak</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gépipari szerelés</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szerelési méretláncok</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teljes cserélhetőség módszere,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részleges cserélhetőség módszere,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kiválasztás vagy válogatás módszere,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az utólagos illesztés módszere,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beszabályozás vagy mozgó kiegyenlítés módszere</w:t>
      </w:r>
      <w:r>
        <w:rPr>
          <w:rFonts w:ascii="Palatino Linotype" w:hAnsi="Palatino Linotype"/>
          <w:sz w:val="24"/>
          <w:szCs w:val="24"/>
        </w:rPr>
        <w:t>.</w:t>
      </w:r>
      <w:r w:rsidRPr="006B5458">
        <w:rPr>
          <w:rFonts w:ascii="Palatino Linotype" w:hAnsi="Palatino Linotype"/>
          <w:sz w:val="24"/>
          <w:szCs w:val="24"/>
        </w:rPr>
        <w:t xml:space="preserve"> </w:t>
      </w:r>
    </w:p>
    <w:p w:rsidR="00846002" w:rsidRPr="006B5458" w:rsidRDefault="00846002" w:rsidP="006919D6">
      <w:pPr>
        <w:spacing w:after="0" w:line="240" w:lineRule="auto"/>
        <w:ind w:left="1218"/>
        <w:rPr>
          <w:rFonts w:ascii="Palatino Linotype" w:hAnsi="Palatino Linotype"/>
          <w:sz w:val="24"/>
          <w:szCs w:val="24"/>
        </w:rPr>
      </w:pPr>
      <w:r w:rsidRPr="006B5458">
        <w:rPr>
          <w:rFonts w:ascii="Palatino Linotype" w:hAnsi="Palatino Linotype"/>
          <w:sz w:val="24"/>
          <w:szCs w:val="24"/>
        </w:rPr>
        <w:t>szerelési rendszerek</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munkadarabok mozgási módja,</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szerelés térbeli elrendezése,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szakosítás mértéke,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szerelés ütemessége,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szerelés szervezése,</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 xml:space="preserve"> szerelés és alkatrészgyártás összefüggése</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 szerelés dokumentációja</w:t>
      </w:r>
      <w:r>
        <w:rPr>
          <w:rFonts w:ascii="Palatino Linotype" w:hAnsi="Palatino Linotype"/>
          <w:sz w:val="24"/>
          <w:szCs w:val="24"/>
        </w:rPr>
        <w:t>.</w:t>
      </w:r>
    </w:p>
    <w:p w:rsidR="00846002" w:rsidRPr="006B5458" w:rsidRDefault="00846002" w:rsidP="006919D6">
      <w:pPr>
        <w:spacing w:after="0" w:line="240" w:lineRule="auto"/>
        <w:ind w:left="771"/>
        <w:rPr>
          <w:rFonts w:ascii="Palatino Linotype" w:hAnsi="Palatino Linotype"/>
          <w:sz w:val="24"/>
          <w:szCs w:val="24"/>
        </w:rPr>
      </w:pPr>
      <w:r w:rsidRPr="006B5458">
        <w:rPr>
          <w:rFonts w:ascii="Palatino Linotype" w:hAnsi="Palatino Linotype"/>
          <w:sz w:val="24"/>
          <w:szCs w:val="24"/>
        </w:rPr>
        <w:t xml:space="preserve"> Alkatrészek tisztítása </w:t>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218"/>
        <w:rPr>
          <w:rFonts w:ascii="Palatino Linotype" w:hAnsi="Palatino Linotype"/>
          <w:sz w:val="24"/>
          <w:szCs w:val="24"/>
        </w:rPr>
      </w:pPr>
      <w:r w:rsidRPr="006B5458">
        <w:rPr>
          <w:rFonts w:ascii="Palatino Linotype" w:hAnsi="Palatino Linotype"/>
          <w:sz w:val="24"/>
          <w:szCs w:val="24"/>
        </w:rPr>
        <w:t>a tisztítás fontossága, alkalmazása</w:t>
      </w:r>
      <w:r>
        <w:rPr>
          <w:rFonts w:ascii="Palatino Linotype" w:hAnsi="Palatino Linotype"/>
          <w:sz w:val="24"/>
          <w:szCs w:val="24"/>
        </w:rPr>
        <w:t>,</w:t>
      </w:r>
    </w:p>
    <w:p w:rsidR="00846002" w:rsidRPr="006B5458" w:rsidRDefault="00846002" w:rsidP="006919D6">
      <w:pPr>
        <w:spacing w:after="0" w:line="240" w:lineRule="auto"/>
        <w:ind w:left="1218"/>
        <w:rPr>
          <w:rFonts w:ascii="Palatino Linotype" w:hAnsi="Palatino Linotype"/>
          <w:sz w:val="24"/>
          <w:szCs w:val="24"/>
        </w:rPr>
      </w:pPr>
      <w:r w:rsidRPr="006B5458">
        <w:rPr>
          <w:rFonts w:ascii="Palatino Linotype" w:hAnsi="Palatino Linotype"/>
          <w:sz w:val="24"/>
          <w:szCs w:val="24"/>
        </w:rPr>
        <w:t>alkatrészekre tapadó szennyeződések osztályozása</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vegyi összetételük (szerves, szervetlen, zsíros, lúgos, semleges)</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halmazállapotuk (szilárd, cseppfolyós)</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eredetük (az érintkező munkaközeg lerakódásai, korrózió</w:t>
      </w:r>
      <w:r>
        <w:rPr>
          <w:rFonts w:ascii="Palatino Linotype" w:hAnsi="Palatino Linotype"/>
          <w:sz w:val="24"/>
          <w:szCs w:val="24"/>
        </w:rPr>
        <w:t>)</w:t>
      </w:r>
      <w:r w:rsidRPr="006B5458">
        <w:rPr>
          <w:rFonts w:ascii="Palatino Linotype" w:hAnsi="Palatino Linotype"/>
          <w:sz w:val="24"/>
          <w:szCs w:val="24"/>
        </w:rPr>
        <w:t xml:space="preserve">, </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felületre való tapadásuk mértéke alapján (por, hámló festékréteg) is</w:t>
      </w:r>
    </w:p>
    <w:p w:rsidR="00846002" w:rsidRPr="006B5458" w:rsidRDefault="00846002" w:rsidP="006919D6">
      <w:pPr>
        <w:spacing w:after="0" w:line="240" w:lineRule="auto"/>
        <w:ind w:left="1218"/>
        <w:rPr>
          <w:rFonts w:ascii="Palatino Linotype" w:hAnsi="Palatino Linotype"/>
          <w:sz w:val="24"/>
          <w:szCs w:val="24"/>
        </w:rPr>
      </w:pPr>
      <w:r w:rsidRPr="006B5458">
        <w:rPr>
          <w:rFonts w:ascii="Palatino Linotype" w:hAnsi="Palatino Linotype"/>
          <w:sz w:val="24"/>
          <w:szCs w:val="24"/>
        </w:rPr>
        <w:t>a tisztítás fizikai és kémiai alapjai</w:t>
      </w:r>
    </w:p>
    <w:p w:rsidR="00846002" w:rsidRPr="006B5458" w:rsidRDefault="00846002" w:rsidP="006919D6">
      <w:pPr>
        <w:spacing w:after="0" w:line="240" w:lineRule="auto"/>
        <w:ind w:left="1218"/>
        <w:rPr>
          <w:rFonts w:ascii="Palatino Linotype" w:hAnsi="Palatino Linotype"/>
          <w:sz w:val="24"/>
          <w:szCs w:val="24"/>
        </w:rPr>
      </w:pPr>
      <w:r w:rsidRPr="006B5458">
        <w:rPr>
          <w:rFonts w:ascii="Palatino Linotype" w:hAnsi="Palatino Linotype"/>
          <w:sz w:val="24"/>
          <w:szCs w:val="24"/>
        </w:rPr>
        <w:t>a tisztítás leggyakoribb módszerei</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fizikai tisztítás módszerei:</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lángsugaras tisztítás</w:t>
      </w:r>
      <w:r>
        <w:rPr>
          <w:rFonts w:ascii="Palatino Linotype" w:hAnsi="Palatino Linotype"/>
          <w:sz w:val="24"/>
          <w:szCs w:val="24"/>
        </w:rPr>
        <w:t>,</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oldószeres mosás</w:t>
      </w:r>
      <w:r>
        <w:rPr>
          <w:rFonts w:ascii="Palatino Linotype" w:hAnsi="Palatino Linotype"/>
          <w:sz w:val="24"/>
          <w:szCs w:val="24"/>
        </w:rPr>
        <w:t>,</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gőzsugár-tisztítás</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kémiai tisztítási módszerek:</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festék lemaratás</w:t>
      </w:r>
      <w:r>
        <w:rPr>
          <w:rFonts w:ascii="Palatino Linotype" w:hAnsi="Palatino Linotype"/>
          <w:sz w:val="24"/>
          <w:szCs w:val="24"/>
        </w:rPr>
        <w:t>,</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pácolás</w:t>
      </w:r>
      <w:r>
        <w:rPr>
          <w:rFonts w:ascii="Palatino Linotype" w:hAnsi="Palatino Linotype"/>
          <w:sz w:val="24"/>
          <w:szCs w:val="24"/>
        </w:rPr>
        <w:t>,</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lúgos tisztítások</w:t>
      </w:r>
      <w:r>
        <w:rPr>
          <w:rFonts w:ascii="Palatino Linotype" w:hAnsi="Palatino Linotype"/>
          <w:sz w:val="24"/>
          <w:szCs w:val="24"/>
        </w:rPr>
        <w:t>,</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savas tisztítások</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mechanikai tisztítási módszerek:</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tisztítás kézi, vagy gépi kefével, csiszolás</w:t>
      </w:r>
      <w:r>
        <w:rPr>
          <w:rFonts w:ascii="Palatino Linotype" w:hAnsi="Palatino Linotype"/>
          <w:sz w:val="24"/>
          <w:szCs w:val="24"/>
        </w:rPr>
        <w:t>,</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szemcseszórás</w:t>
      </w:r>
      <w:r>
        <w:rPr>
          <w:rFonts w:ascii="Palatino Linotype" w:hAnsi="Palatino Linotype"/>
          <w:sz w:val="24"/>
          <w:szCs w:val="24"/>
        </w:rPr>
        <w:t>,</w:t>
      </w:r>
    </w:p>
    <w:p w:rsidR="00846002" w:rsidRPr="006B5458" w:rsidRDefault="00846002" w:rsidP="006919D6">
      <w:pPr>
        <w:spacing w:after="0" w:line="240" w:lineRule="auto"/>
        <w:ind w:left="2658"/>
        <w:rPr>
          <w:rFonts w:ascii="Palatino Linotype" w:hAnsi="Palatino Linotype"/>
          <w:sz w:val="24"/>
          <w:szCs w:val="24"/>
        </w:rPr>
      </w:pPr>
      <w:r w:rsidRPr="006B5458">
        <w:rPr>
          <w:rFonts w:ascii="Palatino Linotype" w:hAnsi="Palatino Linotype"/>
          <w:sz w:val="24"/>
          <w:szCs w:val="24"/>
        </w:rPr>
        <w:t>folyadéksugaras tisztítás</w:t>
      </w:r>
      <w:r>
        <w:rPr>
          <w:rFonts w:ascii="Palatino Linotype" w:hAnsi="Palatino Linotype"/>
          <w:sz w:val="24"/>
          <w:szCs w:val="24"/>
        </w:rPr>
        <w:t>,</w:t>
      </w:r>
    </w:p>
    <w:p w:rsidR="00846002" w:rsidRPr="006B5458" w:rsidRDefault="00846002" w:rsidP="006919D6">
      <w:pPr>
        <w:spacing w:after="0" w:line="240" w:lineRule="auto"/>
        <w:ind w:left="1938"/>
        <w:rPr>
          <w:rFonts w:ascii="Palatino Linotype" w:hAnsi="Palatino Linotype"/>
          <w:sz w:val="24"/>
          <w:szCs w:val="24"/>
        </w:rPr>
      </w:pPr>
      <w:r w:rsidRPr="006B5458">
        <w:rPr>
          <w:rFonts w:ascii="Palatino Linotype" w:hAnsi="Palatino Linotype"/>
          <w:sz w:val="24"/>
          <w:szCs w:val="24"/>
        </w:rPr>
        <w:t>alkatrész tisztító berendezések</w:t>
      </w:r>
      <w:r>
        <w:rPr>
          <w:rFonts w:ascii="Palatino Linotype" w:hAnsi="Palatino Linotype"/>
          <w:sz w:val="24"/>
          <w:szCs w:val="24"/>
        </w:rPr>
        <w:t>.</w:t>
      </w:r>
    </w:p>
    <w:p w:rsidR="00846002" w:rsidRPr="006B5458" w:rsidRDefault="00846002" w:rsidP="006B5458">
      <w:pPr>
        <w:pStyle w:val="msolistparagraph0"/>
        <w:widowControl w:val="0"/>
        <w:suppressAutoHyphens/>
        <w:spacing w:after="0" w:line="240" w:lineRule="auto"/>
        <w:ind w:left="0"/>
        <w:rPr>
          <w:rFonts w:ascii="Palatino Linotype" w:hAnsi="Palatino Linotype"/>
          <w:b/>
          <w:vanish/>
          <w:sz w:val="24"/>
          <w:szCs w:val="24"/>
        </w:rPr>
      </w:pPr>
    </w:p>
    <w:p w:rsidR="00846002" w:rsidRPr="006B5458" w:rsidRDefault="00846002" w:rsidP="009C2D53">
      <w:pPr>
        <w:widowControl w:val="0"/>
        <w:numPr>
          <w:ilvl w:val="1"/>
          <w:numId w:val="56"/>
        </w:numPr>
        <w:tabs>
          <w:tab w:val="clear" w:pos="0"/>
          <w:tab w:val="num" w:pos="1260"/>
        </w:tabs>
        <w:suppressAutoHyphens/>
        <w:spacing w:after="0" w:line="240" w:lineRule="auto"/>
        <w:jc w:val="both"/>
        <w:rPr>
          <w:rFonts w:ascii="Palatino Linotype" w:hAnsi="Palatino Linotype"/>
          <w:b/>
          <w:sz w:val="24"/>
          <w:szCs w:val="24"/>
        </w:rPr>
      </w:pPr>
      <w:r w:rsidRPr="006B5458">
        <w:rPr>
          <w:rFonts w:ascii="Palatino Linotype" w:hAnsi="Palatino Linotype"/>
          <w:b/>
          <w:sz w:val="24"/>
          <w:szCs w:val="24"/>
        </w:rPr>
        <w:t xml:space="preserve">A képzés javasolt helyszíne </w:t>
      </w:r>
      <w:r w:rsidRPr="006B5458">
        <w:rPr>
          <w:rFonts w:ascii="Palatino Linotype" w:hAnsi="Palatino Linotype"/>
          <w:b/>
          <w:kern w:val="2"/>
          <w:sz w:val="24"/>
          <w:szCs w:val="24"/>
          <w:lang w:eastAsia="hi-IN" w:bidi="hi-IN"/>
        </w:rPr>
        <w:t>(ajánlás)</w:t>
      </w:r>
    </w:p>
    <w:p w:rsidR="00846002" w:rsidRDefault="00846002" w:rsidP="009C2D53">
      <w:pPr>
        <w:spacing w:after="0" w:line="240" w:lineRule="auto"/>
        <w:ind w:left="900"/>
        <w:rPr>
          <w:rFonts w:ascii="Palatino Linotype" w:hAnsi="Palatino Linotype"/>
          <w:sz w:val="24"/>
          <w:szCs w:val="24"/>
        </w:rPr>
      </w:pPr>
      <w:r w:rsidRPr="004D323C">
        <w:rPr>
          <w:rFonts w:ascii="Palatino Linotype" w:hAnsi="Palatino Linotype"/>
          <w:sz w:val="24"/>
          <w:szCs w:val="24"/>
        </w:rPr>
        <w:t>Technológiai szaktanterem</w:t>
      </w:r>
    </w:p>
    <w:p w:rsidR="00846002" w:rsidRPr="004D323C" w:rsidRDefault="00846002" w:rsidP="009C2D53">
      <w:pPr>
        <w:spacing w:after="0" w:line="240" w:lineRule="auto"/>
        <w:ind w:left="900"/>
        <w:rPr>
          <w:rFonts w:ascii="Palatino Linotype" w:hAnsi="Palatino Linotype"/>
          <w:sz w:val="24"/>
          <w:szCs w:val="24"/>
        </w:rPr>
      </w:pPr>
    </w:p>
    <w:p w:rsidR="00846002" w:rsidRPr="006B5458" w:rsidRDefault="00846002" w:rsidP="009C2D53">
      <w:pPr>
        <w:widowControl w:val="0"/>
        <w:numPr>
          <w:ilvl w:val="1"/>
          <w:numId w:val="56"/>
        </w:numPr>
        <w:tabs>
          <w:tab w:val="clear" w:pos="0"/>
          <w:tab w:val="num" w:pos="1260"/>
        </w:tabs>
        <w:suppressAutoHyphens/>
        <w:spacing w:after="0" w:line="240" w:lineRule="auto"/>
        <w:jc w:val="both"/>
        <w:rPr>
          <w:rFonts w:ascii="Palatino Linotype" w:hAnsi="Palatino Linotype"/>
          <w:b/>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6919D6">
      <w:pPr>
        <w:widowControl w:val="0"/>
        <w:suppressAutoHyphens/>
        <w:spacing w:after="0" w:line="240" w:lineRule="auto"/>
        <w:ind w:left="357"/>
        <w:rPr>
          <w:rFonts w:ascii="Palatino Linotype" w:hAnsi="Palatino Linotype"/>
          <w:b/>
          <w:bCs/>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46002" w:rsidRPr="006B5458" w:rsidTr="006919D6">
        <w:trPr>
          <w:jc w:val="center"/>
        </w:trPr>
        <w:tc>
          <w:tcPr>
            <w:tcW w:w="99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80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659"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jc w:val="center"/>
        </w:trPr>
        <w:tc>
          <w:tcPr>
            <w:tcW w:w="993" w:type="dxa"/>
            <w:vMerge/>
            <w:vAlign w:val="center"/>
          </w:tcPr>
          <w:p w:rsidR="00846002" w:rsidRPr="006B5458" w:rsidRDefault="00846002">
            <w:pPr>
              <w:spacing w:after="0" w:line="240" w:lineRule="auto"/>
              <w:rPr>
                <w:rFonts w:ascii="Palatino Linotype" w:hAnsi="Palatino Linotype"/>
                <w:b/>
                <w:sz w:val="20"/>
                <w:szCs w:val="20"/>
              </w:rPr>
            </w:pPr>
          </w:p>
        </w:tc>
        <w:tc>
          <w:tcPr>
            <w:tcW w:w="2799"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65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1.5.</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vita</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B5458">
      <w:pPr>
        <w:spacing w:after="0" w:line="240" w:lineRule="auto"/>
        <w:jc w:val="both"/>
        <w:rPr>
          <w:rFonts w:ascii="Palatino Linotype" w:hAnsi="Palatino Linotype"/>
          <w:iCs/>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46002" w:rsidRPr="006B5458" w:rsidTr="006919D6">
        <w:trPr>
          <w:cantSplit/>
          <w:trHeight w:val="921"/>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19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cantSplit/>
          <w:trHeight w:val="1076"/>
          <w:jc w:val="center"/>
        </w:trPr>
        <w:tc>
          <w:tcPr>
            <w:tcW w:w="828"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191"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Írásos elemzések készítése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Leírás készítése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készítése leírásból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3.3.</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Rajzkészítés tárgyról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3.4.</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kiegészítés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3.5.</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99"/>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Technológiai próbák végzése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Technológiai minták elemzése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0" w:line="240" w:lineRule="auto"/>
        <w:ind w:left="357"/>
        <w:rPr>
          <w:rFonts w:ascii="Palatino Linotype" w:hAnsi="Palatino Linotype"/>
          <w:b/>
          <w:bCs/>
          <w:sz w:val="24"/>
          <w:szCs w:val="24"/>
        </w:rPr>
      </w:pPr>
    </w:p>
    <w:p w:rsidR="00846002" w:rsidRPr="006B5458" w:rsidRDefault="00846002" w:rsidP="009C2D53">
      <w:pPr>
        <w:widowControl w:val="0"/>
        <w:numPr>
          <w:ilvl w:val="1"/>
          <w:numId w:val="56"/>
        </w:numPr>
        <w:tabs>
          <w:tab w:val="clear" w:pos="0"/>
          <w:tab w:val="num" w:pos="1260"/>
        </w:tabs>
        <w:suppressAutoHyphens/>
        <w:spacing w:after="0" w:line="240" w:lineRule="auto"/>
        <w:jc w:val="both"/>
        <w:rPr>
          <w:rFonts w:ascii="Palatino Linotype" w:hAnsi="Palatino Linotype"/>
          <w:b/>
          <w:sz w:val="24"/>
          <w:szCs w:val="24"/>
        </w:rPr>
      </w:pPr>
      <w:r w:rsidRPr="006B5458">
        <w:rPr>
          <w:rFonts w:ascii="Palatino Linotype" w:hAnsi="Palatino Linotype"/>
          <w:b/>
          <w:bCs/>
          <w:sz w:val="24"/>
          <w:szCs w:val="24"/>
        </w:rPr>
        <w:t xml:space="preserve">A </w:t>
      </w:r>
      <w:r w:rsidRPr="006B5458">
        <w:rPr>
          <w:rFonts w:ascii="Palatino Linotype" w:hAnsi="Palatino Linotype"/>
          <w:b/>
          <w:sz w:val="24"/>
          <w:szCs w:val="24"/>
        </w:rPr>
        <w:t>tantárgy</w:t>
      </w:r>
      <w:r w:rsidRPr="006B5458">
        <w:rPr>
          <w:rFonts w:ascii="Palatino Linotype" w:hAnsi="Palatino Linotype"/>
          <w:b/>
          <w:bCs/>
          <w:sz w:val="24"/>
          <w:szCs w:val="24"/>
        </w:rPr>
        <w:t xml:space="preserve"> értékelésének módja</w:t>
      </w:r>
    </w:p>
    <w:p w:rsidR="00846002" w:rsidRPr="006B5458" w:rsidRDefault="00846002" w:rsidP="006919D6">
      <w:pPr>
        <w:spacing w:after="0" w:line="240" w:lineRule="auto"/>
        <w:jc w:val="both"/>
        <w:rPr>
          <w:rFonts w:ascii="Palatino Linotype" w:hAnsi="Palatino Linotype"/>
          <w:bCs/>
        </w:rPr>
      </w:pPr>
      <w:r w:rsidRPr="006B5458">
        <w:rPr>
          <w:rFonts w:ascii="Palatino Linotype" w:hAnsi="Palatino Linotype"/>
          <w:bCs/>
        </w:rPr>
        <w:t>A nemzeti köznevelésről szóló 2011. évi CXC. törvény. 54. § (2) a) pontja szerinti értékeléssel.</w:t>
      </w:r>
    </w:p>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9C2D53">
      <w:pPr>
        <w:widowControl w:val="0"/>
        <w:suppressAutoHyphens/>
        <w:spacing w:after="0" w:line="240" w:lineRule="auto"/>
        <w:rPr>
          <w:rFonts w:ascii="Palatino Linotype" w:hAnsi="Palatino Linotype"/>
          <w:b/>
          <w:sz w:val="24"/>
          <w:szCs w:val="24"/>
        </w:rPr>
      </w:pPr>
      <w:r w:rsidRPr="006B5458">
        <w:rPr>
          <w:rFonts w:ascii="Palatino Linotype" w:hAnsi="Palatino Linotype"/>
          <w:b/>
          <w:sz w:val="24"/>
          <w:szCs w:val="24"/>
        </w:rPr>
        <w:t>7. Elektrotechnika-elektronika</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136 óra/ 144 óra*</w:t>
      </w:r>
    </w:p>
    <w:p w:rsidR="00846002" w:rsidRPr="006B5458" w:rsidRDefault="00846002" w:rsidP="006919D6">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6919D6">
      <w:pPr>
        <w:spacing w:after="0" w:line="240" w:lineRule="auto"/>
        <w:ind w:left="360"/>
        <w:rPr>
          <w:rFonts w:ascii="Palatino Linotype" w:hAnsi="Palatino Linotype"/>
          <w:i/>
          <w:sz w:val="24"/>
          <w:szCs w:val="24"/>
        </w:rPr>
      </w:pPr>
    </w:p>
    <w:p w:rsidR="00846002" w:rsidRPr="006B5458" w:rsidRDefault="00846002" w:rsidP="006919D6">
      <w:pPr>
        <w:widowControl w:val="0"/>
        <w:numPr>
          <w:ilvl w:val="1"/>
          <w:numId w:val="49"/>
        </w:numPr>
        <w:tabs>
          <w:tab w:val="left" w:pos="851"/>
        </w:tabs>
        <w:suppressAutoHyphens/>
        <w:spacing w:after="0" w:line="240" w:lineRule="auto"/>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overflowPunct w:val="0"/>
        <w:autoSpaceDE w:val="0"/>
        <w:autoSpaceDN w:val="0"/>
        <w:adjustRightInd w:val="0"/>
        <w:spacing w:after="0" w:line="240" w:lineRule="auto"/>
        <w:ind w:left="777"/>
        <w:textAlignment w:val="baseline"/>
        <w:rPr>
          <w:rFonts w:ascii="Palatino Linotype" w:hAnsi="Palatino Linotype"/>
          <w:sz w:val="24"/>
          <w:szCs w:val="24"/>
        </w:rPr>
      </w:pPr>
    </w:p>
    <w:p w:rsidR="00846002" w:rsidRPr="006B5458" w:rsidRDefault="00846002" w:rsidP="00D3694C">
      <w:pPr>
        <w:overflowPunct w:val="0"/>
        <w:autoSpaceDE w:val="0"/>
        <w:autoSpaceDN w:val="0"/>
        <w:adjustRightInd w:val="0"/>
        <w:spacing w:after="0" w:line="240" w:lineRule="auto"/>
        <w:ind w:left="777"/>
        <w:textAlignment w:val="baseline"/>
        <w:rPr>
          <w:rFonts w:ascii="Palatino Linotype" w:hAnsi="Palatino Linotype"/>
          <w:sz w:val="24"/>
          <w:szCs w:val="24"/>
        </w:rPr>
      </w:pPr>
      <w:r w:rsidRPr="006B5458">
        <w:rPr>
          <w:rFonts w:ascii="Palatino Linotype" w:hAnsi="Palatino Linotype"/>
          <w:sz w:val="24"/>
          <w:szCs w:val="24"/>
        </w:rPr>
        <w:t>fejlessze a tanulók logikai készségét,</w:t>
      </w:r>
      <w:r w:rsidRPr="006B5458">
        <w:rPr>
          <w:rFonts w:ascii="Palatino Linotype" w:hAnsi="Palatino Linotype"/>
          <w:sz w:val="24"/>
          <w:szCs w:val="24"/>
        </w:rPr>
        <w:br/>
        <w:t>alapozza meg a szakmai tantárgyak feldolgozását,</w:t>
      </w:r>
      <w:r w:rsidRPr="006B5458">
        <w:rPr>
          <w:rFonts w:ascii="Palatino Linotype" w:hAnsi="Palatino Linotype"/>
          <w:sz w:val="24"/>
          <w:szCs w:val="24"/>
        </w:rPr>
        <w:br/>
        <w:t>fejlessze a tanulók számolási készségét, biztonságát és a nagyságrendi érzék kialakulását,</w:t>
      </w:r>
      <w:r w:rsidRPr="006B5458">
        <w:rPr>
          <w:rFonts w:ascii="Palatino Linotype" w:hAnsi="Palatino Linotype"/>
          <w:sz w:val="24"/>
          <w:szCs w:val="24"/>
        </w:rPr>
        <w:br/>
        <w:t>alapozza meg a tanulók villamossággal és elektronikával kapcsolatos szakmai ismereteit</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919D6">
      <w:pPr>
        <w:widowControl w:val="0"/>
        <w:numPr>
          <w:ilvl w:val="1"/>
          <w:numId w:val="49"/>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widowControl w:val="0"/>
        <w:suppressAutoHyphens/>
        <w:spacing w:after="0" w:line="240" w:lineRule="auto"/>
        <w:ind w:left="357"/>
        <w:rPr>
          <w:rFonts w:ascii="Palatino Linotype" w:hAnsi="Palatino Linotype"/>
          <w:b/>
          <w:sz w:val="24"/>
          <w:szCs w:val="24"/>
        </w:rPr>
      </w:pPr>
    </w:p>
    <w:p w:rsidR="00846002" w:rsidRPr="006B5458" w:rsidRDefault="00846002" w:rsidP="006919D6">
      <w:pPr>
        <w:spacing w:after="0" w:line="240" w:lineRule="auto"/>
        <w:ind w:left="826"/>
        <w:rPr>
          <w:rFonts w:ascii="Palatino Linotype" w:hAnsi="Palatino Linotype"/>
          <w:sz w:val="24"/>
          <w:szCs w:val="24"/>
        </w:rPr>
      </w:pPr>
      <w:r w:rsidRPr="006B5458">
        <w:rPr>
          <w:rFonts w:ascii="Palatino Linotype" w:hAnsi="Palatino Linotype"/>
          <w:sz w:val="24"/>
          <w:szCs w:val="24"/>
        </w:rPr>
        <w:t>Matematika: aritmetikai, algebrai és geometriai ismeretek</w:t>
      </w:r>
    </w:p>
    <w:p w:rsidR="00846002" w:rsidRPr="006B5458" w:rsidRDefault="00846002" w:rsidP="006919D6">
      <w:pPr>
        <w:spacing w:after="0" w:line="240" w:lineRule="auto"/>
        <w:ind w:left="826"/>
        <w:rPr>
          <w:rFonts w:ascii="Palatino Linotype" w:hAnsi="Palatino Linotype"/>
          <w:sz w:val="24"/>
          <w:szCs w:val="24"/>
        </w:rPr>
      </w:pPr>
      <w:r w:rsidRPr="006B5458">
        <w:rPr>
          <w:rFonts w:ascii="Palatino Linotype" w:hAnsi="Palatino Linotype"/>
          <w:sz w:val="24"/>
          <w:szCs w:val="24"/>
        </w:rPr>
        <w:t>Fizika: anyagismereti, mechanikai, termodinamikai, optikai, hullámtani ismeretek</w:t>
      </w:r>
    </w:p>
    <w:p w:rsidR="00846002" w:rsidRPr="006B5458" w:rsidRDefault="00846002" w:rsidP="006919D6">
      <w:pPr>
        <w:widowControl w:val="0"/>
        <w:suppressAutoHyphens/>
        <w:spacing w:after="0" w:line="240" w:lineRule="auto"/>
        <w:rPr>
          <w:rFonts w:ascii="Palatino Linotype" w:hAnsi="Palatino Linotype"/>
          <w:b/>
          <w:sz w:val="24"/>
          <w:szCs w:val="24"/>
        </w:rPr>
      </w:pPr>
    </w:p>
    <w:p w:rsidR="00846002" w:rsidRDefault="00846002" w:rsidP="006919D6">
      <w:pPr>
        <w:widowControl w:val="0"/>
        <w:numPr>
          <w:ilvl w:val="1"/>
          <w:numId w:val="49"/>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 xml:space="preserve">Témakörök </w:t>
      </w:r>
    </w:p>
    <w:p w:rsidR="00846002" w:rsidRPr="006B5458" w:rsidRDefault="00846002" w:rsidP="006B5458">
      <w:pPr>
        <w:widowControl w:val="0"/>
        <w:suppressAutoHyphens/>
        <w:spacing w:after="0" w:line="240" w:lineRule="auto"/>
        <w:ind w:left="357"/>
        <w:rPr>
          <w:rFonts w:ascii="Palatino Linotype" w:hAnsi="Palatino Linotype"/>
          <w:b/>
          <w:sz w:val="24"/>
          <w:szCs w:val="24"/>
        </w:rPr>
      </w:pPr>
    </w:p>
    <w:p w:rsidR="00846002" w:rsidRPr="006B5458" w:rsidRDefault="00846002" w:rsidP="006919D6">
      <w:pPr>
        <w:numPr>
          <w:ilvl w:val="2"/>
          <w:numId w:val="49"/>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Villamos alapfogalmak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22 óra/ 22 óra</w:t>
      </w:r>
    </w:p>
    <w:p w:rsidR="00846002" w:rsidRPr="006B5458" w:rsidRDefault="00846002" w:rsidP="006919D6">
      <w:pPr>
        <w:spacing w:after="0" w:line="240" w:lineRule="auto"/>
        <w:ind w:left="567"/>
        <w:rPr>
          <w:rFonts w:ascii="Palatino Linotype" w:hAnsi="Palatino Linotype"/>
          <w:bCs/>
          <w:sz w:val="24"/>
          <w:szCs w:val="24"/>
        </w:rPr>
      </w:pPr>
      <w:r w:rsidRPr="006B5458">
        <w:rPr>
          <w:rFonts w:ascii="Palatino Linotype" w:hAnsi="Palatino Linotype"/>
          <w:bCs/>
          <w:sz w:val="24"/>
          <w:szCs w:val="24"/>
        </w:rPr>
        <w:t>Villamos alapfogalmak</w:t>
      </w:r>
    </w:p>
    <w:p w:rsidR="00846002" w:rsidRPr="006B5458" w:rsidRDefault="00846002" w:rsidP="006919D6">
      <w:pPr>
        <w:spacing w:after="0" w:line="240" w:lineRule="auto"/>
        <w:ind w:left="1287"/>
        <w:rPr>
          <w:rFonts w:ascii="Palatino Linotype" w:hAnsi="Palatino Linotype"/>
          <w:bCs/>
          <w:sz w:val="24"/>
          <w:szCs w:val="24"/>
        </w:rPr>
      </w:pPr>
      <w:r w:rsidRPr="006B5458">
        <w:rPr>
          <w:rFonts w:ascii="Palatino Linotype" w:hAnsi="Palatino Linotype"/>
          <w:bCs/>
          <w:sz w:val="24"/>
          <w:szCs w:val="24"/>
        </w:rPr>
        <w:t>elektronelmélet</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Az elektromos töltések eloszlása atomokban, molekulákban, ionokon belül és a vegyületekben. Vezetők, félvezetők és szigetelők molekuláris szerkezete.</w:t>
      </w:r>
    </w:p>
    <w:p w:rsidR="00846002" w:rsidRPr="006B5458" w:rsidRDefault="00846002" w:rsidP="006919D6">
      <w:pPr>
        <w:spacing w:after="0" w:line="240" w:lineRule="auto"/>
        <w:ind w:left="1287"/>
        <w:rPr>
          <w:rFonts w:ascii="Palatino Linotype" w:hAnsi="Palatino Linotype"/>
          <w:bCs/>
          <w:sz w:val="24"/>
          <w:szCs w:val="24"/>
        </w:rPr>
      </w:pPr>
      <w:r w:rsidRPr="006B5458">
        <w:rPr>
          <w:rFonts w:ascii="Palatino Linotype" w:hAnsi="Palatino Linotype"/>
          <w:bCs/>
          <w:sz w:val="24"/>
          <w:szCs w:val="24"/>
        </w:rPr>
        <w:t>statikus elektromosság és elektromos vezetés</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Statikus elektromosság és az elektrosztatikus töltések eloszlása. A vonzás és taszítás elektrosztatikus törvényei. A töltés egységei, Coulomb-törvény. Elektromos vezetés szilárd anyagokban, gázokban és vákuumban.</w:t>
      </w:r>
    </w:p>
    <w:p w:rsidR="00846002" w:rsidRPr="006B5458" w:rsidRDefault="00846002" w:rsidP="006919D6">
      <w:pPr>
        <w:spacing w:after="0" w:line="240" w:lineRule="auto"/>
        <w:ind w:left="1287"/>
        <w:rPr>
          <w:rFonts w:ascii="Palatino Linotype" w:hAnsi="Palatino Linotype"/>
          <w:bCs/>
          <w:sz w:val="24"/>
          <w:szCs w:val="24"/>
        </w:rPr>
      </w:pPr>
      <w:r w:rsidRPr="006B5458">
        <w:rPr>
          <w:rFonts w:ascii="Palatino Linotype" w:hAnsi="Palatino Linotype"/>
          <w:bCs/>
          <w:sz w:val="24"/>
          <w:szCs w:val="24"/>
        </w:rPr>
        <w:t>elektromosságtani fogalmak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Az alábbi fogalmak, mértékegységeik és a rájuk ható tényezők: feszültségkülönbség, elektromotoros erő, feszültség, áramerősség, ellenállás, vezetés, töltés, egyezményes folyásirány, elektronok áramlása.</w:t>
      </w:r>
    </w:p>
    <w:p w:rsidR="00846002" w:rsidRPr="006B5458" w:rsidRDefault="00846002" w:rsidP="006919D6">
      <w:pPr>
        <w:spacing w:after="0" w:line="240" w:lineRule="auto"/>
        <w:ind w:left="1287"/>
        <w:rPr>
          <w:rFonts w:ascii="Palatino Linotype" w:hAnsi="Palatino Linotype"/>
          <w:bCs/>
          <w:sz w:val="24"/>
          <w:szCs w:val="24"/>
        </w:rPr>
      </w:pPr>
      <w:r w:rsidRPr="006B5458">
        <w:rPr>
          <w:rFonts w:ascii="Palatino Linotype" w:hAnsi="Palatino Linotype"/>
          <w:bCs/>
          <w:sz w:val="24"/>
          <w:szCs w:val="24"/>
        </w:rPr>
        <w:t>elektromos áram keltése</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Feszültség keltése az alábbi módszerekkel: fény, hő, súrlódás, nyomás, kémiai folyamatok.</w:t>
      </w:r>
    </w:p>
    <w:p w:rsidR="00846002" w:rsidRPr="006B5458" w:rsidRDefault="00846002" w:rsidP="006919D6">
      <w:pPr>
        <w:spacing w:after="0" w:line="240" w:lineRule="auto"/>
        <w:ind w:left="567"/>
        <w:rPr>
          <w:rFonts w:ascii="Palatino Linotype" w:hAnsi="Palatino Linotype"/>
          <w:b/>
          <w:sz w:val="24"/>
          <w:szCs w:val="24"/>
        </w:rPr>
      </w:pPr>
      <w:r w:rsidRPr="006B5458">
        <w:rPr>
          <w:rFonts w:ascii="Palatino Linotype" w:hAnsi="Palatino Linotype"/>
          <w:bCs/>
          <w:sz w:val="24"/>
          <w:szCs w:val="24"/>
        </w:rPr>
        <w:t>Villamos</w:t>
      </w:r>
      <w:r w:rsidRPr="006B5458">
        <w:rPr>
          <w:rFonts w:ascii="Palatino Linotype" w:hAnsi="Palatino Linotype"/>
          <w:b/>
          <w:sz w:val="24"/>
          <w:szCs w:val="24"/>
        </w:rPr>
        <w:t xml:space="preserve"> </w:t>
      </w:r>
      <w:r w:rsidRPr="006B5458">
        <w:rPr>
          <w:rFonts w:ascii="Palatino Linotype" w:hAnsi="Palatino Linotype"/>
          <w:sz w:val="24"/>
          <w:szCs w:val="24"/>
        </w:rPr>
        <w:t>áram hatásai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Hőhatás</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ellenállások melegedése, fajhő, hőmennyiség, felhasználás.</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Vegyi hatás</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elektrolízis, Faraday-törvény, elektrokémiai korrózió, korrózió-védelem.</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Élettani hatás</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fogalma, áram hatása ideg és izom rendszerre.</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bCs/>
          <w:sz w:val="24"/>
          <w:szCs w:val="24"/>
        </w:rPr>
        <w:t>Mágnesesség</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Időben állandó mágneses terek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Időben változó mágneses terek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846002" w:rsidRPr="006B5458" w:rsidRDefault="00846002" w:rsidP="006919D6">
      <w:pPr>
        <w:spacing w:after="0" w:line="240" w:lineRule="auto"/>
        <w:ind w:left="2007"/>
        <w:jc w:val="both"/>
        <w:rPr>
          <w:rFonts w:ascii="Palatino Linotype" w:hAnsi="Palatino Linotype"/>
          <w:bCs/>
          <w:sz w:val="24"/>
          <w:szCs w:val="24"/>
        </w:rPr>
      </w:pPr>
    </w:p>
    <w:p w:rsidR="00846002" w:rsidRPr="006B5458" w:rsidRDefault="00846002" w:rsidP="006919D6">
      <w:pPr>
        <w:numPr>
          <w:ilvl w:val="2"/>
          <w:numId w:val="49"/>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Egyenfeszültségű áramkörök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16 óra /16 óra</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egyenfeszültség források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villamos törvényszerűségek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ellenállás</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villamos teljesítmény és munka</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Villamos teljesítmény és munka fogalma, mértékegysége és meghatározása az áramkör adataiból. A teljesítmény mérésének módja. A hatásfok, villamos készülékek jellemző hatásfoka. Az ellenállások terhelhetősége.</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kapacitás-kondenzátor</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Kondenzátorok működése és funkciója. Lemezek feltöltődési felületét meghatározó tényezők, lemezek közötti távolság, lemezek száma, dielektrikum és dielektromos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846002" w:rsidRPr="006B5458" w:rsidRDefault="00846002" w:rsidP="006919D6">
      <w:pPr>
        <w:spacing w:after="0" w:line="240" w:lineRule="auto"/>
        <w:ind w:left="709"/>
        <w:rPr>
          <w:rFonts w:ascii="Palatino Linotype" w:hAnsi="Palatino Linotype"/>
          <w:b/>
          <w:sz w:val="24"/>
          <w:szCs w:val="24"/>
        </w:rPr>
      </w:pPr>
    </w:p>
    <w:p w:rsidR="00846002" w:rsidRPr="006B5458" w:rsidRDefault="00846002" w:rsidP="006919D6">
      <w:pPr>
        <w:numPr>
          <w:ilvl w:val="2"/>
          <w:numId w:val="49"/>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Váltakozó áramú áramkörök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12 óra/ 12 óra</w:t>
      </w:r>
    </w:p>
    <w:p w:rsidR="00846002" w:rsidRPr="006B5458" w:rsidRDefault="00846002" w:rsidP="006919D6">
      <w:pPr>
        <w:spacing w:after="0" w:line="240" w:lineRule="auto"/>
        <w:ind w:left="567"/>
        <w:jc w:val="both"/>
        <w:rPr>
          <w:rFonts w:ascii="Palatino Linotype" w:hAnsi="Palatino Linotype"/>
          <w:sz w:val="24"/>
          <w:szCs w:val="24"/>
        </w:rPr>
      </w:pPr>
      <w:r w:rsidRPr="006B5458">
        <w:rPr>
          <w:rFonts w:ascii="Palatino Linotype" w:hAnsi="Palatino Linotype"/>
          <w:bCs/>
          <w:sz w:val="24"/>
          <w:szCs w:val="24"/>
        </w:rPr>
        <w:t>váltakozó</w:t>
      </w:r>
      <w:r w:rsidRPr="006B5458">
        <w:rPr>
          <w:rFonts w:ascii="Palatino Linotype" w:hAnsi="Palatino Linotype"/>
          <w:sz w:val="24"/>
          <w:szCs w:val="24"/>
        </w:rPr>
        <w:t xml:space="preserve"> áram elmélete:</w:t>
      </w:r>
    </w:p>
    <w:p w:rsidR="00846002" w:rsidRPr="006B5458" w:rsidRDefault="00846002" w:rsidP="006919D6">
      <w:pPr>
        <w:spacing w:after="0" w:line="240" w:lineRule="auto"/>
        <w:ind w:left="1287"/>
        <w:jc w:val="both"/>
        <w:rPr>
          <w:rFonts w:ascii="Palatino Linotype" w:hAnsi="Palatino Linotype"/>
          <w:sz w:val="24"/>
          <w:szCs w:val="24"/>
        </w:rPr>
      </w:pPr>
      <w:r w:rsidRPr="006B5458">
        <w:rPr>
          <w:rFonts w:ascii="Palatino Linotype" w:hAnsi="Palatino Linotype"/>
          <w:sz w:val="24"/>
          <w:szCs w:val="24"/>
        </w:rPr>
        <w:t xml:space="preserve">Szinusz-hullám: fázisszög, periódusidő, frekvencia, körfrekvencia. A feszültség pillanatnyi, átlag-, négyzetes közép, csúcs- és csúcstól csúcsig mért értékei és ezek kiszámítása a feszültséggel, áramerősséggel. Egyfázis- /háromfázis előállítása </w:t>
      </w:r>
      <w:r w:rsidRPr="006B5458">
        <w:rPr>
          <w:rFonts w:ascii="Palatino Linotype" w:hAnsi="Palatino Linotype"/>
          <w:bCs/>
          <w:sz w:val="24"/>
          <w:szCs w:val="24"/>
        </w:rPr>
        <w:t>jellemzői</w:t>
      </w:r>
      <w:r w:rsidRPr="006B5458">
        <w:rPr>
          <w:rFonts w:ascii="Palatino Linotype" w:hAnsi="Palatino Linotype"/>
          <w:sz w:val="24"/>
          <w:szCs w:val="24"/>
        </w:rPr>
        <w:t>. Váltakozó áramú teljesítmények, hatásos, meddő, látszólagos teljesítmény egy- és háromfázis esetén. Váltóáramú munkavégzés, hatásfok. Háromszög- és négyszöghullámok.</w:t>
      </w:r>
    </w:p>
    <w:p w:rsidR="00846002" w:rsidRPr="006B5458" w:rsidRDefault="00846002" w:rsidP="006919D6">
      <w:pPr>
        <w:spacing w:after="0" w:line="240" w:lineRule="auto"/>
        <w:ind w:left="567"/>
        <w:jc w:val="both"/>
        <w:rPr>
          <w:rFonts w:ascii="Palatino Linotype" w:hAnsi="Palatino Linotype"/>
          <w:sz w:val="24"/>
          <w:szCs w:val="24"/>
        </w:rPr>
      </w:pPr>
      <w:r w:rsidRPr="006B5458">
        <w:rPr>
          <w:rFonts w:ascii="Palatino Linotype" w:hAnsi="Palatino Linotype"/>
          <w:sz w:val="24"/>
          <w:szCs w:val="24"/>
        </w:rPr>
        <w:t xml:space="preserve">Ohmos (R), </w:t>
      </w:r>
      <w:r w:rsidRPr="006B5458">
        <w:rPr>
          <w:rFonts w:ascii="Palatino Linotype" w:hAnsi="Palatino Linotype"/>
          <w:bCs/>
          <w:sz w:val="24"/>
          <w:szCs w:val="24"/>
        </w:rPr>
        <w:t>kapacitív</w:t>
      </w:r>
      <w:r w:rsidRPr="006B5458">
        <w:rPr>
          <w:rFonts w:ascii="Palatino Linotype" w:hAnsi="Palatino Linotype"/>
          <w:sz w:val="24"/>
          <w:szCs w:val="24"/>
        </w:rPr>
        <w:t xml:space="preserve"> (C) és induktív (L) áramkörök:</w:t>
      </w:r>
    </w:p>
    <w:p w:rsidR="00846002" w:rsidRPr="006B5458" w:rsidRDefault="00846002" w:rsidP="006919D6">
      <w:pPr>
        <w:spacing w:after="0" w:line="240" w:lineRule="auto"/>
        <w:ind w:left="1287"/>
        <w:jc w:val="both"/>
        <w:rPr>
          <w:rFonts w:ascii="Palatino Linotype" w:hAnsi="Palatino Linotype"/>
          <w:sz w:val="24"/>
          <w:szCs w:val="24"/>
        </w:rPr>
      </w:pPr>
      <w:r w:rsidRPr="006B5458">
        <w:rPr>
          <w:rFonts w:ascii="Palatino Linotype" w:hAnsi="Palatino Linotype"/>
          <w:sz w:val="24"/>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846002" w:rsidRPr="006B5458" w:rsidRDefault="00846002" w:rsidP="006919D6">
      <w:pPr>
        <w:spacing w:after="0" w:line="240" w:lineRule="auto"/>
        <w:ind w:left="709"/>
        <w:rPr>
          <w:rFonts w:ascii="Palatino Linotype" w:hAnsi="Palatino Linotype"/>
          <w:sz w:val="24"/>
          <w:szCs w:val="24"/>
        </w:rPr>
      </w:pPr>
    </w:p>
    <w:p w:rsidR="00846002" w:rsidRPr="006B5458" w:rsidRDefault="00846002" w:rsidP="006919D6">
      <w:pPr>
        <w:numPr>
          <w:ilvl w:val="2"/>
          <w:numId w:val="49"/>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Villamosgépek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14 óra/ 14 óra</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sz w:val="24"/>
          <w:szCs w:val="24"/>
        </w:rPr>
        <w:t>transzformátorok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sz w:val="24"/>
          <w:szCs w:val="24"/>
        </w:rPr>
        <w:t>Transzformátorok</w:t>
      </w:r>
      <w:r w:rsidRPr="006B5458">
        <w:rPr>
          <w:rFonts w:ascii="Palatino Linotype" w:hAnsi="Palatino Linotype"/>
          <w:bCs/>
          <w:sz w:val="24"/>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sz w:val="24"/>
          <w:szCs w:val="24"/>
        </w:rPr>
        <w:t>egyenáramú</w:t>
      </w:r>
      <w:r w:rsidRPr="006B5458">
        <w:rPr>
          <w:rFonts w:ascii="Palatino Linotype" w:hAnsi="Palatino Linotype"/>
          <w:bCs/>
          <w:sz w:val="24"/>
          <w:szCs w:val="24"/>
        </w:rPr>
        <w:t xml:space="preserve"> forgógépek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sz w:val="24"/>
          <w:szCs w:val="24"/>
        </w:rPr>
        <w:t>váltóáramú</w:t>
      </w:r>
      <w:r w:rsidRPr="006B5458">
        <w:rPr>
          <w:rFonts w:ascii="Palatino Linotype" w:hAnsi="Palatino Linotype"/>
          <w:bCs/>
          <w:sz w:val="24"/>
          <w:szCs w:val="24"/>
        </w:rPr>
        <w:t xml:space="preserve"> forgógépek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váltakozó áramú generátorok</w:t>
      </w:r>
    </w:p>
    <w:p w:rsidR="00846002" w:rsidRPr="006B5458" w:rsidRDefault="00846002" w:rsidP="006919D6">
      <w:pPr>
        <w:spacing w:after="0" w:line="240" w:lineRule="auto"/>
        <w:ind w:left="2187"/>
        <w:jc w:val="both"/>
        <w:rPr>
          <w:rFonts w:ascii="Palatino Linotype" w:hAnsi="Palatino Linotype"/>
          <w:bCs/>
          <w:sz w:val="24"/>
          <w:szCs w:val="24"/>
        </w:rPr>
      </w:pPr>
      <w:r w:rsidRPr="006B5458">
        <w:rPr>
          <w:rFonts w:ascii="Palatino Linotype" w:hAnsi="Palatino Linotype"/>
          <w:bCs/>
          <w:sz w:val="24"/>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váltakozó áramú motorok</w:t>
      </w:r>
    </w:p>
    <w:p w:rsidR="00846002" w:rsidRPr="006B5458" w:rsidRDefault="00846002" w:rsidP="006919D6">
      <w:pPr>
        <w:spacing w:after="0" w:line="240" w:lineRule="auto"/>
        <w:ind w:left="2187"/>
        <w:jc w:val="both"/>
        <w:rPr>
          <w:rFonts w:ascii="Palatino Linotype" w:hAnsi="Palatino Linotype"/>
          <w:bCs/>
          <w:sz w:val="24"/>
          <w:szCs w:val="24"/>
        </w:rPr>
      </w:pPr>
      <w:r w:rsidRPr="006B5458">
        <w:rPr>
          <w:rFonts w:ascii="Palatino Linotype" w:hAnsi="Palatino Linotype"/>
          <w:bCs/>
          <w:sz w:val="24"/>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846002" w:rsidRPr="006B5458" w:rsidRDefault="00846002" w:rsidP="006919D6">
      <w:pPr>
        <w:spacing w:after="0" w:line="240" w:lineRule="auto"/>
        <w:ind w:left="709"/>
        <w:rPr>
          <w:rFonts w:ascii="Palatino Linotype" w:hAnsi="Palatino Linotype"/>
          <w:sz w:val="24"/>
          <w:szCs w:val="24"/>
        </w:rPr>
      </w:pPr>
    </w:p>
    <w:p w:rsidR="00846002" w:rsidRPr="006B5458" w:rsidRDefault="00846002" w:rsidP="006919D6">
      <w:pPr>
        <w:numPr>
          <w:ilvl w:val="2"/>
          <w:numId w:val="49"/>
        </w:numPr>
        <w:spacing w:after="0" w:line="240" w:lineRule="auto"/>
        <w:ind w:left="1218" w:hanging="651"/>
        <w:rPr>
          <w:rFonts w:ascii="Palatino Linotype" w:hAnsi="Palatino Linotype"/>
          <w:sz w:val="24"/>
          <w:szCs w:val="24"/>
        </w:rPr>
      </w:pPr>
      <w:r w:rsidRPr="006B5458">
        <w:rPr>
          <w:rFonts w:ascii="Palatino Linotype" w:hAnsi="Palatino Linotype"/>
          <w:sz w:val="24"/>
          <w:szCs w:val="24"/>
        </w:rPr>
        <w:t xml:space="preserve"> </w:t>
      </w:r>
      <w:r w:rsidRPr="006B5458">
        <w:rPr>
          <w:rFonts w:ascii="Palatino Linotype" w:hAnsi="Palatino Linotype"/>
          <w:b/>
          <w:sz w:val="24"/>
          <w:szCs w:val="24"/>
        </w:rPr>
        <w:t>Szűrő áramkörök és póluselmélet</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8 óra/ 8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Szűrő áramkörök</w:t>
      </w:r>
    </w:p>
    <w:p w:rsidR="00846002" w:rsidRPr="006B5458" w:rsidRDefault="00846002" w:rsidP="006919D6">
      <w:pPr>
        <w:spacing w:after="0" w:line="240" w:lineRule="auto"/>
        <w:ind w:left="1287"/>
        <w:jc w:val="both"/>
        <w:rPr>
          <w:rFonts w:ascii="Palatino Linotype" w:hAnsi="Palatino Linotype"/>
          <w:sz w:val="24"/>
          <w:szCs w:val="24"/>
        </w:rPr>
      </w:pPr>
      <w:r w:rsidRPr="006B5458">
        <w:rPr>
          <w:rFonts w:ascii="Palatino Linotype" w:hAnsi="Palatino Linotype"/>
          <w:sz w:val="24"/>
          <w:szCs w:val="24"/>
        </w:rPr>
        <w:t>Alul áteresztő, felül áteresztő, sáváteresztő, sávzáró szűrők működésmódja, jellemzői, alkalmazása és használata.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 xml:space="preserve"> Kétpólus</w:t>
      </w:r>
      <w:r w:rsidRPr="006B5458">
        <w:rPr>
          <w:rFonts w:ascii="Palatino Linotype" w:hAnsi="Palatino Linotype"/>
          <w:b/>
          <w:sz w:val="24"/>
          <w:szCs w:val="24"/>
        </w:rPr>
        <w:t xml:space="preserve">, </w:t>
      </w:r>
      <w:r w:rsidRPr="006B5458">
        <w:rPr>
          <w:rFonts w:ascii="Palatino Linotype" w:hAnsi="Palatino Linotype"/>
          <w:sz w:val="24"/>
          <w:szCs w:val="24"/>
        </w:rPr>
        <w:t>négypólus</w:t>
      </w:r>
      <w:r w:rsidRPr="006B5458">
        <w:rPr>
          <w:rFonts w:ascii="Palatino Linotype" w:hAnsi="Palatino Linotype"/>
          <w:b/>
          <w:sz w:val="24"/>
          <w:szCs w:val="24"/>
        </w:rPr>
        <w:t xml:space="preserve"> </w:t>
      </w:r>
      <w:r w:rsidRPr="006B5458">
        <w:rPr>
          <w:rFonts w:ascii="Palatino Linotype" w:hAnsi="Palatino Linotype"/>
          <w:sz w:val="24"/>
          <w:szCs w:val="24"/>
        </w:rPr>
        <w:t>elmélet</w:t>
      </w:r>
      <w:r w:rsidRPr="006B5458">
        <w:rPr>
          <w:rFonts w:ascii="Palatino Linotype" w:hAnsi="Palatino Linotype"/>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p>
    <w:p w:rsidR="00846002" w:rsidRPr="006B5458" w:rsidRDefault="00846002" w:rsidP="006919D6">
      <w:pPr>
        <w:spacing w:after="0" w:line="240" w:lineRule="auto"/>
        <w:ind w:left="1287"/>
        <w:jc w:val="both"/>
        <w:rPr>
          <w:rFonts w:ascii="Palatino Linotype" w:hAnsi="Palatino Linotype"/>
          <w:sz w:val="24"/>
          <w:szCs w:val="24"/>
        </w:rPr>
      </w:pPr>
      <w:r w:rsidRPr="006B5458">
        <w:rPr>
          <w:rFonts w:ascii="Palatino Linotype" w:hAnsi="Palatino Linotype"/>
          <w:sz w:val="24"/>
          <w:szCs w:val="24"/>
        </w:rPr>
        <w:t>Kétpólus helyettesítés: aktív és passzív kétpólusok helyettesítése.</w:t>
      </w:r>
    </w:p>
    <w:p w:rsidR="00846002" w:rsidRPr="006B5458" w:rsidRDefault="00846002" w:rsidP="006919D6">
      <w:pPr>
        <w:spacing w:after="0" w:line="240" w:lineRule="auto"/>
        <w:ind w:left="1287"/>
        <w:jc w:val="both"/>
        <w:rPr>
          <w:rFonts w:ascii="Palatino Linotype" w:hAnsi="Palatino Linotype"/>
          <w:sz w:val="24"/>
          <w:szCs w:val="24"/>
        </w:rPr>
      </w:pPr>
      <w:r w:rsidRPr="006B5458">
        <w:rPr>
          <w:rFonts w:ascii="Palatino Linotype" w:hAnsi="Palatino Linotype"/>
          <w:sz w:val="24"/>
          <w:szCs w:val="24"/>
        </w:rPr>
        <w:t>Négypólus helyettesítés: impedancia, admitancia és hibrid paraméteres helyettesítés.</w:t>
      </w:r>
    </w:p>
    <w:p w:rsidR="00846002" w:rsidRPr="006B5458" w:rsidRDefault="00846002" w:rsidP="006919D6">
      <w:pPr>
        <w:spacing w:after="0" w:line="240" w:lineRule="auto"/>
        <w:ind w:left="709"/>
        <w:rPr>
          <w:rFonts w:ascii="Palatino Linotype" w:hAnsi="Palatino Linotype"/>
          <w:sz w:val="20"/>
          <w:szCs w:val="20"/>
        </w:rPr>
      </w:pPr>
    </w:p>
    <w:p w:rsidR="00846002" w:rsidRPr="006B5458" w:rsidRDefault="00846002" w:rsidP="006919D6">
      <w:pPr>
        <w:numPr>
          <w:ilvl w:val="2"/>
          <w:numId w:val="49"/>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Félvezetők és alkalmazásuk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22 óra/ 26 óra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Diódák</w:t>
      </w:r>
    </w:p>
    <w:p w:rsidR="00846002" w:rsidRPr="006B5458" w:rsidRDefault="00846002" w:rsidP="006919D6">
      <w:pPr>
        <w:spacing w:after="0" w:line="240" w:lineRule="auto"/>
        <w:ind w:left="1287"/>
        <w:jc w:val="both"/>
        <w:rPr>
          <w:rFonts w:ascii="Palatino Linotype" w:hAnsi="Palatino Linotype"/>
          <w:sz w:val="24"/>
          <w:szCs w:val="24"/>
        </w:rPr>
      </w:pPr>
      <w:r w:rsidRPr="006B5458">
        <w:rPr>
          <w:rFonts w:ascii="Palatino Linotype" w:hAnsi="Palatino Linotype"/>
          <w:sz w:val="24"/>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846002" w:rsidRPr="006B5458" w:rsidRDefault="00846002" w:rsidP="006919D6">
      <w:pPr>
        <w:spacing w:after="0" w:line="240" w:lineRule="auto"/>
        <w:ind w:left="567"/>
        <w:rPr>
          <w:rFonts w:ascii="Palatino Linotype" w:hAnsi="Palatino Linotype"/>
          <w:b/>
          <w:sz w:val="24"/>
          <w:szCs w:val="24"/>
        </w:rPr>
      </w:pPr>
      <w:r w:rsidRPr="006B5458">
        <w:rPr>
          <w:rFonts w:ascii="Palatino Linotype" w:hAnsi="Palatino Linotype"/>
          <w:b/>
          <w:sz w:val="24"/>
          <w:szCs w:val="24"/>
        </w:rPr>
        <w:t xml:space="preserve"> </w:t>
      </w:r>
      <w:r w:rsidRPr="006B5458">
        <w:rPr>
          <w:rFonts w:ascii="Palatino Linotype" w:hAnsi="Palatino Linotype"/>
          <w:sz w:val="24"/>
          <w:szCs w:val="24"/>
        </w:rPr>
        <w:t>Tranzisztorok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p>
    <w:p w:rsidR="00846002" w:rsidRPr="006B5458" w:rsidRDefault="00846002" w:rsidP="006919D6">
      <w:pPr>
        <w:spacing w:after="0" w:line="240" w:lineRule="auto"/>
        <w:ind w:left="1287"/>
        <w:jc w:val="both"/>
        <w:rPr>
          <w:rFonts w:ascii="Palatino Linotype" w:hAnsi="Palatino Linotype"/>
          <w:sz w:val="24"/>
          <w:szCs w:val="24"/>
        </w:rPr>
      </w:pPr>
      <w:r w:rsidRPr="006B5458">
        <w:rPr>
          <w:rFonts w:ascii="Palatino Linotype" w:hAnsi="Palatino Linotype"/>
          <w:sz w:val="24"/>
          <w:szCs w:val="24"/>
        </w:rPr>
        <w:t xml:space="preserve">PNP és NPN tranzisztorok felépítése működése és jellemzői. Térvezérlésű tranzisztorok felépítése működése és jellemzői. </w:t>
      </w:r>
      <w:r w:rsidRPr="006B5458">
        <w:rPr>
          <w:rFonts w:ascii="Palatino Linotype" w:hAnsi="Palatino Linotype"/>
          <w:sz w:val="24"/>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 xml:space="preserve"> Integrált áramkörök</w:t>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r w:rsidRPr="006B5458">
        <w:rPr>
          <w:rFonts w:ascii="Palatino Linotype" w:hAnsi="Palatino Linotype"/>
          <w:sz w:val="24"/>
          <w:szCs w:val="24"/>
        </w:rPr>
        <w:tab/>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analóg integrált áramkörök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 xml:space="preserve">Megjelenési formái, felépítése, jellemzői. Műveleti </w:t>
      </w:r>
      <w:r w:rsidRPr="006B5458">
        <w:rPr>
          <w:rFonts w:ascii="Palatino Linotype" w:hAnsi="Palatino Linotype"/>
          <w:sz w:val="24"/>
          <w:szCs w:val="24"/>
        </w:rPr>
        <w:t>erősítő</w:t>
      </w:r>
      <w:r w:rsidRPr="006B5458">
        <w:rPr>
          <w:rFonts w:ascii="Palatino Linotype" w:hAnsi="Palatino Linotype"/>
          <w:bCs/>
          <w:sz w:val="24"/>
          <w:szCs w:val="24"/>
        </w:rPr>
        <w:t xml:space="preserve"> jelölése, felépítése, jellemzői. Műveleti erősítős kapcsolások: invertáló, nem invertáló erősítő, integráló, differenciáló áramkör, oszcillátor, multivibrátor kapcsolások.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digitális integrált áramkörök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Megjelenési formák, felépítés, jellemzők, jelölésmód.</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nyomtatott áramkörök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Felépítése, jellemzői, felhasználása.</w:t>
      </w:r>
    </w:p>
    <w:p w:rsidR="00846002" w:rsidRPr="006B5458" w:rsidRDefault="00846002" w:rsidP="006919D6">
      <w:pPr>
        <w:spacing w:after="0" w:line="240" w:lineRule="auto"/>
        <w:ind w:left="709"/>
        <w:rPr>
          <w:rFonts w:ascii="Palatino Linotype" w:hAnsi="Palatino Linotype"/>
          <w:sz w:val="24"/>
          <w:szCs w:val="24"/>
        </w:rPr>
      </w:pPr>
    </w:p>
    <w:p w:rsidR="00846002" w:rsidRPr="006B5458" w:rsidRDefault="00846002" w:rsidP="006919D6">
      <w:pPr>
        <w:numPr>
          <w:ilvl w:val="2"/>
          <w:numId w:val="49"/>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Száloptika, elektronikus kijelzők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6 óra/ 10 óra</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száloptika</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Fénnyel kapcsolatos alaptörvények. Optikai adók, közvetítő közegek (optikai szálak) optikai vevők működése, jellemzői.</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katód</w:t>
      </w:r>
      <w:r>
        <w:rPr>
          <w:rFonts w:ascii="Palatino Linotype" w:hAnsi="Palatino Linotype"/>
          <w:bCs/>
          <w:sz w:val="24"/>
          <w:szCs w:val="24"/>
        </w:rPr>
        <w:t>-</w:t>
      </w:r>
      <w:r w:rsidRPr="006B5458">
        <w:rPr>
          <w:rFonts w:ascii="Palatino Linotype" w:hAnsi="Palatino Linotype"/>
          <w:bCs/>
          <w:sz w:val="24"/>
          <w:szCs w:val="24"/>
        </w:rPr>
        <w:t>sugárcsőves kijelző (CRT)</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Felépítés, működés, jellemzők.</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világító diódás kijelző (LED)</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Felépítés (kialakítás), működés, jellemzők.</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folyadék kristályos kijelző (LCD)</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Fajták, felépítés (kialakítás), működés, jellemzők.</w:t>
      </w:r>
    </w:p>
    <w:p w:rsidR="00846002" w:rsidRPr="006B5458" w:rsidRDefault="00846002" w:rsidP="006919D6">
      <w:pPr>
        <w:spacing w:after="0" w:line="240" w:lineRule="auto"/>
        <w:ind w:left="567"/>
        <w:jc w:val="both"/>
        <w:rPr>
          <w:rFonts w:ascii="Palatino Linotype" w:hAnsi="Palatino Linotype"/>
          <w:bCs/>
          <w:sz w:val="24"/>
          <w:szCs w:val="24"/>
        </w:rPr>
      </w:pPr>
      <w:r w:rsidRPr="006B5458">
        <w:rPr>
          <w:rFonts w:ascii="Palatino Linotype" w:hAnsi="Palatino Linotype"/>
          <w:bCs/>
          <w:sz w:val="24"/>
          <w:szCs w:val="24"/>
        </w:rPr>
        <w:t>plazma kijelző</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Felépítés (kialakítás), működés, jellemzők.</w:t>
      </w:r>
    </w:p>
    <w:p w:rsidR="00846002" w:rsidRPr="006B5458" w:rsidRDefault="00846002" w:rsidP="006919D6">
      <w:pPr>
        <w:spacing w:after="0" w:line="240" w:lineRule="auto"/>
        <w:ind w:left="709"/>
        <w:rPr>
          <w:rFonts w:ascii="Palatino Linotype" w:hAnsi="Palatino Linotype"/>
          <w:b/>
          <w:sz w:val="20"/>
          <w:szCs w:val="20"/>
        </w:rPr>
      </w:pPr>
    </w:p>
    <w:p w:rsidR="00846002" w:rsidRPr="006B5458" w:rsidRDefault="00846002" w:rsidP="006919D6">
      <w:pPr>
        <w:numPr>
          <w:ilvl w:val="2"/>
          <w:numId w:val="49"/>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Digitális áramkörök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36 óra/ 36 óra</w:t>
      </w:r>
    </w:p>
    <w:p w:rsidR="00846002" w:rsidRPr="006B5458" w:rsidRDefault="00846002" w:rsidP="006919D6">
      <w:pPr>
        <w:spacing w:after="0" w:line="240" w:lineRule="auto"/>
        <w:ind w:left="567"/>
        <w:rPr>
          <w:rFonts w:ascii="Palatino Linotype" w:hAnsi="Palatino Linotype"/>
          <w:bCs/>
          <w:sz w:val="24"/>
          <w:szCs w:val="24"/>
        </w:rPr>
      </w:pPr>
      <w:r w:rsidRPr="006B5458">
        <w:rPr>
          <w:rFonts w:ascii="Palatino Linotype" w:hAnsi="Palatino Linotype"/>
          <w:sz w:val="24"/>
          <w:szCs w:val="24"/>
        </w:rPr>
        <w:t>Digitális technika alapjai</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számrendszerek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Bináris, oktális, decimális, hexadecimális számrendszerek. Műveletek számrendszerekben. Átváltás számrendszerek között.</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kód rendszerek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Numerikus kódok, karakteres kódok.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logikai algebra</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Logikai változó, alapműveletek, logikai függvények. Boole algebra. Logikai függvények egyszerűsítése. Carnaught-tábla.</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Digitális áramkörök</w:t>
      </w:r>
      <w:r w:rsidRPr="006B5458">
        <w:rPr>
          <w:rFonts w:ascii="Palatino Linotype" w:hAnsi="Palatino Linotype"/>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kombinációs hálózatok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Digitális kapu áramkörök alap fajtái, jellemzőik és felhasználása logikai függvények megvalósítására.</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sorrendi hálózatok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Digitális tároló áramkörök alap fajtái, jellemzőik és felhasználása számlálók, léptető áramkörök megvalósításához.</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multiplexerek, demultiplexerek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Kódoló, dekodoló áramkörök megvalósítása kapu és speciális áramkörökből.</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analóg-digitál (A/D), digitál-analóg (D/A) átalakítók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846002" w:rsidRPr="006B5458" w:rsidRDefault="00846002" w:rsidP="006919D6">
      <w:pPr>
        <w:spacing w:after="0" w:line="240" w:lineRule="auto"/>
        <w:ind w:left="567"/>
        <w:rPr>
          <w:rFonts w:ascii="Palatino Linotype" w:hAnsi="Palatino Linotype"/>
          <w:sz w:val="24"/>
          <w:szCs w:val="24"/>
        </w:rPr>
      </w:pPr>
      <w:r w:rsidRPr="006B5458">
        <w:rPr>
          <w:rFonts w:ascii="Palatino Linotype" w:hAnsi="Palatino Linotype"/>
          <w:sz w:val="24"/>
          <w:szCs w:val="24"/>
        </w:rPr>
        <w:t>Számítógépek</w:t>
      </w:r>
      <w:r w:rsidRPr="006B5458">
        <w:rPr>
          <w:rFonts w:ascii="Palatino Linotype" w:hAnsi="Palatino Linotype"/>
          <w:b/>
          <w:sz w:val="24"/>
          <w:szCs w:val="24"/>
        </w:rPr>
        <w:t xml:space="preserve"> </w:t>
      </w:r>
      <w:r w:rsidRPr="006B5458">
        <w:rPr>
          <w:rFonts w:ascii="Palatino Linotype" w:hAnsi="Palatino Linotype"/>
          <w:sz w:val="24"/>
          <w:szCs w:val="24"/>
        </w:rPr>
        <w:t>alapvető felépítése, működése</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digitális számítógép felépítése</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Neumann-elv, BUS rendszerek.</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mikroprocesszorok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Felépítése, kiviteli formák, jellemzők, működés alapjai</w:t>
      </w:r>
      <w:r>
        <w:rPr>
          <w:rFonts w:ascii="Palatino Linotype" w:hAnsi="Palatino Linotype"/>
          <w:bCs/>
          <w:sz w:val="24"/>
          <w:szCs w:val="24"/>
        </w:rPr>
        <w:t>.</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memóriák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ROM, EROM, EPROM, RAM. Kiviteli formák, jellemzők, működés.</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illesztő egységek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PCI, SATA, IDE, USB.</w:t>
      </w:r>
    </w:p>
    <w:p w:rsidR="00846002" w:rsidRPr="006B5458" w:rsidRDefault="00846002" w:rsidP="006919D6">
      <w:pPr>
        <w:spacing w:after="0" w:line="240" w:lineRule="auto"/>
        <w:ind w:left="1287"/>
        <w:jc w:val="both"/>
        <w:rPr>
          <w:rFonts w:ascii="Palatino Linotype" w:hAnsi="Palatino Linotype"/>
          <w:bCs/>
          <w:sz w:val="24"/>
          <w:szCs w:val="24"/>
        </w:rPr>
      </w:pPr>
      <w:r w:rsidRPr="006B5458">
        <w:rPr>
          <w:rFonts w:ascii="Palatino Linotype" w:hAnsi="Palatino Linotype"/>
          <w:bCs/>
          <w:sz w:val="24"/>
          <w:szCs w:val="24"/>
        </w:rPr>
        <w:t>perifériák</w:t>
      </w:r>
    </w:p>
    <w:p w:rsidR="00846002" w:rsidRPr="006B5458" w:rsidRDefault="00846002" w:rsidP="006919D6">
      <w:pPr>
        <w:spacing w:after="0" w:line="240" w:lineRule="auto"/>
        <w:ind w:left="2007"/>
        <w:jc w:val="both"/>
        <w:rPr>
          <w:rFonts w:ascii="Palatino Linotype" w:hAnsi="Palatino Linotype"/>
          <w:bCs/>
          <w:sz w:val="24"/>
          <w:szCs w:val="24"/>
        </w:rPr>
      </w:pPr>
      <w:r w:rsidRPr="006B5458">
        <w:rPr>
          <w:rFonts w:ascii="Palatino Linotype" w:hAnsi="Palatino Linotype"/>
          <w:bCs/>
          <w:sz w:val="24"/>
          <w:szCs w:val="24"/>
        </w:rPr>
        <w:t>Be- és kimeneti egységek. Adattárolás (FDD, HDD, SDD, CD, DVD, Blueray, Pendrive, memória kártya), adatmegjelenítés (grafikus kártya, nyomtató), egér, billentyűzet.</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6919D6">
      <w:pPr>
        <w:widowControl w:val="0"/>
        <w:numPr>
          <w:ilvl w:val="1"/>
          <w:numId w:val="49"/>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2"/>
          <w:sz w:val="24"/>
          <w:szCs w:val="24"/>
          <w:lang w:eastAsia="hi-IN" w:bidi="hi-IN"/>
        </w:rPr>
        <w:t>(ajánlás)</w:t>
      </w:r>
    </w:p>
    <w:p w:rsidR="00846002" w:rsidRPr="006B5458" w:rsidRDefault="00846002" w:rsidP="006919D6">
      <w:pPr>
        <w:spacing w:after="0" w:line="240" w:lineRule="auto"/>
        <w:ind w:left="851"/>
        <w:rPr>
          <w:rFonts w:ascii="Palatino Linotype" w:hAnsi="Palatino Linotype"/>
          <w:b/>
          <w:sz w:val="24"/>
          <w:szCs w:val="24"/>
        </w:rPr>
      </w:pPr>
    </w:p>
    <w:p w:rsidR="00846002" w:rsidRPr="006B5458" w:rsidRDefault="00846002" w:rsidP="006919D6">
      <w:pPr>
        <w:spacing w:after="0" w:line="240" w:lineRule="auto"/>
        <w:ind w:left="851"/>
        <w:rPr>
          <w:rFonts w:ascii="Palatino Linotype" w:hAnsi="Palatino Linotype"/>
          <w:bCs/>
          <w:sz w:val="24"/>
          <w:szCs w:val="24"/>
        </w:rPr>
      </w:pPr>
      <w:r w:rsidRPr="006B5458">
        <w:rPr>
          <w:rFonts w:ascii="Palatino Linotype" w:hAnsi="Palatino Linotype"/>
          <w:bCs/>
          <w:sz w:val="24"/>
          <w:szCs w:val="24"/>
        </w:rPr>
        <w:t>Multimédiás tanterem.</w:t>
      </w:r>
    </w:p>
    <w:p w:rsidR="00846002" w:rsidRPr="006B5458" w:rsidRDefault="00846002" w:rsidP="006919D6">
      <w:pPr>
        <w:spacing w:after="0" w:line="240" w:lineRule="auto"/>
        <w:ind w:left="792"/>
        <w:rPr>
          <w:rFonts w:ascii="Palatino Linotype" w:hAnsi="Palatino Linotype"/>
          <w:b/>
          <w:sz w:val="24"/>
          <w:szCs w:val="24"/>
        </w:rPr>
      </w:pPr>
    </w:p>
    <w:p w:rsidR="00846002" w:rsidRPr="006B5458" w:rsidRDefault="00846002" w:rsidP="006919D6">
      <w:pPr>
        <w:widowControl w:val="0"/>
        <w:numPr>
          <w:ilvl w:val="1"/>
          <w:numId w:val="49"/>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i/>
          <w:sz w:val="24"/>
          <w:szCs w:val="24"/>
        </w:rPr>
        <w:t xml:space="preserve">A tantárgy elsajátítása során alkalmazható sajátos módszerek, tanulói tevékenységformák </w:t>
      </w: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46002" w:rsidRPr="006B5458" w:rsidTr="006919D6">
        <w:trPr>
          <w:tblHeader/>
          <w:jc w:val="center"/>
        </w:trPr>
        <w:tc>
          <w:tcPr>
            <w:tcW w:w="99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80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659"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tblHeader/>
          <w:jc w:val="center"/>
        </w:trPr>
        <w:tc>
          <w:tcPr>
            <w:tcW w:w="993" w:type="dxa"/>
            <w:vMerge/>
            <w:vAlign w:val="center"/>
          </w:tcPr>
          <w:p w:rsidR="00846002" w:rsidRPr="006B5458" w:rsidRDefault="00846002">
            <w:pPr>
              <w:spacing w:after="0" w:line="240" w:lineRule="auto"/>
              <w:rPr>
                <w:rFonts w:ascii="Palatino Linotype" w:hAnsi="Palatino Linotype"/>
                <w:b/>
                <w:sz w:val="20"/>
                <w:szCs w:val="20"/>
              </w:rPr>
            </w:pPr>
          </w:p>
        </w:tc>
        <w:tc>
          <w:tcPr>
            <w:tcW w:w="2799"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65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B5458">
      <w:pPr>
        <w:widowControl w:val="0"/>
        <w:suppressAutoHyphens/>
        <w:spacing w:after="0" w:line="240" w:lineRule="auto"/>
        <w:rPr>
          <w:rFonts w:ascii="Palatino Linotype" w:hAnsi="Palatino Linotype"/>
          <w:b/>
          <w:bCs/>
          <w:i/>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46002" w:rsidRPr="006B5458" w:rsidTr="006919D6">
        <w:trPr>
          <w:cantSplit/>
          <w:trHeight w:val="921"/>
          <w:tblHeader/>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19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cantSplit/>
          <w:trHeight w:val="1076"/>
          <w:tblHeader/>
          <w:jc w:val="center"/>
        </w:trPr>
        <w:tc>
          <w:tcPr>
            <w:tcW w:w="828"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191"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99"/>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B5458">
      <w:pPr>
        <w:spacing w:after="0" w:line="240" w:lineRule="auto"/>
        <w:jc w:val="both"/>
        <w:rPr>
          <w:rFonts w:ascii="Palatino Linotype" w:hAnsi="Palatino Linotype"/>
          <w:iCs/>
          <w:sz w:val="24"/>
          <w:szCs w:val="24"/>
        </w:rPr>
      </w:pPr>
    </w:p>
    <w:p w:rsidR="00846002" w:rsidRPr="006B5458" w:rsidRDefault="00846002" w:rsidP="006919D6">
      <w:pPr>
        <w:widowControl w:val="0"/>
        <w:numPr>
          <w:ilvl w:val="1"/>
          <w:numId w:val="49"/>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sz w:val="24"/>
          <w:szCs w:val="24"/>
        </w:rPr>
        <w:t xml:space="preserve">A </w:t>
      </w:r>
      <w:r w:rsidRPr="006B5458">
        <w:rPr>
          <w:rFonts w:ascii="Palatino Linotype" w:hAnsi="Palatino Linotype"/>
          <w:b/>
          <w:sz w:val="24"/>
          <w:szCs w:val="24"/>
        </w:rPr>
        <w:t>tantárgy</w:t>
      </w:r>
      <w:r w:rsidRPr="006B5458">
        <w:rPr>
          <w:rFonts w:ascii="Palatino Linotype" w:hAnsi="Palatino Linotype"/>
          <w:b/>
          <w:bCs/>
          <w:sz w:val="24"/>
          <w:szCs w:val="24"/>
        </w:rPr>
        <w:t xml:space="preserve"> értékelésének módja</w:t>
      </w:r>
    </w:p>
    <w:p w:rsidR="00846002" w:rsidRPr="006B5458" w:rsidRDefault="00846002" w:rsidP="006919D6">
      <w:pPr>
        <w:spacing w:after="0" w:line="240" w:lineRule="auto"/>
        <w:jc w:val="both"/>
        <w:rPr>
          <w:rFonts w:ascii="Palatino Linotype" w:hAnsi="Palatino Linotype"/>
          <w:bCs/>
        </w:rPr>
      </w:pPr>
    </w:p>
    <w:p w:rsidR="00846002" w:rsidRPr="006B5458" w:rsidRDefault="00846002" w:rsidP="006919D6">
      <w:pPr>
        <w:spacing w:after="0" w:line="240" w:lineRule="auto"/>
        <w:ind w:left="357"/>
        <w:jc w:val="both"/>
        <w:rPr>
          <w:rFonts w:ascii="Palatino Linotype" w:hAnsi="Palatino Linotype"/>
          <w:bCs/>
        </w:rPr>
      </w:pPr>
      <w:r w:rsidRPr="006B5458">
        <w:rPr>
          <w:rFonts w:ascii="Palatino Linotype" w:hAnsi="Palatino Linotype"/>
          <w:bCs/>
        </w:rPr>
        <w:t>A nemzeti köznevelésről szóló 2011. évi CXC. törvény 54. § (2) a) pontja szerinti értékeléssel.</w:t>
      </w:r>
    </w:p>
    <w:p w:rsidR="00846002" w:rsidRPr="006B5458" w:rsidRDefault="00846002" w:rsidP="006919D6">
      <w:pPr>
        <w:widowControl w:val="0"/>
        <w:suppressAutoHyphens/>
        <w:spacing w:after="0" w:line="240" w:lineRule="auto"/>
        <w:rPr>
          <w:rFonts w:ascii="Palatino Linotype" w:hAnsi="Palatino Linotype"/>
          <w:b/>
          <w:bCs/>
          <w:sz w:val="24"/>
          <w:szCs w:val="24"/>
        </w:rPr>
      </w:pPr>
      <w:r w:rsidRPr="006B5458">
        <w:rPr>
          <w:rFonts w:ascii="Palatino Linotype" w:hAnsi="Palatino Linotype"/>
          <w:b/>
          <w:bCs/>
          <w:sz w:val="24"/>
          <w:szCs w:val="24"/>
        </w:rPr>
        <w:br w:type="page"/>
      </w:r>
    </w:p>
    <w:p w:rsidR="00846002" w:rsidRPr="006B5458" w:rsidRDefault="00846002" w:rsidP="006919D6">
      <w:pPr>
        <w:spacing w:after="0" w:line="240" w:lineRule="auto"/>
        <w:ind w:left="30"/>
        <w:jc w:val="center"/>
        <w:rPr>
          <w:rFonts w:ascii="Palatino Linotype" w:hAnsi="Palatino Linotype"/>
          <w:b/>
          <w:bCs/>
          <w:sz w:val="44"/>
          <w:szCs w:val="44"/>
        </w:rPr>
      </w:pPr>
    </w:p>
    <w:p w:rsidR="00846002" w:rsidRPr="006B5458" w:rsidRDefault="00846002" w:rsidP="006919D6">
      <w:pPr>
        <w:spacing w:after="0" w:line="240" w:lineRule="auto"/>
        <w:ind w:left="30"/>
        <w:jc w:val="center"/>
        <w:rPr>
          <w:rFonts w:ascii="Palatino Linotype" w:hAnsi="Palatino Linotype"/>
          <w:b/>
          <w:bCs/>
          <w:sz w:val="44"/>
          <w:szCs w:val="44"/>
        </w:rPr>
      </w:pPr>
    </w:p>
    <w:p w:rsidR="00846002" w:rsidRPr="006B5458" w:rsidRDefault="00846002" w:rsidP="006919D6">
      <w:pPr>
        <w:spacing w:after="0" w:line="240" w:lineRule="auto"/>
        <w:ind w:left="30"/>
        <w:jc w:val="center"/>
        <w:rPr>
          <w:rFonts w:ascii="Palatino Linotype" w:hAnsi="Palatino Linotype"/>
          <w:b/>
          <w:bCs/>
          <w:sz w:val="44"/>
          <w:szCs w:val="44"/>
        </w:rPr>
      </w:pPr>
    </w:p>
    <w:p w:rsidR="00846002" w:rsidRPr="006B5458" w:rsidRDefault="00846002" w:rsidP="006919D6">
      <w:pPr>
        <w:spacing w:after="0" w:line="240" w:lineRule="auto"/>
        <w:ind w:left="30"/>
        <w:jc w:val="center"/>
        <w:rPr>
          <w:rFonts w:ascii="Palatino Linotype" w:hAnsi="Palatino Linotype"/>
          <w:b/>
          <w:bCs/>
          <w:sz w:val="44"/>
          <w:szCs w:val="44"/>
        </w:rPr>
      </w:pP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A</w:t>
      </w: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10417-12 azonosító számú</w:t>
      </w:r>
    </w:p>
    <w:p w:rsidR="00846002" w:rsidRPr="006B5458" w:rsidRDefault="00846002" w:rsidP="006919D6">
      <w:pPr>
        <w:spacing w:after="0" w:line="240" w:lineRule="auto"/>
        <w:jc w:val="center"/>
        <w:rPr>
          <w:rFonts w:ascii="Palatino Linotype" w:hAnsi="Palatino Linotype"/>
          <w:sz w:val="44"/>
          <w:szCs w:val="44"/>
          <w:lang w:eastAsia="hu-HU"/>
        </w:rPr>
      </w:pP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Közlekedéstechnikai gyakorlatok</w:t>
      </w:r>
    </w:p>
    <w:p w:rsidR="00846002" w:rsidRPr="006B5458" w:rsidRDefault="00846002" w:rsidP="006919D6">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megnevezésű</w:t>
      </w:r>
    </w:p>
    <w:p w:rsidR="00846002" w:rsidRPr="006B5458" w:rsidRDefault="00846002" w:rsidP="006919D6">
      <w:pPr>
        <w:spacing w:after="0" w:line="240" w:lineRule="auto"/>
        <w:jc w:val="center"/>
        <w:rPr>
          <w:rFonts w:ascii="Palatino Linotype" w:hAnsi="Palatino Linotype"/>
          <w:b/>
          <w:sz w:val="44"/>
          <w:szCs w:val="44"/>
          <w:lang w:eastAsia="hu-HU"/>
        </w:rPr>
      </w:pPr>
    </w:p>
    <w:p w:rsidR="00846002" w:rsidRPr="006B5458" w:rsidRDefault="00846002" w:rsidP="006919D6">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szakmai követelménymodul</w:t>
      </w:r>
    </w:p>
    <w:p w:rsidR="00846002" w:rsidRPr="006B5458" w:rsidRDefault="00846002" w:rsidP="006919D6">
      <w:pPr>
        <w:spacing w:after="0" w:line="240" w:lineRule="auto"/>
        <w:ind w:left="-15"/>
        <w:jc w:val="center"/>
        <w:rPr>
          <w:rFonts w:ascii="Palatino Linotype" w:hAnsi="Palatino Linotype"/>
          <w:b/>
          <w:sz w:val="44"/>
          <w:szCs w:val="44"/>
        </w:rPr>
      </w:pPr>
    </w:p>
    <w:p w:rsidR="00846002" w:rsidRPr="006B5458" w:rsidRDefault="00846002" w:rsidP="006919D6">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tantárgyai, témakörei</w:t>
      </w:r>
    </w:p>
    <w:p w:rsidR="00846002" w:rsidRPr="006B5458" w:rsidRDefault="00846002" w:rsidP="006919D6">
      <w:pPr>
        <w:spacing w:after="0" w:line="240" w:lineRule="auto"/>
        <w:jc w:val="center"/>
        <w:rPr>
          <w:rFonts w:ascii="Palatino Linotype" w:hAnsi="Palatino Linotype"/>
          <w:b/>
          <w:sz w:val="44"/>
          <w:szCs w:val="44"/>
          <w:lang w:eastAsia="hu-HU"/>
        </w:rPr>
      </w:pPr>
    </w:p>
    <w:p w:rsidR="00846002" w:rsidRPr="006B5458" w:rsidRDefault="00846002" w:rsidP="006919D6">
      <w:pPr>
        <w:spacing w:after="0" w:line="240" w:lineRule="auto"/>
        <w:jc w:val="both"/>
        <w:rPr>
          <w:rFonts w:ascii="Palatino Linotype" w:hAnsi="Palatino Linotype"/>
          <w:b/>
          <w:sz w:val="24"/>
          <w:szCs w:val="24"/>
        </w:rPr>
      </w:pPr>
      <w:r w:rsidRPr="006B5458">
        <w:rPr>
          <w:rFonts w:ascii="Palatino Linotype" w:hAnsi="Palatino Linotype"/>
          <w:sz w:val="20"/>
          <w:szCs w:val="20"/>
          <w:lang w:eastAsia="hu-HU"/>
        </w:rPr>
        <w:br w:type="page"/>
      </w:r>
      <w:r w:rsidRPr="006B5458">
        <w:rPr>
          <w:rFonts w:ascii="Palatino Linotype" w:hAnsi="Palatino Linotype"/>
          <w:b/>
          <w:sz w:val="24"/>
          <w:szCs w:val="24"/>
        </w:rPr>
        <w:t>A 10417-12 azonosító számú Közlekedéstechnikai gyakorlatok megnevezésű szakmai követelménymodulhoz tartozó tantárgyak és témakörök oktatása során fejlesztendő kompetenciák</w:t>
      </w:r>
    </w:p>
    <w:p w:rsidR="00846002" w:rsidRPr="006B5458" w:rsidRDefault="00846002" w:rsidP="006919D6">
      <w:pPr>
        <w:spacing w:after="0" w:line="240" w:lineRule="auto"/>
        <w:ind w:left="360"/>
        <w:jc w:val="both"/>
        <w:rPr>
          <w:rFonts w:ascii="Palatino Linotype" w:hAnsi="Palatino Linotype"/>
          <w:b/>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4834"/>
        <w:gridCol w:w="454"/>
        <w:gridCol w:w="454"/>
        <w:gridCol w:w="454"/>
        <w:gridCol w:w="454"/>
        <w:gridCol w:w="454"/>
        <w:gridCol w:w="454"/>
        <w:gridCol w:w="454"/>
        <w:gridCol w:w="454"/>
        <w:gridCol w:w="454"/>
        <w:gridCol w:w="454"/>
      </w:tblGrid>
      <w:tr w:rsidR="00846002" w:rsidRPr="006B5458" w:rsidTr="00D04054">
        <w:trPr>
          <w:trHeight w:val="570"/>
          <w:tblHeader/>
          <w:jc w:val="center"/>
        </w:trPr>
        <w:tc>
          <w:tcPr>
            <w:tcW w:w="4834" w:type="dxa"/>
            <w:vMerge w:val="restart"/>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10417-12 Közlekedéstechnikai gyakorlatok</w:t>
            </w:r>
          </w:p>
        </w:tc>
        <w:tc>
          <w:tcPr>
            <w:tcW w:w="454" w:type="dxa"/>
            <w:gridSpan w:val="6"/>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Karbantartási gyakorlatok</w:t>
            </w:r>
          </w:p>
        </w:tc>
        <w:tc>
          <w:tcPr>
            <w:tcW w:w="454" w:type="dxa"/>
            <w:gridSpan w:val="4"/>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Mérési gyakorlatok</w:t>
            </w:r>
          </w:p>
        </w:tc>
      </w:tr>
      <w:tr w:rsidR="00846002" w:rsidRPr="006B5458" w:rsidTr="00D04054">
        <w:trPr>
          <w:trHeight w:val="4065"/>
          <w:tblHeader/>
          <w:jc w:val="center"/>
        </w:trPr>
        <w:tc>
          <w:tcPr>
            <w:tcW w:w="4834"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Mérés és előrajzolás</w:t>
            </w:r>
          </w:p>
        </w:tc>
        <w:tc>
          <w:tcPr>
            <w:tcW w:w="454" w:type="dxa"/>
            <w:tcBorders>
              <w:top w:val="single" w:sz="4" w:space="0" w:color="auto"/>
              <w:left w:val="nil"/>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Megmunkálás I.</w:t>
            </w:r>
          </w:p>
        </w:tc>
        <w:tc>
          <w:tcPr>
            <w:tcW w:w="454" w:type="dxa"/>
            <w:tcBorders>
              <w:top w:val="single" w:sz="4" w:space="0" w:color="auto"/>
              <w:left w:val="nil"/>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Kötések</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Megmunkálás II.</w:t>
            </w:r>
          </w:p>
        </w:tc>
        <w:tc>
          <w:tcPr>
            <w:tcW w:w="454" w:type="dxa"/>
            <w:tcBorders>
              <w:top w:val="single" w:sz="4" w:space="0" w:color="auto"/>
              <w:left w:val="single" w:sz="4" w:space="0" w:color="auto"/>
              <w:bottom w:val="single" w:sz="4" w:space="0" w:color="auto"/>
              <w:right w:val="single" w:sz="4" w:space="0" w:color="auto"/>
            </w:tcBorders>
            <w:textDirection w:val="btLr"/>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Anyagvizsgálatok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Szerelés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Villamos méréstechnikai alapismeretek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Egyenáramú villamos alapmérések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Váltakozóáramú villamos alapmérések I.</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846002" w:rsidRPr="006B5458" w:rsidRDefault="00846002">
            <w:pPr>
              <w:spacing w:after="0" w:line="240" w:lineRule="auto"/>
              <w:ind w:left="57"/>
              <w:rPr>
                <w:rFonts w:ascii="Palatino Linotype" w:hAnsi="Palatino Linotype"/>
                <w:sz w:val="20"/>
                <w:szCs w:val="20"/>
                <w:lang w:eastAsia="hu-HU"/>
              </w:rPr>
            </w:pPr>
            <w:r w:rsidRPr="006B5458">
              <w:rPr>
                <w:rFonts w:ascii="Palatino Linotype" w:hAnsi="Palatino Linotype"/>
                <w:sz w:val="20"/>
                <w:szCs w:val="20"/>
                <w:lang w:eastAsia="hu-HU"/>
              </w:rPr>
              <w:t>Váltakozóáramú villamos alapmérések II.</w:t>
            </w:r>
          </w:p>
        </w:tc>
      </w:tr>
      <w:tr w:rsidR="00846002" w:rsidRPr="006B5458" w:rsidTr="00D04054">
        <w:trPr>
          <w:trHeight w:val="345"/>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Gépipari alapméréseket végez</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Alak- és helyzetpontossági méréseket végez általános eszközökkel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Anyagvizsgálatokat végez</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Villamos méréseket végez analóg és digitális műszerekkel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Alakítja a munkadarabot kézi forgácsoló alapeljárásokkal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Alakítja a munkadarabot gépi forgácsoló alapeljárásokkal</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Képlékenyalakítást végez kézi alapműveletekkel</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Darabol kézi és gépi műveletekkel</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Alakítja a munkadarabot kézi kisgépes eljárásokkal</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Szerelési műveleteket végez</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Oldható és nem oldható kötéseket készít</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Elektromos vezetékeket, csatlakozókat szerel</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Áramköröket készít kapcsolási rajz alapján</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Előkészíti a feladat végrehajtásához szükséges anyagokat, szerszámokat</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az alkalmazott gépek, berendezések működőképességét</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Alkalmazza a munkavédelmi, tűzvédelmi, környezetvédelmi előírásokat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6919D6">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Mechanikai mérőműszerek kezelése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Mechanikai mérőműszerek felhasználási területe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Anyagvizsgálati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Analóg műszerek kezelésének és pontosságának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Digitális műszerek kezelésének, felbontóképességének és pontosságának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Kézi forgácsoló szerszámok alkalmazása</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Forgácsoló és daraboló gépek kezelése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Szerelő szerszámok, készülékek alkalmazása</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Hegesztő, forrasztó szerszámok, berendezések kezelése</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Gépüzemeltetés, anyagmozgatás, emelőgépek munkabiztonsági szabályai</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Munkavédelmi, tűzvédelmi, környezetvédelmi előírások</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6919D6">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D04054">
        <w:trPr>
          <w:trHeight w:val="24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Mechanikai mérések végrehajtása</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Villamos mérések végrehajtása</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Különböző anyagok megmunkálása</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Gépelemek, gépek szerelése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r>
      <w:tr w:rsidR="00846002" w:rsidRPr="006B5458" w:rsidTr="00D04054">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Áramkörök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6919D6">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Mozgáskoordináció</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Precizitás</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6919D6">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Segítőkészség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Irányíthatóság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6919D6">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 KOMPETENCIÁK</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Rendszerező képesség</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D04054">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Módszeres munkavégzés</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Pr="006B5458" w:rsidRDefault="00846002" w:rsidP="006919D6">
      <w:pPr>
        <w:widowControl w:val="0"/>
        <w:numPr>
          <w:ilvl w:val="0"/>
          <w:numId w:val="50"/>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br w:type="page"/>
        <w:t>Karbantartási gyakorlatok</w:t>
      </w:r>
      <w:r w:rsidRPr="006B5458">
        <w:rPr>
          <w:rFonts w:ascii="Palatino Linotype" w:hAnsi="Palatino Linotype"/>
          <w:b/>
          <w:sz w:val="24"/>
          <w:szCs w:val="24"/>
        </w:rPr>
        <w:tab/>
      </w:r>
      <w:r w:rsidRPr="006B5458">
        <w:rPr>
          <w:rFonts w:ascii="Palatino Linotype" w:hAnsi="Palatino Linotype"/>
          <w:b/>
          <w:sz w:val="24"/>
          <w:szCs w:val="24"/>
        </w:rPr>
        <w:tab/>
        <w:t>280 óra+315 óra ÖGY/ 360 óra+80 óra ÖGY*</w:t>
      </w:r>
    </w:p>
    <w:p w:rsidR="00846002" w:rsidRPr="006B5458" w:rsidRDefault="00846002" w:rsidP="006919D6">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6919D6">
      <w:pPr>
        <w:spacing w:after="0" w:line="240" w:lineRule="auto"/>
        <w:ind w:left="360"/>
        <w:rPr>
          <w:rFonts w:ascii="Palatino Linotype" w:hAnsi="Palatino Linotype"/>
          <w:i/>
          <w:sz w:val="24"/>
          <w:szCs w:val="24"/>
        </w:rPr>
      </w:pPr>
    </w:p>
    <w:p w:rsidR="00846002" w:rsidRPr="006B5458" w:rsidRDefault="00846002" w:rsidP="006919D6">
      <w:pPr>
        <w:widowControl w:val="0"/>
        <w:numPr>
          <w:ilvl w:val="1"/>
          <w:numId w:val="51"/>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widowControl w:val="0"/>
        <w:suppressAutoHyphens/>
        <w:spacing w:after="0" w:line="240" w:lineRule="auto"/>
        <w:ind w:left="357"/>
        <w:jc w:val="both"/>
        <w:rPr>
          <w:rFonts w:ascii="Palatino Linotype" w:hAnsi="Palatino Linotype"/>
          <w:sz w:val="24"/>
          <w:szCs w:val="24"/>
        </w:rPr>
      </w:pPr>
      <w:r w:rsidRPr="006B5458">
        <w:rPr>
          <w:rFonts w:ascii="Palatino Linotype" w:hAnsi="Palatino Linotype"/>
          <w:sz w:val="24"/>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846002" w:rsidRPr="006B5458" w:rsidRDefault="00846002" w:rsidP="006919D6">
      <w:pPr>
        <w:widowControl w:val="0"/>
        <w:suppressAutoHyphens/>
        <w:spacing w:after="0" w:line="240" w:lineRule="auto"/>
        <w:ind w:left="357"/>
        <w:jc w:val="both"/>
        <w:rPr>
          <w:rFonts w:ascii="Palatino Linotype" w:hAnsi="Palatino Linotype"/>
          <w:bCs/>
          <w:sz w:val="24"/>
          <w:szCs w:val="24"/>
        </w:rPr>
      </w:pPr>
      <w:r w:rsidRPr="006B5458">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846002" w:rsidRPr="006B5458" w:rsidRDefault="00846002" w:rsidP="006919D6">
      <w:pPr>
        <w:widowControl w:val="0"/>
        <w:suppressAutoHyphens/>
        <w:spacing w:after="0" w:line="240" w:lineRule="auto"/>
        <w:ind w:left="357"/>
        <w:jc w:val="both"/>
        <w:rPr>
          <w:rFonts w:ascii="Palatino Linotype" w:hAnsi="Palatino Linotype"/>
          <w:bCs/>
          <w:sz w:val="24"/>
          <w:szCs w:val="24"/>
        </w:rPr>
      </w:pPr>
      <w:r w:rsidRPr="006B5458">
        <w:rPr>
          <w:rFonts w:ascii="Palatino Linotype" w:hAnsi="Palatino Linotype"/>
          <w:bCs/>
          <w:sz w:val="24"/>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846002" w:rsidRPr="006B5458" w:rsidRDefault="00846002" w:rsidP="006919D6">
      <w:pPr>
        <w:widowControl w:val="0"/>
        <w:suppressAutoHyphens/>
        <w:spacing w:after="0" w:line="240" w:lineRule="auto"/>
        <w:ind w:left="357"/>
        <w:jc w:val="both"/>
        <w:rPr>
          <w:rFonts w:ascii="Palatino Linotype" w:hAnsi="Palatino Linotype"/>
          <w:bCs/>
          <w:sz w:val="24"/>
          <w:szCs w:val="24"/>
        </w:rPr>
      </w:pPr>
      <w:r w:rsidRPr="006B5458">
        <w:rPr>
          <w:rFonts w:ascii="Palatino Linotype" w:hAnsi="Palatino Linotype"/>
          <w:bCs/>
          <w:sz w:val="24"/>
          <w:szCs w:val="24"/>
        </w:rPr>
        <w:t>A tanulók szakma iránti érdeklődésének felkeltése elsősorban a szakma jellegzetes termékeinek, munkaműveleteinek bemutatása révén érhető el.</w:t>
      </w:r>
    </w:p>
    <w:p w:rsidR="00846002" w:rsidRPr="006B5458" w:rsidRDefault="00846002" w:rsidP="006919D6">
      <w:pPr>
        <w:widowControl w:val="0"/>
        <w:suppressAutoHyphens/>
        <w:spacing w:after="0" w:line="240" w:lineRule="auto"/>
        <w:ind w:left="357"/>
        <w:jc w:val="both"/>
        <w:rPr>
          <w:rFonts w:ascii="Palatino Linotype" w:hAnsi="Palatino Linotype"/>
          <w:sz w:val="24"/>
          <w:szCs w:val="24"/>
        </w:rPr>
      </w:pPr>
      <w:r w:rsidRPr="006B5458">
        <w:rPr>
          <w:rFonts w:ascii="Palatino Linotype" w:hAnsi="Palatino Linotype"/>
          <w:bCs/>
          <w:sz w:val="24"/>
          <w:szCs w:val="24"/>
        </w:rPr>
        <w:t>A gyakorlati képzés során alapvetően három tananyag-feldolgozási eljárás kerül alkalmazásra: a tárgyi eljárás, a műveleti eljárás és a műveleti komplex eljárás.</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919D6">
      <w:pPr>
        <w:widowControl w:val="0"/>
        <w:numPr>
          <w:ilvl w:val="1"/>
          <w:numId w:val="51"/>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tantárgy alapozó jellegénél fogva a közismereti tárgyak közül a matematikára és a fizika tantárgyra épül (geometriai alapfogalmak és alapszerkesztések, erő, alakváltozás).</w:t>
      </w:r>
    </w:p>
    <w:p w:rsidR="00846002" w:rsidRPr="006B5458" w:rsidRDefault="00846002" w:rsidP="006919D6">
      <w:pPr>
        <w:spacing w:after="0" w:line="240" w:lineRule="auto"/>
        <w:ind w:left="35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A gyakorlati képzés szorosan kapcsolódik a 10416-12 Közlekedéstechnikai alapok modul tantárgyaihoz:</w:t>
      </w:r>
    </w:p>
    <w:p w:rsidR="00846002" w:rsidRPr="006B5458" w:rsidRDefault="00846002" w:rsidP="006919D6">
      <w:pPr>
        <w:spacing w:after="0" w:line="240" w:lineRule="auto"/>
        <w:ind w:left="107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műszaki rajz</w:t>
      </w:r>
    </w:p>
    <w:p w:rsidR="00846002" w:rsidRPr="006B5458" w:rsidRDefault="00846002" w:rsidP="006919D6">
      <w:pPr>
        <w:spacing w:after="0" w:line="240" w:lineRule="auto"/>
        <w:ind w:left="107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mechanika</w:t>
      </w:r>
    </w:p>
    <w:p w:rsidR="00846002" w:rsidRPr="006B5458" w:rsidRDefault="00846002" w:rsidP="006919D6">
      <w:pPr>
        <w:spacing w:after="0" w:line="240" w:lineRule="auto"/>
        <w:ind w:left="107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gépelemek-géptan</w:t>
      </w:r>
    </w:p>
    <w:p w:rsidR="00846002" w:rsidRPr="006B5458" w:rsidRDefault="00846002" w:rsidP="006919D6">
      <w:pPr>
        <w:spacing w:after="0" w:line="240" w:lineRule="auto"/>
        <w:ind w:left="107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technológiai alapismeretek</w:t>
      </w:r>
    </w:p>
    <w:p w:rsidR="00846002" w:rsidRDefault="00846002" w:rsidP="006919D6">
      <w:pPr>
        <w:spacing w:after="0" w:line="240" w:lineRule="auto"/>
        <w:ind w:left="1077"/>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elektrotechnika-elektronika</w:t>
      </w:r>
    </w:p>
    <w:p w:rsidR="00846002" w:rsidRDefault="00846002" w:rsidP="006919D6">
      <w:pPr>
        <w:spacing w:after="0" w:line="240" w:lineRule="auto"/>
        <w:ind w:left="1077"/>
        <w:jc w:val="both"/>
        <w:rPr>
          <w:rFonts w:ascii="Palatino Linotype" w:hAnsi="Palatino Linotype"/>
          <w:kern w:val="2"/>
          <w:sz w:val="24"/>
          <w:szCs w:val="24"/>
          <w:lang w:eastAsia="hi-IN" w:bidi="hi-IN"/>
        </w:rPr>
      </w:pPr>
    </w:p>
    <w:p w:rsidR="00846002" w:rsidRPr="006B5458" w:rsidRDefault="00846002" w:rsidP="006919D6">
      <w:pPr>
        <w:spacing w:after="0" w:line="240" w:lineRule="auto"/>
        <w:ind w:left="1077"/>
        <w:jc w:val="both"/>
        <w:rPr>
          <w:rFonts w:ascii="Palatino Linotype" w:hAnsi="Palatino Linotype"/>
          <w:b/>
          <w:sz w:val="24"/>
          <w:szCs w:val="24"/>
        </w:rPr>
      </w:pPr>
    </w:p>
    <w:p w:rsidR="00846002" w:rsidRPr="006B5458" w:rsidRDefault="00846002" w:rsidP="006919D6">
      <w:pPr>
        <w:widowControl w:val="0"/>
        <w:suppressAutoHyphens/>
        <w:spacing w:after="0" w:line="240" w:lineRule="auto"/>
        <w:rPr>
          <w:rFonts w:ascii="Palatino Linotype" w:hAnsi="Palatino Linotype"/>
          <w:b/>
          <w:sz w:val="24"/>
          <w:szCs w:val="24"/>
        </w:rPr>
      </w:pPr>
    </w:p>
    <w:p w:rsidR="00846002" w:rsidRPr="006B5458" w:rsidRDefault="00846002" w:rsidP="006919D6">
      <w:pPr>
        <w:widowControl w:val="0"/>
        <w:numPr>
          <w:ilvl w:val="1"/>
          <w:numId w:val="51"/>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 xml:space="preserve">Témakörök </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919D6">
      <w:pPr>
        <w:numPr>
          <w:ilvl w:val="2"/>
          <w:numId w:val="51"/>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Mérés és előrajzolás</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24 óra+30 óra ÖGY/ 30 óra+5 óra ÖGY</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A munkahely és környezete</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munkavédelmi, balesetvédelmi és tűzvédelmi oktatás</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a tanműhely bemutatása</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az oktatási kabinet rendjének ismertetése</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tisztségviselők megválasztása</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Mérés és ellenőrzés</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a mérés és ellenőrzés célja</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egyszerűbb mérő- és ellenőrzőeszközök felosztása</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mértékrendszerek, mértékegységek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állítható és nem állítható mérőeszközök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mérés tolómércével</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mérés mozgószáras szögmérővel</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ellenőrzőeszközök csoportosítása és használatuk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mérés és ellenőrzés összetett munkadarabokon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Bonyolultabb mérő- és ellenőrző eszközök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felosztásuk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mérés mikrométerrel</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mérés mérőórával</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mérés egyetemes szögmérővel</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ellenőrzőeszközök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idomszerek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Előrajzolás síkban</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előrajzolás célja, műveleti sorrendje</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előkészítés</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előrajzolás</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előrajzolásnál előforduló szerkesztések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pontozás</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ellenőrzés</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előrajzolási feladatok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Térbeli előrajzolás</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szerszámai, segédeszközei</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bázisfelület megválasztása</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térbeli előrajzolás szabályai</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térbeli előrajzolási feladat</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6919D6">
      <w:pPr>
        <w:numPr>
          <w:ilvl w:val="2"/>
          <w:numId w:val="51"/>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Megmunkálás 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48 óra+100 óra ÖGY/ 62 óra+10 ÖGY</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A kalapács használata, a nyújtás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képlékenység, képlékeny alakítás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rugalmas és maradó alakváltozás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kézikalapácsok, a kalapács használata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nyújtás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egyenes- és íveltnyújtási feladat</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Egyengetés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az egyengetés célja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idomvasak, csövek és lemezek egyengetése</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Hajlítás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hajlítás célja, elmélete</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lemezek és rúdanyagok hajlítása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az idomacélok és csövek hajlítása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hajlított alkatrész kiterített méretének kiszámítása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hajlítási feladat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Vágás, harapás, faragás, vésés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vágás és harapás célja, a vágó kialakítása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vágás, harapás, faragás és vésés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vágási, harapási, faragási és vésési feladatok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Nyírás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nyírás célja, elmélete</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nyírás kézi lemezollóval</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nyírás emelőkaros gépiollóval</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nyírás közben betartandó szabályok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nyírási feladatok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Lyukasztás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lyukasztás célja, elve</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kézi lemezlyukasztás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lyukasztás géppel</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különböző lyukasztószerszámok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lyukasztási feladat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Fűrészelés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fűrészelés célja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fűrészlap élkiképzése és befogása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különböző fémfűrészek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kézi fűrészelés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gépi fűrészelés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fűrészelési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Reszelés</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reszelés célja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reszelő fogazata és fajtái</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reszelők kiválasztása és megóvása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reszelés folyamata</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a reszelés gépesítése</w:t>
      </w:r>
    </w:p>
    <w:p w:rsidR="00846002" w:rsidRPr="006B5458" w:rsidRDefault="00846002" w:rsidP="006919D6">
      <w:pPr>
        <w:spacing w:after="0" w:line="240" w:lineRule="auto"/>
        <w:ind w:left="1080"/>
        <w:rPr>
          <w:rFonts w:ascii="Palatino Linotype" w:hAnsi="Palatino Linotype"/>
          <w:b/>
          <w:i/>
          <w:sz w:val="24"/>
          <w:szCs w:val="24"/>
        </w:rPr>
      </w:pPr>
      <w:r w:rsidRPr="006B5458">
        <w:rPr>
          <w:rFonts w:ascii="Palatino Linotype" w:hAnsi="Palatino Linotype"/>
          <w:sz w:val="24"/>
          <w:szCs w:val="24"/>
        </w:rPr>
        <w:t>baleseti veszélyek</w:t>
      </w:r>
    </w:p>
    <w:p w:rsidR="00846002" w:rsidRPr="006B5458" w:rsidRDefault="00846002" w:rsidP="006919D6">
      <w:pPr>
        <w:spacing w:after="0" w:line="240" w:lineRule="auto"/>
        <w:ind w:left="1080"/>
        <w:rPr>
          <w:rFonts w:ascii="Palatino Linotype" w:hAnsi="Palatino Linotype"/>
          <w:sz w:val="24"/>
          <w:szCs w:val="24"/>
        </w:rPr>
      </w:pPr>
      <w:r w:rsidRPr="006B5458">
        <w:rPr>
          <w:rFonts w:ascii="Palatino Linotype" w:hAnsi="Palatino Linotype"/>
          <w:sz w:val="24"/>
          <w:szCs w:val="24"/>
        </w:rPr>
        <w:t>reszelési feladat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Fúrás és süllyesztés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fúrás és a süllyesztés célja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fúrószerszámok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forgácsolás alapfogalmai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fúrógépek és a fúróeszközök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csigafúró köszörülése</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furatmegmunkálás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Kézi menetvágás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kézi menetvágás célja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csavar, mint gépelem</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 csavarvonal keletkezése,  az önzárás fogalma</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több-bekezdésű menetek</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menetrendszerek, menetelemek</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jobb- és balmenet</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menetszelvények (profilok)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különböző csavar- és csavaranyafajták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kézi menetfúrás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menetfúrók</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 menetfúró részei</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 kézi menetfúrás gyakorlata</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 menetfúrás munkaszabályai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külső csavarmenetek vágása</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menetmetsző</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menetmetszés gyakorlata</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 külső menetvágás munkaszabályai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csavarmenetek gépi megmunkálása</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kézi menetvágás közben</w:t>
      </w:r>
    </w:p>
    <w:p w:rsidR="00846002" w:rsidRPr="006B5458" w:rsidRDefault="00846002" w:rsidP="006919D6">
      <w:pPr>
        <w:spacing w:after="0" w:line="240" w:lineRule="auto"/>
        <w:rPr>
          <w:rFonts w:ascii="Palatino Linotype" w:hAnsi="Palatino Linotype"/>
          <w:sz w:val="24"/>
          <w:szCs w:val="24"/>
        </w:rPr>
      </w:pPr>
    </w:p>
    <w:p w:rsidR="00846002" w:rsidRPr="006B5458" w:rsidRDefault="00846002" w:rsidP="006919D6">
      <w:pPr>
        <w:numPr>
          <w:ilvl w:val="2"/>
          <w:numId w:val="51"/>
        </w:numPr>
        <w:spacing w:after="0" w:line="240" w:lineRule="auto"/>
        <w:ind w:left="1218" w:hanging="651"/>
        <w:rPr>
          <w:rFonts w:ascii="Palatino Linotype" w:hAnsi="Palatino Linotype"/>
          <w:b/>
          <w:sz w:val="24"/>
          <w:szCs w:val="24"/>
        </w:rPr>
      </w:pPr>
      <w:r w:rsidRPr="006B5458">
        <w:rPr>
          <w:rFonts w:ascii="Palatino Linotype" w:hAnsi="Palatino Linotype"/>
          <w:b/>
          <w:sz w:val="24"/>
          <w:szCs w:val="24"/>
        </w:rPr>
        <w:t>Kötések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72 óra+105 óra ÖGY/ 92 óra+ 20 óra ÖGY</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Szegecselés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szegecselés célja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szegecskötések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szegecsek igénybevétele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szegecs méreteinek meghatározása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szegecselés szerszámai és művelete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gépi szegecselés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baleseti veszélyek szegecselés közben</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összetett szegecselési feladat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Csavarozás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csavarkötések szerelésének célja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csavarkötések fajtái és rendeltetésük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csavarkötések szerelésének szerszámai és munkaszabályai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csavarbiztosítások</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csavarozás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Csapszegek és csapszegkötések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Kúpos kötés</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Zsugorkötés</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Ék és ékkötés</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Retesz és reteszkötés</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Lágyforrasztás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forrasztás célja és fajtái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forrasztó kéziszerszámok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forrasztás előkészítése</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 forrasztópáka előkészítése</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forraszok</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forrasztó segédanyagok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lágyforrasztás munkaszabályai</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lágyforrasztás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Fémragasztás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fémragasztás jelentősége, ragasztóanyagok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ragasztott kötések alkalmazása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ragasztás folyamata, a ragasztandó felületek előkezelése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ragasztás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ragasztás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Keményforrasztás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keményforrasztás célja, folyamata és segédanyagai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munkadarabok előkészítése keményforrasztáshoz</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forraszanyag megolvasztása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munkadarabok utókezelése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keményforrasztás munkaszabályai</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keményforrasztás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Gázhegesztés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hegesztés célja és alkalmazási területe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hegesztőgázok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gázhegesztés berendezései, szerelvényei, segédanyagai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varratfajták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gázhegesztés munkafolyamatai, hegesztési módszerek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gázpalackok kezelése, tárolása, szállítása</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gázhegesztés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Ívhegesztés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az ívhegesztés alkalmazási területe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villamos ív és hőhatása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az ívhegesztés gépei, felszerelései, segédeszközei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az ívhegesztés folyamata</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bevont elektródás ívhegesztés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fogyóelektródás ívhegesztés (MIG-MAG)</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argon védőgázas volfrámelektródás ívhegesztés (AWI)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ívhegesztéskor előforduló hibák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baleseti veszélyek ívhegesztés közben</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ívhegesztési feladatok</w:t>
      </w:r>
    </w:p>
    <w:p w:rsidR="00846002" w:rsidRPr="006B5458" w:rsidRDefault="00846002" w:rsidP="006919D6">
      <w:pPr>
        <w:spacing w:after="0" w:line="240" w:lineRule="auto"/>
        <w:ind w:firstLine="540"/>
        <w:rPr>
          <w:rFonts w:ascii="Palatino Linotype" w:hAnsi="Palatino Linotype"/>
          <w:sz w:val="24"/>
          <w:szCs w:val="24"/>
        </w:rPr>
      </w:pPr>
    </w:p>
    <w:p w:rsidR="00846002" w:rsidRPr="006B5458" w:rsidRDefault="00846002" w:rsidP="006919D6">
      <w:pPr>
        <w:numPr>
          <w:ilvl w:val="2"/>
          <w:numId w:val="51"/>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Megmunkálás</w:t>
      </w:r>
      <w:r w:rsidRPr="006B5458">
        <w:rPr>
          <w:rFonts w:ascii="Palatino Linotype" w:hAnsi="Palatino Linotype"/>
          <w:sz w:val="24"/>
          <w:szCs w:val="24"/>
        </w:rPr>
        <w:t xml:space="preserve"> </w:t>
      </w:r>
      <w:r w:rsidRPr="006B5458">
        <w:rPr>
          <w:rFonts w:ascii="Palatino Linotype" w:hAnsi="Palatino Linotype"/>
          <w:b/>
          <w:sz w:val="24"/>
          <w:szCs w:val="24"/>
        </w:rPr>
        <w:t>II.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48 óra+55 óra ÖGY/ 62 óra+10 óra ÖGY</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Hántolás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hántolás és a csiszolás célja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kézi hántolószerszámok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hántolást ellenőrző eszközök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hántolás munkaszabályai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hántolók élezése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csiszolás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baleseti veszélyek hántolás és csiszolás közben</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hántolási és csiszolási feladat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Kovácsolás és hőkezelés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kovácsolás és hőkezelés célja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kovácsolás berendezései és szerszámai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kovácsolás alapműveletei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hőkezelés: edzés, megeresztés, lágyítás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kovácsolás és hőkezelés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Szerszámélezés, köszörülés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szerszámélezés célja, a köszörűgép jellemzői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köszörűkorongok jellemzői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szerszámok hűtése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köszörülés menete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különböző szerszámok köszörülése</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köszörülés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Dörzsölés (dörzsárazás)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dörzsölés célja, a dörzsár fajtái és kialakítása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dörzsölés munkaszabályai</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dörzsölés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Esztergálás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az esztergálás célja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az esztergagép és főbb részei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forgácsolás alapfogalmai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esztergakések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az esztergakés és a munkadarab befogása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az esztergagép kezelése és beállítása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egyszerűbb esztergálási műveletek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esztergálási feladat</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esztergálás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Marás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a marás és a gyalulás célja és alkalmazási területe</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marógépek és marószerszámok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marószerszámok és a munkadarabok befogása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munkadarab be-, illetve felfogása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marási művelet technológiai folyamata</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marás közben</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Gyalulás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gyalugépek és gyalukések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gyalukés és a munkadarab befogása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gyalulási művelet folyamata</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baleseti veszélyek gyalulás közben</w:t>
      </w:r>
    </w:p>
    <w:p w:rsidR="00846002" w:rsidRPr="006B5458" w:rsidRDefault="00846002" w:rsidP="006919D6">
      <w:pPr>
        <w:spacing w:after="0" w:line="240" w:lineRule="auto"/>
        <w:ind w:left="1218"/>
        <w:rPr>
          <w:rFonts w:ascii="Palatino Linotype" w:hAnsi="Palatino Linotype"/>
          <w:sz w:val="24"/>
          <w:szCs w:val="24"/>
        </w:rPr>
      </w:pPr>
    </w:p>
    <w:p w:rsidR="00846002" w:rsidRPr="006B5458" w:rsidRDefault="00846002" w:rsidP="006919D6">
      <w:pPr>
        <w:numPr>
          <w:ilvl w:val="2"/>
          <w:numId w:val="51"/>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Anyagvizsgálatok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24 óra+25 óra ÖGY/ 30 óra+10 óra ÖGY</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Szerkezeti anyagok csoportosítása</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szerkezeti anyagok tulajdonságai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vasfémek</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színes-, könnyű- és nehézfémek</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műanyagok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Technológiai próbák</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kovácsolhatóság (lapítási próba)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mélyhúzhatósági próba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technológiai hajlítópróba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csőtágítási próba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csőperemezési próba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szikrapróba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reszelési próba</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hegesztési varrat hajlító vizsgálata</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Szakítóvizsgálat</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szerkezeti fémek vizsgálata</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fogalmak</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próbatestek alakja</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húzóerő és megnyúlás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szakítófeszültség</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nyúlás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teljes nyúlás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rugalmassági nyúlás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maradandó nyúlás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rugalmas nyúlás</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képlékeny alakváltozás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 szakítódiagram (feszültség – nyúlás diagram)</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arányossági határ</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Hooke-törvény</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rugalmassági határ</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folyáshatár</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szakítószilárdság</w:t>
      </w:r>
    </w:p>
    <w:p w:rsidR="00846002" w:rsidRPr="006B5458" w:rsidRDefault="00846002" w:rsidP="006919D6">
      <w:pPr>
        <w:pStyle w:val="msolistparagraphcxspmiddle"/>
        <w:spacing w:before="0" w:beforeAutospacing="0" w:after="0" w:afterAutospacing="0"/>
        <w:ind w:left="1800"/>
        <w:contextualSpacing/>
        <w:rPr>
          <w:rFonts w:ascii="Palatino Linotype" w:hAnsi="Palatino Linotype"/>
        </w:rPr>
      </w:pPr>
      <w:r w:rsidRPr="006B5458">
        <w:rPr>
          <w:rFonts w:ascii="Palatino Linotype" w:hAnsi="Palatino Linotype"/>
        </w:rPr>
        <w:t>szakítási nyúlás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egyéb anyagvizsgálati kísérletek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Keménységmérés</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statikus keménységmérés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dinamikus keménységmérés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Brinell-féle keménységmérés HB</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Vickers-féle keménységmérés HV</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Rockwell-féle keménységmérés HR (HRA, HRC, HRB, HRF)</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egyéb keménységmérési eljárások</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Roncsolásmentes anyagvizsgálati módszerek</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mágneses repedésvizsgálat</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ultrahangos vizsgálat</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felületi hajszálrepedésvizsgálat a Met-L-Check eljárással</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anyagvizsgálat röntgen vagy gamma sugarakkal</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egyéb anyagvizsgálati módszerek</w:t>
      </w:r>
    </w:p>
    <w:p w:rsidR="00846002" w:rsidRPr="006B5458" w:rsidRDefault="00846002" w:rsidP="006919D6">
      <w:pPr>
        <w:pStyle w:val="msolistparagraphcxsplast"/>
        <w:spacing w:after="0" w:afterAutospacing="0"/>
        <w:contextualSpacing/>
        <w:rPr>
          <w:rFonts w:ascii="Palatino Linotype" w:hAnsi="Palatino Linotype"/>
        </w:rPr>
      </w:pPr>
    </w:p>
    <w:p w:rsidR="00846002" w:rsidRPr="006B5458" w:rsidRDefault="00846002" w:rsidP="006919D6">
      <w:pPr>
        <w:numPr>
          <w:ilvl w:val="2"/>
          <w:numId w:val="51"/>
        </w:numPr>
        <w:spacing w:after="0" w:line="240" w:lineRule="auto"/>
        <w:ind w:left="1218" w:hanging="651"/>
        <w:rPr>
          <w:rFonts w:ascii="Palatino Linotype" w:hAnsi="Palatino Linotype"/>
          <w:sz w:val="24"/>
          <w:szCs w:val="24"/>
        </w:rPr>
      </w:pPr>
      <w:r w:rsidRPr="006B5458">
        <w:rPr>
          <w:rFonts w:ascii="Palatino Linotype" w:hAnsi="Palatino Linotype"/>
          <w:b/>
          <w:sz w:val="24"/>
          <w:szCs w:val="24"/>
        </w:rPr>
        <w:t>Szerelés</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64 óra/ 84 óra+ 25 óra ÖGY</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Kötőelemek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kötőelemek szerelésének szabályai</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Csapágyak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csapágyak szerelésének szabályai</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Fogaskerekek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fogaskerekek szerelésének szabályai</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Csőkötések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csőkötések szerelésének szabályai</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Dugattyús motor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dugattyús motorok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Forgattyús hajtómű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forgattyús hajtómű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Lánc- és szíjhajtás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lánc- és szíjhajtás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Tengelykapcsolók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tengelykapcsolók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Hajtóművek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hajtóművek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Futóművek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futóművek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Fékek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fékek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tabs>
          <w:tab w:val="left" w:pos="993"/>
        </w:tabs>
        <w:spacing w:after="0" w:line="240" w:lineRule="auto"/>
        <w:ind w:left="567"/>
        <w:rPr>
          <w:rFonts w:ascii="Palatino Linotype" w:hAnsi="Palatino Linotype"/>
          <w:sz w:val="24"/>
          <w:szCs w:val="24"/>
        </w:rPr>
      </w:pPr>
      <w:r w:rsidRPr="006B5458">
        <w:rPr>
          <w:rFonts w:ascii="Palatino Linotype" w:hAnsi="Palatino Linotype"/>
          <w:sz w:val="24"/>
          <w:szCs w:val="24"/>
        </w:rPr>
        <w:t>Kormányzási rendszerek szerelése</w:t>
      </w:r>
    </w:p>
    <w:p w:rsidR="00846002" w:rsidRPr="006B5458" w:rsidRDefault="00846002" w:rsidP="006919D6">
      <w:pPr>
        <w:pStyle w:val="msolistparagraph0"/>
        <w:spacing w:after="0" w:line="240" w:lineRule="auto"/>
        <w:ind w:left="1080"/>
        <w:contextualSpacing/>
        <w:rPr>
          <w:rFonts w:ascii="Palatino Linotype" w:hAnsi="Palatino Linotype"/>
          <w:sz w:val="24"/>
          <w:szCs w:val="24"/>
        </w:rPr>
      </w:pPr>
      <w:r w:rsidRPr="006B5458">
        <w:rPr>
          <w:rFonts w:ascii="Palatino Linotype" w:hAnsi="Palatino Linotype"/>
          <w:sz w:val="24"/>
          <w:szCs w:val="24"/>
        </w:rPr>
        <w:t>kormányzási rendszerek szerelésének szabályai</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szétszerelés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hibafelvételezés</w:t>
      </w:r>
    </w:p>
    <w:p w:rsidR="00846002" w:rsidRPr="006B5458" w:rsidRDefault="00846002" w:rsidP="006919D6">
      <w:pPr>
        <w:pStyle w:val="msolistparagraphcxspmiddle"/>
        <w:spacing w:before="0" w:beforeAutospacing="0" w:after="0" w:afterAutospacing="0"/>
        <w:ind w:left="1080"/>
        <w:contextualSpacing/>
        <w:rPr>
          <w:rFonts w:ascii="Palatino Linotype" w:hAnsi="Palatino Linotype"/>
        </w:rPr>
      </w:pPr>
      <w:r w:rsidRPr="006B5458">
        <w:rPr>
          <w:rFonts w:ascii="Palatino Linotype" w:hAnsi="Palatino Linotype"/>
        </w:rPr>
        <w:t>összeszerelés</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r w:rsidRPr="006B5458">
        <w:rPr>
          <w:rFonts w:ascii="Palatino Linotype" w:hAnsi="Palatino Linotype"/>
        </w:rPr>
        <w:t>szerelési gyakorlat</w:t>
      </w:r>
    </w:p>
    <w:p w:rsidR="00846002" w:rsidRPr="006B5458" w:rsidRDefault="00846002" w:rsidP="006919D6">
      <w:pPr>
        <w:widowControl w:val="0"/>
        <w:numPr>
          <w:ilvl w:val="1"/>
          <w:numId w:val="51"/>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2"/>
          <w:sz w:val="24"/>
          <w:szCs w:val="24"/>
          <w:lang w:eastAsia="hi-IN" w:bidi="hi-IN"/>
        </w:rPr>
        <w:t>(ajánlás)</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919D6">
      <w:pPr>
        <w:spacing w:after="0" w:line="240" w:lineRule="auto"/>
        <w:ind w:left="792"/>
        <w:rPr>
          <w:rFonts w:ascii="Palatino Linotype" w:hAnsi="Palatino Linotype"/>
          <w:b/>
          <w:sz w:val="24"/>
          <w:szCs w:val="24"/>
        </w:rPr>
      </w:pPr>
    </w:p>
    <w:p w:rsidR="00846002" w:rsidRPr="006B5458" w:rsidRDefault="00846002" w:rsidP="006919D6">
      <w:pPr>
        <w:widowControl w:val="0"/>
        <w:numPr>
          <w:ilvl w:val="1"/>
          <w:numId w:val="51"/>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6B5458">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46002" w:rsidRPr="006B5458" w:rsidTr="006919D6">
        <w:trPr>
          <w:jc w:val="center"/>
        </w:trPr>
        <w:tc>
          <w:tcPr>
            <w:tcW w:w="99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80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659"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jc w:val="center"/>
        </w:trPr>
        <w:tc>
          <w:tcPr>
            <w:tcW w:w="993" w:type="dxa"/>
            <w:vMerge/>
            <w:vAlign w:val="center"/>
          </w:tcPr>
          <w:p w:rsidR="00846002" w:rsidRPr="006B5458" w:rsidRDefault="00846002">
            <w:pPr>
              <w:spacing w:after="0" w:line="240" w:lineRule="auto"/>
              <w:rPr>
                <w:rFonts w:ascii="Palatino Linotype" w:hAnsi="Palatino Linotype"/>
                <w:b/>
                <w:sz w:val="20"/>
                <w:szCs w:val="20"/>
              </w:rPr>
            </w:pPr>
          </w:p>
        </w:tc>
        <w:tc>
          <w:tcPr>
            <w:tcW w:w="2799"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65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1.7.</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projekt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p>
    <w:p w:rsidR="00846002" w:rsidRPr="006B5458" w:rsidRDefault="00846002" w:rsidP="006919D6">
      <w:pPr>
        <w:widowControl w:val="0"/>
        <w:suppressAutoHyphens/>
        <w:spacing w:after="0" w:line="240" w:lineRule="auto"/>
        <w:ind w:left="8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46002" w:rsidRPr="006B5458" w:rsidTr="006919D6">
        <w:trPr>
          <w:cantSplit/>
          <w:trHeight w:val="921"/>
          <w:tblHeader/>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19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cantSplit/>
          <w:trHeight w:val="1076"/>
          <w:tblHeader/>
          <w:jc w:val="center"/>
        </w:trPr>
        <w:tc>
          <w:tcPr>
            <w:tcW w:w="828"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191"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feladattal vezetett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1.5.</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feladattal vezetett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1.7.</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feladattal vezetett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Írásos elemzések készítése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2.5.</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helyszíni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készítése leírásból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3.3.</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Rajzkészítés tárgyról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3.4.</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kiegészítés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3.5.</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99"/>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Esetleírás készítése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Elemzés készítése tapasztalatokról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Feladattal vezetett kiscsoportos szövegfeldolgozás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Kiscsoportos szakmai munkavégzés irányítással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kéziszerszámok</w:t>
            </w:r>
            <w:r w:rsidRPr="006B5458">
              <w:rPr>
                <w:rFonts w:ascii="Palatino Linotype" w:hAnsi="Palatino Linotype"/>
                <w:sz w:val="20"/>
                <w:szCs w:val="20"/>
              </w:rPr>
              <w:br/>
              <w:t>Forrasztó berendezések</w:t>
            </w:r>
          </w:p>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Egyéni védőeszköz</w:t>
            </w:r>
            <w:r w:rsidRPr="006B5458">
              <w:rPr>
                <w:rFonts w:ascii="Palatino Linotype" w:hAnsi="Palatino Linotype"/>
                <w:sz w:val="20"/>
                <w:szCs w:val="20"/>
              </w:rPr>
              <w:br/>
              <w:t>Környezetvédelmi eszközök, berendezések</w:t>
            </w:r>
            <w:r w:rsidRPr="006B5458">
              <w:rPr>
                <w:rFonts w:ascii="Palatino Linotype" w:hAnsi="Palatino Linotype"/>
                <w:sz w:val="20"/>
                <w:szCs w:val="20"/>
              </w:rPr>
              <w:br/>
              <w:t>Munkabiztonsági és tűzvédelmi eszközök, felszerelések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Csoportos helyzetgyakorlat</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Csoportos versenyjáték</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Árutermelő szakmai munkatevékenység</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kéziszerszámok</w:t>
            </w:r>
            <w:r w:rsidRPr="006B5458">
              <w:rPr>
                <w:rFonts w:ascii="Palatino Linotype" w:hAnsi="Palatino Linotype"/>
                <w:sz w:val="20"/>
                <w:szCs w:val="20"/>
              </w:rPr>
              <w:br/>
              <w:t>Forrasztó berendezések</w:t>
            </w:r>
          </w:p>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Egyéni védőeszköz</w:t>
            </w:r>
            <w:r w:rsidRPr="006B5458">
              <w:rPr>
                <w:rFonts w:ascii="Palatino Linotype" w:hAnsi="Palatino Linotype"/>
                <w:sz w:val="20"/>
                <w:szCs w:val="20"/>
              </w:rPr>
              <w:br/>
              <w:t>Környezetvédelmi eszközök, berendezések</w:t>
            </w:r>
            <w:r w:rsidRPr="006B5458">
              <w:rPr>
                <w:rFonts w:ascii="Palatino Linotype" w:hAnsi="Palatino Linotype"/>
                <w:sz w:val="20"/>
                <w:szCs w:val="20"/>
              </w:rPr>
              <w:br/>
              <w:t>Munkabiztonsági és tűzvédelmi eszközök, felszerelések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Műveletek gyakorlása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kéziszerszámok</w:t>
            </w:r>
            <w:r w:rsidRPr="006B5458">
              <w:rPr>
                <w:rFonts w:ascii="Palatino Linotype" w:hAnsi="Palatino Linotype"/>
                <w:sz w:val="20"/>
                <w:szCs w:val="20"/>
              </w:rPr>
              <w:br/>
              <w:t>Forrasztó berendezések</w:t>
            </w:r>
          </w:p>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Egyéni védőeszköz</w:t>
            </w:r>
            <w:r w:rsidRPr="006B5458">
              <w:rPr>
                <w:rFonts w:ascii="Palatino Linotype" w:hAnsi="Palatino Linotype"/>
                <w:sz w:val="20"/>
                <w:szCs w:val="20"/>
              </w:rPr>
              <w:br/>
              <w:t>Környezetvédelmi eszközök, berendezések</w:t>
            </w:r>
            <w:r w:rsidRPr="006B5458">
              <w:rPr>
                <w:rFonts w:ascii="Palatino Linotype" w:hAnsi="Palatino Linotype"/>
                <w:sz w:val="20"/>
                <w:szCs w:val="20"/>
              </w:rPr>
              <w:br/>
              <w:t>Munkabiztonsági és tűzvédelmi eszközök, felszerelések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Feladattal vezetett szerkezetelemzés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Üzemelési hibák szimulálása és megfigyelése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190" w:type="dxa"/>
            <w:vAlign w:val="center"/>
          </w:tcPr>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kéziszerszámok</w:t>
            </w:r>
            <w:r w:rsidRPr="006B5458">
              <w:rPr>
                <w:rFonts w:ascii="Palatino Linotype" w:hAnsi="Palatino Linotype"/>
                <w:sz w:val="20"/>
                <w:szCs w:val="20"/>
              </w:rPr>
              <w:br/>
              <w:t>Forrasztó berendezések</w:t>
            </w:r>
          </w:p>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Egyéni védőeszköz</w:t>
            </w:r>
            <w:r w:rsidRPr="006B5458">
              <w:rPr>
                <w:rFonts w:ascii="Palatino Linotype" w:hAnsi="Palatino Linotype"/>
                <w:sz w:val="20"/>
                <w:szCs w:val="20"/>
              </w:rPr>
              <w:br/>
              <w:t>Környezetvédelmi eszközök, berendezések</w:t>
            </w:r>
            <w:r w:rsidRPr="006B5458">
              <w:rPr>
                <w:rFonts w:ascii="Palatino Linotype" w:hAnsi="Palatino Linotype"/>
                <w:sz w:val="20"/>
                <w:szCs w:val="20"/>
              </w:rPr>
              <w:br/>
              <w:t>Munkabiztonsági és tűzvédelmi eszközök, felszerelések</w:t>
            </w:r>
          </w:p>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Teszt berendezések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Adatgyűjtés géprendszer üzemeléséről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kéziszerszámok</w:t>
            </w:r>
            <w:r w:rsidRPr="006B5458">
              <w:rPr>
                <w:rFonts w:ascii="Palatino Linotype" w:hAnsi="Palatino Linotype"/>
                <w:sz w:val="20"/>
                <w:szCs w:val="20"/>
              </w:rPr>
              <w:br/>
              <w:t>Forrasztó berendezések</w:t>
            </w:r>
          </w:p>
          <w:p w:rsidR="00846002" w:rsidRPr="006B5458" w:rsidRDefault="00846002" w:rsidP="00D3694C">
            <w:pPr>
              <w:spacing w:after="0" w:line="240" w:lineRule="auto"/>
              <w:jc w:val="center"/>
              <w:rPr>
                <w:rFonts w:ascii="Palatino Linotype" w:hAnsi="Palatino Linotype"/>
                <w:sz w:val="20"/>
                <w:szCs w:val="20"/>
              </w:rPr>
            </w:pPr>
            <w:r w:rsidRPr="006B5458">
              <w:rPr>
                <w:rFonts w:ascii="Palatino Linotype" w:hAnsi="Palatino Linotype"/>
                <w:sz w:val="20"/>
                <w:szCs w:val="20"/>
              </w:rPr>
              <w:t>Egyéni védőeszköz</w:t>
            </w:r>
            <w:r w:rsidRPr="006B5458">
              <w:rPr>
                <w:rFonts w:ascii="Palatino Linotype" w:hAnsi="Palatino Linotype"/>
                <w:sz w:val="20"/>
                <w:szCs w:val="20"/>
              </w:rPr>
              <w:br/>
              <w:t>Környezetvédelmi eszközök, berendezések</w:t>
            </w:r>
            <w:r w:rsidRPr="006B5458">
              <w:rPr>
                <w:rFonts w:ascii="Palatino Linotype" w:hAnsi="Palatino Linotype"/>
                <w:sz w:val="20"/>
                <w:szCs w:val="20"/>
              </w:rPr>
              <w:br/>
              <w:t>Munkabiztonsági és tűzvédelmi eszközök, felszerelések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Technológiai próbák végzése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Technológiai minták elemzése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Geometriai mérési gyakorlat</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Mechanikus mérőeszközök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Anyagminták azonosítása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9.</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Szolgáltatási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9.1.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Részvétel az ügyfélfogadáson, esetmegfigyelés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9.2.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Szolgáltatási napló vezetése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9.3.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Önálló szakmai munkavégzés felügyelet mellett</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9.4.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Önálló szakmai munkavégzés közvetlen irányítással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spacing w:after="0" w:line="240" w:lineRule="auto"/>
        <w:ind w:left="540"/>
        <w:jc w:val="both"/>
        <w:rPr>
          <w:rFonts w:ascii="Palatino Linotype" w:hAnsi="Palatino Linotype"/>
          <w:iCs/>
          <w:sz w:val="24"/>
          <w:szCs w:val="24"/>
        </w:rPr>
      </w:pPr>
    </w:p>
    <w:p w:rsidR="00846002" w:rsidRPr="006B5458" w:rsidRDefault="00846002" w:rsidP="006919D6">
      <w:pPr>
        <w:widowControl w:val="0"/>
        <w:numPr>
          <w:ilvl w:val="1"/>
          <w:numId w:val="51"/>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sz w:val="24"/>
          <w:szCs w:val="24"/>
        </w:rPr>
        <w:t xml:space="preserve">A </w:t>
      </w:r>
      <w:r w:rsidRPr="006B5458">
        <w:rPr>
          <w:rFonts w:ascii="Palatino Linotype" w:hAnsi="Palatino Linotype"/>
          <w:b/>
          <w:sz w:val="24"/>
          <w:szCs w:val="24"/>
        </w:rPr>
        <w:t>tantárgy</w:t>
      </w:r>
      <w:r w:rsidRPr="006B5458">
        <w:rPr>
          <w:rFonts w:ascii="Palatino Linotype" w:hAnsi="Palatino Linotype"/>
          <w:b/>
          <w:bCs/>
          <w:sz w:val="24"/>
          <w:szCs w:val="24"/>
        </w:rPr>
        <w:t xml:space="preserve"> értékelésének módja</w:t>
      </w:r>
    </w:p>
    <w:p w:rsidR="00846002" w:rsidRPr="006B5458" w:rsidRDefault="00846002" w:rsidP="006919D6">
      <w:pPr>
        <w:widowControl w:val="0"/>
        <w:suppressAutoHyphens/>
        <w:spacing w:after="0" w:line="240" w:lineRule="auto"/>
        <w:rPr>
          <w:rFonts w:ascii="Palatino Linotype" w:hAnsi="Palatino Linotype"/>
          <w:bCs/>
        </w:rPr>
      </w:pPr>
    </w:p>
    <w:p w:rsidR="00846002" w:rsidRPr="006B5458" w:rsidRDefault="00846002" w:rsidP="001317B3">
      <w:pPr>
        <w:widowControl w:val="0"/>
        <w:suppressAutoHyphens/>
        <w:spacing w:after="0" w:line="240" w:lineRule="auto"/>
        <w:ind w:left="426"/>
        <w:jc w:val="both"/>
        <w:rPr>
          <w:rFonts w:ascii="Palatino Linotype" w:hAnsi="Palatino Linotype"/>
          <w:bCs/>
          <w:sz w:val="24"/>
          <w:szCs w:val="24"/>
        </w:rPr>
      </w:pPr>
      <w:r w:rsidRPr="006B5458">
        <w:rPr>
          <w:rFonts w:ascii="Palatino Linotype" w:hAnsi="Palatino Linotype"/>
          <w:bCs/>
        </w:rPr>
        <w:t>A nemzeti köznevelésről szóló 2011. évi CXC. törvény 54. § (2) a) pontja szerinti értékeléssel.</w:t>
      </w:r>
    </w:p>
    <w:p w:rsidR="00846002" w:rsidRPr="006B5458" w:rsidRDefault="00846002" w:rsidP="006919D6">
      <w:pPr>
        <w:widowControl w:val="0"/>
        <w:suppressAutoHyphens/>
        <w:spacing w:after="0" w:line="240" w:lineRule="auto"/>
        <w:rPr>
          <w:rFonts w:ascii="Palatino Linotype" w:hAnsi="Palatino Linotype"/>
          <w:b/>
          <w:bCs/>
          <w:sz w:val="24"/>
          <w:szCs w:val="24"/>
        </w:rPr>
      </w:pPr>
    </w:p>
    <w:p w:rsidR="00846002" w:rsidRPr="006B5458" w:rsidRDefault="00846002" w:rsidP="006919D6">
      <w:pPr>
        <w:widowControl w:val="0"/>
        <w:numPr>
          <w:ilvl w:val="0"/>
          <w:numId w:val="50"/>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Mérési gyakorlatok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96 óra/144 óra+80 óra ÖGY*</w:t>
      </w:r>
    </w:p>
    <w:p w:rsidR="00846002" w:rsidRPr="006B5458" w:rsidRDefault="00846002" w:rsidP="006919D6">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919D6">
      <w:pPr>
        <w:widowControl w:val="0"/>
        <w:numPr>
          <w:ilvl w:val="1"/>
          <w:numId w:val="52"/>
        </w:numPr>
        <w:suppressAutoHyphens/>
        <w:spacing w:after="120" w:line="240" w:lineRule="auto"/>
        <w:ind w:left="828" w:hanging="471"/>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919D6">
      <w:pPr>
        <w:spacing w:after="0" w:line="240" w:lineRule="auto"/>
        <w:ind w:left="357"/>
        <w:jc w:val="both"/>
        <w:rPr>
          <w:rFonts w:ascii="Palatino Linotype" w:hAnsi="Palatino Linotype"/>
          <w:b/>
          <w:sz w:val="24"/>
          <w:szCs w:val="24"/>
        </w:rPr>
      </w:pPr>
      <w:r w:rsidRPr="006B5458">
        <w:rPr>
          <w:rFonts w:ascii="Palatino Linotype" w:hAnsi="Palatino Linotype"/>
          <w:sz w:val="24"/>
          <w:szCs w:val="24"/>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846002" w:rsidRPr="006B5458" w:rsidRDefault="00846002" w:rsidP="006919D6">
      <w:pPr>
        <w:spacing w:after="0" w:line="240" w:lineRule="auto"/>
        <w:rPr>
          <w:rFonts w:ascii="Palatino Linotype" w:hAnsi="Palatino Linotype"/>
          <w:b/>
          <w:sz w:val="24"/>
          <w:szCs w:val="24"/>
        </w:rPr>
      </w:pPr>
    </w:p>
    <w:p w:rsidR="00846002" w:rsidRPr="006B5458" w:rsidRDefault="00846002" w:rsidP="006919D6">
      <w:pPr>
        <w:widowControl w:val="0"/>
        <w:numPr>
          <w:ilvl w:val="1"/>
          <w:numId w:val="52"/>
        </w:numPr>
        <w:suppressAutoHyphens/>
        <w:spacing w:after="120" w:line="240" w:lineRule="auto"/>
        <w:ind w:left="828" w:hanging="471"/>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6919D6">
      <w:pPr>
        <w:autoSpaceDE w:val="0"/>
        <w:autoSpaceDN w:val="0"/>
        <w:adjustRightInd w:val="0"/>
        <w:spacing w:after="0" w:line="240" w:lineRule="auto"/>
        <w:ind w:left="357"/>
        <w:rPr>
          <w:rFonts w:ascii="Palatino Linotype" w:hAnsi="Palatino Linotype" w:cs="TrebuchetMS"/>
          <w:sz w:val="24"/>
          <w:szCs w:val="24"/>
          <w:lang w:eastAsia="hu-HU"/>
        </w:rPr>
      </w:pPr>
      <w:r w:rsidRPr="006B5458">
        <w:rPr>
          <w:rFonts w:ascii="Palatino Linotype" w:hAnsi="Palatino Linotype" w:cs="TrebuchetMS"/>
          <w:sz w:val="24"/>
          <w:szCs w:val="24"/>
          <w:lang w:eastAsia="hu-HU"/>
        </w:rPr>
        <w:t>Elektrotechnika-elektronika tantárgy valamennyi témaköre</w:t>
      </w:r>
    </w:p>
    <w:p w:rsidR="00846002" w:rsidRPr="006B5458" w:rsidRDefault="00846002" w:rsidP="006919D6">
      <w:pPr>
        <w:spacing w:after="0" w:line="240" w:lineRule="auto"/>
        <w:ind w:left="851"/>
        <w:rPr>
          <w:rFonts w:ascii="Palatino Linotype" w:hAnsi="Palatino Linotype"/>
          <w:b/>
          <w:bCs/>
          <w:iCs/>
          <w:sz w:val="24"/>
          <w:szCs w:val="24"/>
        </w:rPr>
      </w:pPr>
    </w:p>
    <w:p w:rsidR="00846002" w:rsidRPr="006B5458" w:rsidRDefault="00846002" w:rsidP="006919D6">
      <w:pPr>
        <w:widowControl w:val="0"/>
        <w:numPr>
          <w:ilvl w:val="1"/>
          <w:numId w:val="52"/>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 xml:space="preserve">Témakörök </w:t>
      </w:r>
    </w:p>
    <w:p w:rsidR="00846002" w:rsidRPr="006B5458" w:rsidRDefault="00846002" w:rsidP="006919D6">
      <w:pPr>
        <w:spacing w:after="0" w:line="240" w:lineRule="auto"/>
        <w:rPr>
          <w:rFonts w:ascii="Palatino Linotype" w:hAnsi="Palatino Linotype"/>
          <w:b/>
          <w:bCs/>
          <w:iCs/>
          <w:sz w:val="24"/>
          <w:szCs w:val="24"/>
        </w:rPr>
      </w:pPr>
    </w:p>
    <w:p w:rsidR="00846002" w:rsidRPr="006B5458" w:rsidRDefault="00846002" w:rsidP="006919D6">
      <w:pPr>
        <w:numPr>
          <w:ilvl w:val="2"/>
          <w:numId w:val="53"/>
        </w:numPr>
        <w:spacing w:after="0" w:line="240" w:lineRule="auto"/>
        <w:rPr>
          <w:rFonts w:ascii="Palatino Linotype" w:hAnsi="Palatino Linotype"/>
          <w:b/>
          <w:sz w:val="24"/>
          <w:szCs w:val="24"/>
        </w:rPr>
      </w:pPr>
      <w:r w:rsidRPr="006B5458">
        <w:rPr>
          <w:rFonts w:ascii="Palatino Linotype" w:hAnsi="Palatino Linotype"/>
          <w:b/>
          <w:sz w:val="24"/>
          <w:szCs w:val="24"/>
        </w:rPr>
        <w:t>Villamos méréstechnikai alapismeretek</w:t>
      </w:r>
      <w:r w:rsidRPr="006B5458">
        <w:rPr>
          <w:rFonts w:ascii="Palatino Linotype" w:hAnsi="Palatino Linotype"/>
          <w:b/>
          <w:sz w:val="24"/>
          <w:szCs w:val="24"/>
        </w:rPr>
        <w:tab/>
      </w:r>
      <w:r w:rsidRPr="006B5458">
        <w:rPr>
          <w:rFonts w:ascii="Palatino Linotype" w:hAnsi="Palatino Linotype"/>
          <w:b/>
          <w:i/>
          <w:sz w:val="24"/>
          <w:szCs w:val="24"/>
        </w:rPr>
        <w:t>20 óra/ 30 óra+25 óra ÖGY</w:t>
      </w:r>
    </w:p>
    <w:p w:rsidR="00846002" w:rsidRPr="006B5458" w:rsidRDefault="00846002" w:rsidP="006919D6">
      <w:pPr>
        <w:pStyle w:val="msolistparagraph0"/>
        <w:spacing w:after="0" w:line="240" w:lineRule="auto"/>
        <w:ind w:left="720"/>
        <w:contextualSpacing/>
        <w:rPr>
          <w:rFonts w:ascii="Palatino Linotype" w:hAnsi="Palatino Linotype"/>
          <w:b/>
          <w:sz w:val="24"/>
          <w:szCs w:val="24"/>
        </w:rPr>
      </w:pPr>
      <w:r w:rsidRPr="006B5458">
        <w:rPr>
          <w:rFonts w:ascii="Palatino Linotype" w:hAnsi="Palatino Linotype"/>
          <w:b/>
          <w:sz w:val="24"/>
          <w:szCs w:val="24"/>
        </w:rPr>
        <w:t>Műszer és méréstechnikai alapfogalmak</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mérés</w:t>
      </w:r>
      <w:r>
        <w:rPr>
          <w:rFonts w:ascii="Palatino Linotype" w:hAnsi="Palatino Linotype"/>
        </w:rPr>
        <w:t xml:space="preserve"> </w:t>
      </w:r>
      <w:r w:rsidRPr="006B5458">
        <w:rPr>
          <w:rFonts w:ascii="Palatino Linotype" w:hAnsi="Palatino Linotype"/>
        </w:rPr>
        <w:t>célja és feladata</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mérőeszközök csoportosítása</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mérőműszerek elvi felépítése</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Az érzékelő szerv</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mérőjel továbbító szerv</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mérőjel átalakító szerv</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Mérőműszerek kijelzői</w:t>
      </w:r>
    </w:p>
    <w:p w:rsidR="00846002" w:rsidRPr="006B5458" w:rsidRDefault="00846002" w:rsidP="006919D6">
      <w:pPr>
        <w:pStyle w:val="msolistparagraphcxspmiddle"/>
        <w:spacing w:before="0" w:beforeAutospacing="0" w:after="0" w:afterAutospacing="0"/>
        <w:ind w:left="720"/>
        <w:contextualSpacing/>
        <w:rPr>
          <w:rFonts w:ascii="Palatino Linotype" w:hAnsi="Palatino Linotype"/>
          <w:b/>
        </w:rPr>
      </w:pPr>
      <w:r w:rsidRPr="006B5458">
        <w:rPr>
          <w:rFonts w:ascii="Palatino Linotype" w:hAnsi="Palatino Linotype"/>
          <w:b/>
        </w:rPr>
        <w:t>Mérési hibák</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hiba fogalma</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hibák okai</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Csoportosítás a hibák forrásai szerint</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Csoportosítás a hibák jellege szerint</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hiba meghatározása</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mérési eredmények feldolgozása</w:t>
      </w:r>
    </w:p>
    <w:p w:rsidR="00846002" w:rsidRPr="006B5458" w:rsidRDefault="00846002" w:rsidP="006919D6">
      <w:pPr>
        <w:pStyle w:val="msolistparagraphcxspmiddle"/>
        <w:spacing w:before="0" w:beforeAutospacing="0" w:after="0" w:afterAutospacing="0"/>
        <w:ind w:left="720"/>
        <w:contextualSpacing/>
        <w:rPr>
          <w:rFonts w:ascii="Palatino Linotype" w:hAnsi="Palatino Linotype"/>
          <w:b/>
        </w:rPr>
      </w:pPr>
      <w:r w:rsidRPr="006B5458">
        <w:rPr>
          <w:rFonts w:ascii="Palatino Linotype" w:hAnsi="Palatino Linotype"/>
          <w:b/>
        </w:rPr>
        <w:t>Mérőműszerek metrológiai jellemzői</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méréshatár</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Mérési tartomány vagy mérési terjedelem</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Az érzékenység</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pontosság</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fogyasztás, a mérőéig</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túlterhelhetőség</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csillapítottság</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Használati helyzet</w:t>
      </w:r>
    </w:p>
    <w:p w:rsidR="00846002" w:rsidRPr="006B5458" w:rsidRDefault="00846002" w:rsidP="006919D6">
      <w:pPr>
        <w:pStyle w:val="msolistparagraphcxspmiddle"/>
        <w:spacing w:before="0" w:beforeAutospacing="0" w:after="0" w:afterAutospacing="0"/>
        <w:ind w:left="720"/>
        <w:contextualSpacing/>
        <w:rPr>
          <w:rFonts w:ascii="Palatino Linotype" w:hAnsi="Palatino Linotype"/>
          <w:b/>
        </w:rPr>
      </w:pPr>
      <w:r w:rsidRPr="006B5458">
        <w:rPr>
          <w:rFonts w:ascii="Palatino Linotype" w:hAnsi="Palatino Linotype"/>
          <w:b/>
        </w:rPr>
        <w:t>Méréshatár, méréshatár kibővítése</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méréshatár kibővítése</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Ampermérő méréshatárának kibővítése</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 xml:space="preserve">Voltmérő méréshatárának kibővítése </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Áramváltó, feszültségváltó</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Univerzális műszerek</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Univeka</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Ganzuniv</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Lakatfogó</w:t>
      </w:r>
    </w:p>
    <w:p w:rsidR="00846002" w:rsidRPr="006B5458" w:rsidRDefault="00846002" w:rsidP="006919D6">
      <w:pPr>
        <w:pStyle w:val="msolistparagraphcxspmiddle"/>
        <w:spacing w:before="0" w:beforeAutospacing="0" w:after="0" w:afterAutospacing="0"/>
        <w:ind w:left="720"/>
        <w:contextualSpacing/>
        <w:rPr>
          <w:rFonts w:ascii="Palatino Linotype" w:hAnsi="Palatino Linotype"/>
          <w:b/>
        </w:rPr>
      </w:pPr>
      <w:r w:rsidRPr="006B5458">
        <w:rPr>
          <w:rFonts w:ascii="Palatino Linotype" w:hAnsi="Palatino Linotype"/>
          <w:b/>
        </w:rPr>
        <w:t>A nemzetközi mértékegységrendszer alapjai</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 xml:space="preserve">Kialakulásának körülményei </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 xml:space="preserve">Alapmennyiségek és mértékegységei </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 xml:space="preserve">Származtatott egységek </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prefixumok</w:t>
      </w:r>
    </w:p>
    <w:p w:rsidR="00846002" w:rsidRPr="006B5458" w:rsidRDefault="00846002" w:rsidP="006919D6">
      <w:pPr>
        <w:pStyle w:val="msolistparagraphcxspmiddle"/>
        <w:spacing w:before="0" w:beforeAutospacing="0" w:after="0" w:afterAutospacing="0"/>
        <w:ind w:left="720"/>
        <w:contextualSpacing/>
        <w:rPr>
          <w:rFonts w:ascii="Palatino Linotype" w:hAnsi="Palatino Linotype"/>
          <w:b/>
        </w:rPr>
      </w:pPr>
      <w:r w:rsidRPr="006B5458">
        <w:rPr>
          <w:rFonts w:ascii="Palatino Linotype" w:hAnsi="Palatino Linotype"/>
          <w:b/>
        </w:rPr>
        <w:t>A laboratóriumi mérések fontosabb szabályai</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laboratórium rendje</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 xml:space="preserve">Munkavédelmi és biztonsági szabályok </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Villamos áram élettani hatásai</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Elsősegélynyújtás villamos balesetek esetében</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 xml:space="preserve">A mérések szervezése és menete </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A mérési jegyzőkönyv</w:t>
      </w:r>
    </w:p>
    <w:p w:rsidR="00846002" w:rsidRPr="006B5458" w:rsidRDefault="00846002" w:rsidP="006919D6">
      <w:pPr>
        <w:pStyle w:val="msolistparagraphcxspmiddle"/>
        <w:spacing w:before="0" w:beforeAutospacing="0" w:after="0" w:afterAutospacing="0"/>
        <w:ind w:left="720"/>
        <w:contextualSpacing/>
        <w:rPr>
          <w:rFonts w:ascii="Palatino Linotype" w:hAnsi="Palatino Linotype"/>
          <w:b/>
        </w:rPr>
      </w:pPr>
      <w:r w:rsidRPr="006B5458">
        <w:rPr>
          <w:rFonts w:ascii="Palatino Linotype" w:hAnsi="Palatino Linotype"/>
          <w:b/>
        </w:rPr>
        <w:t>Érintésvédelem</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Érintésvédelem módjai</w:t>
      </w:r>
    </w:p>
    <w:p w:rsidR="00846002" w:rsidRPr="006B5458" w:rsidRDefault="00846002" w:rsidP="006919D6">
      <w:pPr>
        <w:pStyle w:val="msolistparagraphcxspmiddle"/>
        <w:spacing w:before="0" w:beforeAutospacing="0" w:after="0" w:afterAutospacing="0"/>
        <w:ind w:left="742"/>
        <w:contextualSpacing/>
        <w:rPr>
          <w:rFonts w:ascii="Palatino Linotype" w:hAnsi="Palatino Linotype"/>
        </w:rPr>
      </w:pPr>
      <w:r w:rsidRPr="006B5458">
        <w:rPr>
          <w:rFonts w:ascii="Palatino Linotype" w:hAnsi="Palatino Linotype"/>
        </w:rPr>
        <w:t>Érintésvédelem szükségessége</w:t>
      </w:r>
    </w:p>
    <w:p w:rsidR="00846002" w:rsidRPr="006B5458" w:rsidRDefault="00846002" w:rsidP="006919D6">
      <w:pPr>
        <w:pStyle w:val="msolistparagraphcxsplast"/>
        <w:spacing w:before="0" w:beforeAutospacing="0" w:after="0" w:afterAutospacing="0"/>
        <w:ind w:left="742"/>
        <w:contextualSpacing/>
        <w:rPr>
          <w:rFonts w:ascii="Palatino Linotype" w:hAnsi="Palatino Linotype"/>
        </w:rPr>
      </w:pPr>
      <w:r w:rsidRPr="006B5458">
        <w:rPr>
          <w:rFonts w:ascii="Palatino Linotype" w:hAnsi="Palatino Linotype"/>
        </w:rPr>
        <w:t xml:space="preserve">Munkavégzés feszültség alatti berendezésen </w:t>
      </w:r>
    </w:p>
    <w:p w:rsidR="00846002" w:rsidRPr="006B5458" w:rsidRDefault="00846002" w:rsidP="006919D6">
      <w:pPr>
        <w:spacing w:after="0" w:line="240" w:lineRule="auto"/>
        <w:ind w:firstLine="1276"/>
        <w:rPr>
          <w:rFonts w:ascii="Palatino Linotype" w:hAnsi="Palatino Linotype"/>
          <w:sz w:val="24"/>
          <w:szCs w:val="24"/>
        </w:rPr>
      </w:pPr>
    </w:p>
    <w:p w:rsidR="00846002" w:rsidRPr="006B5458" w:rsidRDefault="00846002" w:rsidP="006919D6">
      <w:pPr>
        <w:numPr>
          <w:ilvl w:val="2"/>
          <w:numId w:val="53"/>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Egyenáramú villamos alapmérések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28 óra/ 42 óra+20 óra ÖGY</w:t>
      </w:r>
    </w:p>
    <w:p w:rsidR="00846002" w:rsidRPr="006B5458" w:rsidRDefault="00846002" w:rsidP="006919D6">
      <w:pPr>
        <w:pStyle w:val="msolistparagraph0"/>
        <w:spacing w:after="0" w:line="240" w:lineRule="auto"/>
        <w:ind w:left="567"/>
        <w:contextualSpacing/>
        <w:rPr>
          <w:rFonts w:ascii="Palatino Linotype" w:hAnsi="Palatino Linotype"/>
          <w:b/>
          <w:sz w:val="24"/>
          <w:szCs w:val="24"/>
        </w:rPr>
      </w:pPr>
      <w:r w:rsidRPr="006B5458">
        <w:rPr>
          <w:rFonts w:ascii="Palatino Linotype" w:hAnsi="Palatino Linotype"/>
          <w:b/>
          <w:sz w:val="24"/>
          <w:szCs w:val="24"/>
        </w:rPr>
        <w:t xml:space="preserve">Ellenállás mérése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Kis értékű ellenállás mérése Ohm törvénye alapján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Nagy értékű ellenállás mérése Ohm törvénye alapján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Ellenállás mérése feszültségesések összehasonlításával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Ellenállás mérése áramerősségek összehasonlításával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Ellenállás mérése Wheatstone - híddal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A fajlagos ellenállás mérése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Az ellenállások hőmérsékletfüggésének vizsgálata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Feszültségfüggő ellenállás vizsgálata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Ellenállások soros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Ellenállások párhuzamos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Ellenállások, vegyes kapcsolásának vizsgálata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Feszültségosztók vizsgálata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Potenciométerek vizsgálata</w:t>
      </w:r>
    </w:p>
    <w:p w:rsidR="00846002" w:rsidRPr="006B5458" w:rsidRDefault="00846002" w:rsidP="006919D6">
      <w:pPr>
        <w:pStyle w:val="msolistparagraphcxspmiddle"/>
        <w:spacing w:before="0" w:beforeAutospacing="0" w:after="0" w:afterAutospacing="0"/>
        <w:ind w:left="567"/>
        <w:contextualSpacing/>
        <w:rPr>
          <w:rFonts w:ascii="Palatino Linotype" w:hAnsi="Palatino Linotype"/>
          <w:b/>
        </w:rPr>
      </w:pPr>
      <w:r w:rsidRPr="006B5458">
        <w:rPr>
          <w:rFonts w:ascii="Palatino Linotype" w:hAnsi="Palatino Linotype"/>
          <w:b/>
        </w:rPr>
        <w:t>A villamos teljesítmény és a villamos áram hőhatásának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Az egyenáramú teljesítmény mérése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A vízforraló hatásfokának meghatározása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Ellenőrző kérdések </w:t>
      </w:r>
    </w:p>
    <w:p w:rsidR="00846002" w:rsidRPr="006B5458" w:rsidRDefault="00846002" w:rsidP="006919D6">
      <w:pPr>
        <w:pStyle w:val="msolistparagraphcxspmiddle"/>
        <w:spacing w:before="0" w:beforeAutospacing="0" w:after="0" w:afterAutospacing="0"/>
        <w:ind w:left="567"/>
        <w:contextualSpacing/>
        <w:rPr>
          <w:rFonts w:ascii="Palatino Linotype" w:hAnsi="Palatino Linotype"/>
          <w:b/>
        </w:rPr>
      </w:pPr>
      <w:r w:rsidRPr="006B5458">
        <w:rPr>
          <w:rFonts w:ascii="Palatino Linotype" w:hAnsi="Palatino Linotype"/>
          <w:b/>
        </w:rPr>
        <w:t>Energiaforrások vizsgálata, mérése</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Energiaforrások belső ellenállásának leadott teljesítményének és hatásfokának vizsgálata</w:t>
      </w:r>
      <w:r>
        <w:rPr>
          <w:rFonts w:ascii="Palatino Linotype" w:hAnsi="Palatino Linotype"/>
        </w:rPr>
        <w:t>,</w:t>
      </w:r>
      <w:r w:rsidRPr="006B5458">
        <w:rPr>
          <w:rFonts w:ascii="Palatino Linotype" w:hAnsi="Palatino Linotype"/>
        </w:rPr>
        <w:t xml:space="preserve"> mérés</w:t>
      </w:r>
      <w:r>
        <w:rPr>
          <w:rFonts w:ascii="Palatino Linotype" w:hAnsi="Palatino Linotype"/>
        </w:rPr>
        <w:t>e</w:t>
      </w:r>
    </w:p>
    <w:p w:rsidR="00846002" w:rsidRPr="006B5458" w:rsidRDefault="00846002" w:rsidP="006919D6">
      <w:pPr>
        <w:pStyle w:val="msolistparagraphcxsplast"/>
        <w:spacing w:before="0" w:beforeAutospacing="0" w:after="0" w:afterAutospacing="0"/>
        <w:ind w:left="589"/>
        <w:contextualSpacing/>
        <w:rPr>
          <w:rFonts w:ascii="Palatino Linotype" w:hAnsi="Palatino Linotype"/>
        </w:rPr>
      </w:pPr>
      <w:r w:rsidRPr="006B5458">
        <w:rPr>
          <w:rFonts w:ascii="Palatino Linotype" w:hAnsi="Palatino Linotype"/>
        </w:rPr>
        <w:t>Energiaforrások soros és párhuzamos kapcsolásának vizsgálata</w:t>
      </w:r>
    </w:p>
    <w:p w:rsidR="00846002" w:rsidRPr="006B5458" w:rsidRDefault="00846002" w:rsidP="006919D6">
      <w:pPr>
        <w:spacing w:after="0" w:line="240" w:lineRule="auto"/>
        <w:rPr>
          <w:rFonts w:ascii="Palatino Linotype" w:hAnsi="Palatino Linotype"/>
          <w:sz w:val="24"/>
          <w:szCs w:val="24"/>
        </w:rPr>
      </w:pPr>
    </w:p>
    <w:p w:rsidR="00846002" w:rsidRPr="006B5458" w:rsidRDefault="00846002" w:rsidP="006919D6">
      <w:pPr>
        <w:numPr>
          <w:ilvl w:val="2"/>
          <w:numId w:val="53"/>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Váltakozó áramú villamos alapmérések I.</w:t>
      </w:r>
      <w:r w:rsidRPr="006B5458">
        <w:rPr>
          <w:rFonts w:ascii="Palatino Linotype" w:hAnsi="Palatino Linotype"/>
          <w:b/>
          <w:sz w:val="24"/>
          <w:szCs w:val="24"/>
        </w:rPr>
        <w:tab/>
      </w:r>
      <w:r w:rsidRPr="006B5458">
        <w:rPr>
          <w:rFonts w:ascii="Palatino Linotype" w:hAnsi="Palatino Linotype"/>
          <w:b/>
          <w:i/>
          <w:sz w:val="24"/>
          <w:szCs w:val="24"/>
        </w:rPr>
        <w:t>32 óra/ 48 óra+25 óra ÖGY</w:t>
      </w:r>
    </w:p>
    <w:p w:rsidR="00846002" w:rsidRPr="006B5458" w:rsidRDefault="00846002" w:rsidP="006919D6">
      <w:pPr>
        <w:pStyle w:val="msolistparagraph0"/>
        <w:spacing w:after="0" w:line="240" w:lineRule="auto"/>
        <w:ind w:left="567"/>
        <w:contextualSpacing/>
        <w:rPr>
          <w:rFonts w:ascii="Palatino Linotype" w:hAnsi="Palatino Linotype"/>
          <w:b/>
          <w:sz w:val="24"/>
          <w:szCs w:val="24"/>
        </w:rPr>
      </w:pPr>
      <w:r w:rsidRPr="006B5458">
        <w:rPr>
          <w:rFonts w:ascii="Palatino Linotype" w:hAnsi="Palatino Linotype"/>
          <w:b/>
          <w:sz w:val="24"/>
          <w:szCs w:val="24"/>
        </w:rPr>
        <w:t>Mérések egyfázisú váltakozó áramú hálózatban</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Induktivitás mérése</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Kondenzátor kapacitásának mérése</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Tekercs induktivitásának és kondenzátor kapacitásának mérése három feszültség mérésével</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Induktivitások soros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Induktivitások párhuzamos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Kondenzátorok soros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Kondenzátorok párhuzamos kapcsolásának vizsgálata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 xml:space="preserve">Ellenállás és induktivitás soros kapcsolásának vizsgálata </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Ellenállás és induktivitás párhuzamos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Ellenállás és kondenzátor soros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Ellenállás és kondenzátor párhuzamos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Ellenállás, tekercs és kondenzátor soros kapcsolásának vizsgálata</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Ellenállás, tekercs és kondenzátor párhuzamos kapcsolásának vizsgálata</w:t>
      </w:r>
    </w:p>
    <w:p w:rsidR="00846002" w:rsidRPr="006B5458" w:rsidRDefault="00846002" w:rsidP="006919D6">
      <w:pPr>
        <w:pStyle w:val="msolistparagraphcxsplast"/>
        <w:spacing w:before="0" w:beforeAutospacing="0" w:after="0" w:afterAutospacing="0"/>
        <w:ind w:left="589"/>
        <w:contextualSpacing/>
        <w:rPr>
          <w:rFonts w:ascii="Palatino Linotype" w:hAnsi="Palatino Linotype"/>
        </w:rPr>
      </w:pPr>
      <w:r w:rsidRPr="006B5458">
        <w:rPr>
          <w:rFonts w:ascii="Palatino Linotype" w:hAnsi="Palatino Linotype"/>
        </w:rPr>
        <w:t>Egyfázisú váltakozó áramú teljesítmény mérése</w:t>
      </w:r>
    </w:p>
    <w:p w:rsidR="00846002" w:rsidRPr="006B5458" w:rsidRDefault="00846002" w:rsidP="006919D6">
      <w:pPr>
        <w:spacing w:after="0" w:line="240" w:lineRule="auto"/>
        <w:rPr>
          <w:rFonts w:ascii="Palatino Linotype" w:hAnsi="Palatino Linotype"/>
          <w:sz w:val="24"/>
          <w:szCs w:val="24"/>
        </w:rPr>
      </w:pPr>
    </w:p>
    <w:p w:rsidR="00846002" w:rsidRPr="006B5458" w:rsidRDefault="00846002" w:rsidP="006919D6">
      <w:pPr>
        <w:numPr>
          <w:ilvl w:val="2"/>
          <w:numId w:val="53"/>
        </w:numPr>
        <w:spacing w:after="0" w:line="240" w:lineRule="auto"/>
        <w:ind w:left="1190" w:hanging="623"/>
        <w:rPr>
          <w:rFonts w:ascii="Palatino Linotype" w:hAnsi="Palatino Linotype"/>
          <w:sz w:val="24"/>
          <w:szCs w:val="24"/>
        </w:rPr>
      </w:pPr>
      <w:r w:rsidRPr="006B5458">
        <w:rPr>
          <w:rFonts w:ascii="Palatino Linotype" w:hAnsi="Palatino Linotype"/>
          <w:b/>
          <w:sz w:val="24"/>
          <w:szCs w:val="24"/>
        </w:rPr>
        <w:t>Váltakozó áramú villamos alapmérések II.</w:t>
      </w:r>
      <w:r w:rsidRPr="006B5458">
        <w:rPr>
          <w:rFonts w:ascii="Palatino Linotype" w:hAnsi="Palatino Linotype"/>
          <w:b/>
          <w:sz w:val="24"/>
          <w:szCs w:val="24"/>
        </w:rPr>
        <w:tab/>
      </w:r>
      <w:r w:rsidRPr="006B5458">
        <w:rPr>
          <w:rFonts w:ascii="Palatino Linotype" w:hAnsi="Palatino Linotype"/>
          <w:b/>
          <w:i/>
          <w:sz w:val="24"/>
          <w:szCs w:val="24"/>
        </w:rPr>
        <w:t>16 óra/ 24 óra+10 óra ÖGY</w:t>
      </w:r>
    </w:p>
    <w:p w:rsidR="00846002" w:rsidRPr="006B5458" w:rsidRDefault="00846002" w:rsidP="006919D6">
      <w:pPr>
        <w:pStyle w:val="msolistparagraph0"/>
        <w:spacing w:after="0" w:line="240" w:lineRule="auto"/>
        <w:ind w:left="567"/>
        <w:contextualSpacing/>
        <w:rPr>
          <w:rFonts w:ascii="Palatino Linotype" w:hAnsi="Palatino Linotype"/>
          <w:b/>
          <w:sz w:val="24"/>
          <w:szCs w:val="24"/>
        </w:rPr>
      </w:pPr>
      <w:r w:rsidRPr="006B5458">
        <w:rPr>
          <w:rFonts w:ascii="Palatino Linotype" w:hAnsi="Palatino Linotype"/>
          <w:b/>
          <w:sz w:val="24"/>
          <w:szCs w:val="24"/>
        </w:rPr>
        <w:t>Mérések háromfázisú váltakozó áramú hálózatokban</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Feszültség és áramerősség mérése háromfázisú rendszerben</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Háromfázisú fogyasztó hatásos teljesítményének mérése</w:t>
      </w:r>
    </w:p>
    <w:p w:rsidR="00846002" w:rsidRPr="006B5458" w:rsidRDefault="00846002" w:rsidP="006919D6">
      <w:pPr>
        <w:pStyle w:val="msolistparagraphcxspmiddle"/>
        <w:spacing w:before="0" w:beforeAutospacing="0" w:after="0" w:afterAutospacing="0"/>
        <w:ind w:left="589"/>
        <w:contextualSpacing/>
        <w:rPr>
          <w:rFonts w:ascii="Palatino Linotype" w:hAnsi="Palatino Linotype"/>
        </w:rPr>
      </w:pPr>
      <w:r w:rsidRPr="006B5458">
        <w:rPr>
          <w:rFonts w:ascii="Palatino Linotype" w:hAnsi="Palatino Linotype"/>
        </w:rPr>
        <w:t>Háromfázisú fogyasztó meddő teljesítményének mérése</w:t>
      </w:r>
    </w:p>
    <w:p w:rsidR="00846002" w:rsidRPr="006B5458" w:rsidRDefault="00846002" w:rsidP="006919D6">
      <w:pPr>
        <w:pStyle w:val="msolistparagraphcxsplast"/>
        <w:spacing w:before="0" w:beforeAutospacing="0" w:after="0" w:afterAutospacing="0"/>
        <w:ind w:left="1080"/>
        <w:contextualSpacing/>
        <w:rPr>
          <w:rFonts w:ascii="Palatino Linotype" w:hAnsi="Palatino Linotype"/>
        </w:rPr>
      </w:pPr>
    </w:p>
    <w:p w:rsidR="00846002" w:rsidRPr="006B5458" w:rsidRDefault="00846002" w:rsidP="006919D6">
      <w:pPr>
        <w:spacing w:after="0" w:line="240" w:lineRule="auto"/>
        <w:ind w:left="1276"/>
        <w:rPr>
          <w:rFonts w:ascii="Palatino Linotype" w:hAnsi="Palatino Linotype"/>
          <w:b/>
          <w:sz w:val="2"/>
          <w:szCs w:val="24"/>
        </w:rPr>
      </w:pPr>
    </w:p>
    <w:p w:rsidR="00846002" w:rsidRPr="006B5458" w:rsidRDefault="00846002" w:rsidP="006919D6">
      <w:pPr>
        <w:widowControl w:val="0"/>
        <w:numPr>
          <w:ilvl w:val="1"/>
          <w:numId w:val="52"/>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2"/>
          <w:sz w:val="24"/>
          <w:szCs w:val="24"/>
          <w:lang w:eastAsia="hi-IN" w:bidi="hi-IN"/>
        </w:rPr>
        <w:t>(ajánlás)</w:t>
      </w:r>
    </w:p>
    <w:p w:rsidR="00846002" w:rsidRPr="006B5458" w:rsidRDefault="00846002" w:rsidP="006919D6">
      <w:pPr>
        <w:spacing w:after="0" w:line="240" w:lineRule="auto"/>
        <w:ind w:left="792"/>
        <w:jc w:val="both"/>
        <w:rPr>
          <w:rFonts w:ascii="Palatino Linotype" w:hAnsi="Palatino Linotype"/>
          <w:b/>
          <w:bCs/>
          <w:sz w:val="24"/>
          <w:szCs w:val="24"/>
        </w:rPr>
      </w:pPr>
    </w:p>
    <w:p w:rsidR="00846002" w:rsidRPr="006B5458" w:rsidRDefault="00846002" w:rsidP="006919D6">
      <w:pPr>
        <w:spacing w:after="0" w:line="240" w:lineRule="auto"/>
        <w:ind w:left="792"/>
        <w:jc w:val="both"/>
        <w:rPr>
          <w:rFonts w:ascii="Palatino Linotype" w:hAnsi="Palatino Linotype"/>
          <w:bCs/>
          <w:sz w:val="24"/>
          <w:szCs w:val="24"/>
        </w:rPr>
      </w:pPr>
      <w:r w:rsidRPr="006B5458">
        <w:rPr>
          <w:rFonts w:ascii="Palatino Linotype" w:hAnsi="Palatino Linotype"/>
          <w:bCs/>
          <w:sz w:val="24"/>
          <w:szCs w:val="24"/>
        </w:rPr>
        <w:t>Elektrotechnikai laboratóriumi helyszín.</w:t>
      </w:r>
    </w:p>
    <w:p w:rsidR="00846002" w:rsidRPr="006B5458" w:rsidRDefault="00846002" w:rsidP="006919D6">
      <w:pPr>
        <w:spacing w:after="0" w:line="240" w:lineRule="auto"/>
        <w:ind w:left="792"/>
        <w:jc w:val="both"/>
        <w:rPr>
          <w:rFonts w:ascii="Palatino Linotype" w:hAnsi="Palatino Linotype"/>
          <w:b/>
          <w:bCs/>
          <w:sz w:val="24"/>
          <w:szCs w:val="24"/>
        </w:rPr>
      </w:pPr>
    </w:p>
    <w:p w:rsidR="00846002" w:rsidRPr="006B5458" w:rsidRDefault="00846002" w:rsidP="006919D6">
      <w:pPr>
        <w:widowControl w:val="0"/>
        <w:numPr>
          <w:ilvl w:val="1"/>
          <w:numId w:val="52"/>
        </w:numPr>
        <w:suppressAutoHyphens/>
        <w:spacing w:after="120" w:line="240" w:lineRule="auto"/>
        <w:ind w:left="828" w:hanging="471"/>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6919D6">
      <w:pPr>
        <w:spacing w:after="0" w:line="240" w:lineRule="auto"/>
        <w:jc w:val="both"/>
        <w:rPr>
          <w:rFonts w:ascii="Palatino Linotype" w:hAnsi="Palatino Linotype"/>
          <w:iCs/>
          <w:sz w:val="24"/>
          <w:szCs w:val="24"/>
        </w:rPr>
      </w:pPr>
    </w:p>
    <w:p w:rsidR="00846002" w:rsidRPr="006B5458" w:rsidRDefault="00846002" w:rsidP="006919D6">
      <w:pPr>
        <w:widowControl w:val="0"/>
        <w:suppressAutoHyphens/>
        <w:spacing w:after="120" w:line="240" w:lineRule="auto"/>
        <w:ind w:left="828"/>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46002" w:rsidRPr="006B5458" w:rsidTr="006919D6">
        <w:trPr>
          <w:jc w:val="center"/>
        </w:trPr>
        <w:tc>
          <w:tcPr>
            <w:tcW w:w="994"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80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659"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jc w:val="center"/>
        </w:trPr>
        <w:tc>
          <w:tcPr>
            <w:tcW w:w="993" w:type="dxa"/>
            <w:vMerge/>
            <w:vAlign w:val="center"/>
          </w:tcPr>
          <w:p w:rsidR="00846002" w:rsidRPr="006B5458" w:rsidRDefault="00846002">
            <w:pPr>
              <w:spacing w:after="0" w:line="240" w:lineRule="auto"/>
              <w:rPr>
                <w:rFonts w:ascii="Palatino Linotype" w:hAnsi="Palatino Linotype"/>
                <w:b/>
                <w:sz w:val="20"/>
                <w:szCs w:val="20"/>
              </w:rPr>
            </w:pPr>
          </w:p>
        </w:tc>
        <w:tc>
          <w:tcPr>
            <w:tcW w:w="2799" w:type="dxa"/>
            <w:vMerge/>
            <w:vAlign w:val="center"/>
          </w:tcPr>
          <w:p w:rsidR="00846002" w:rsidRPr="006B5458" w:rsidRDefault="00846002">
            <w:pPr>
              <w:spacing w:after="0" w:line="240" w:lineRule="auto"/>
              <w:rPr>
                <w:rFonts w:ascii="Palatino Linotype" w:hAnsi="Palatino Linotype"/>
                <w:b/>
                <w:sz w:val="20"/>
                <w:szCs w:val="20"/>
              </w:rPr>
            </w:pP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658"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Villamos mérőműszerek és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Villamos mérőműszerek és eszközök</w:t>
            </w:r>
          </w:p>
        </w:tc>
      </w:tr>
      <w:tr w:rsidR="00846002" w:rsidRPr="006B5458" w:rsidTr="006919D6">
        <w:trPr>
          <w:jc w:val="center"/>
        </w:trPr>
        <w:tc>
          <w:tcPr>
            <w:tcW w:w="994"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800"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945"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pPr>
              <w:spacing w:after="0" w:line="240" w:lineRule="auto"/>
              <w:jc w:val="center"/>
              <w:rPr>
                <w:rFonts w:ascii="Palatino Linotype" w:hAnsi="Palatino Linotype"/>
                <w:sz w:val="20"/>
                <w:szCs w:val="20"/>
              </w:rPr>
            </w:pPr>
          </w:p>
        </w:tc>
        <w:tc>
          <w:tcPr>
            <w:tcW w:w="2659"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B5458">
      <w:pPr>
        <w:widowControl w:val="0"/>
        <w:suppressAutoHyphens/>
        <w:spacing w:after="120" w:line="240" w:lineRule="auto"/>
        <w:jc w:val="both"/>
        <w:rPr>
          <w:rFonts w:ascii="Palatino Linotype" w:hAnsi="Palatino Linotype"/>
          <w:bCs/>
          <w:sz w:val="24"/>
          <w:szCs w:val="24"/>
        </w:rPr>
      </w:pPr>
    </w:p>
    <w:p w:rsidR="00846002" w:rsidRPr="006B5458" w:rsidRDefault="00846002" w:rsidP="006919D6">
      <w:pPr>
        <w:widowControl w:val="0"/>
        <w:suppressAutoHyphens/>
        <w:spacing w:after="120" w:line="240" w:lineRule="auto"/>
        <w:ind w:left="828"/>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46002" w:rsidRPr="006B5458" w:rsidTr="006919D6">
        <w:trPr>
          <w:cantSplit/>
          <w:trHeight w:val="921"/>
          <w:tblHeader/>
          <w:jc w:val="center"/>
        </w:trPr>
        <w:tc>
          <w:tcPr>
            <w:tcW w:w="828"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190" w:type="dxa"/>
            <w:vMerge w:val="restart"/>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919D6">
        <w:trPr>
          <w:cantSplit/>
          <w:trHeight w:val="1076"/>
          <w:tblHeader/>
          <w:jc w:val="center"/>
        </w:trPr>
        <w:tc>
          <w:tcPr>
            <w:tcW w:w="828" w:type="dxa"/>
            <w:vMerge/>
            <w:vAlign w:val="center"/>
          </w:tcPr>
          <w:p w:rsidR="00846002" w:rsidRPr="006B5458" w:rsidRDefault="00846002">
            <w:pPr>
              <w:spacing w:after="0" w:line="240" w:lineRule="auto"/>
              <w:rPr>
                <w:rFonts w:ascii="Palatino Linotype" w:hAnsi="Palatino Linotype"/>
                <w:b/>
                <w:sz w:val="20"/>
                <w:szCs w:val="20"/>
              </w:rPr>
            </w:pPr>
          </w:p>
        </w:tc>
        <w:tc>
          <w:tcPr>
            <w:tcW w:w="3623" w:type="dxa"/>
            <w:vMerge/>
            <w:vAlign w:val="center"/>
          </w:tcPr>
          <w:p w:rsidR="00846002" w:rsidRPr="006B5458" w:rsidRDefault="00846002">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191" w:type="dxa"/>
            <w:vMerge/>
            <w:vAlign w:val="center"/>
          </w:tcPr>
          <w:p w:rsidR="00846002" w:rsidRPr="006B5458" w:rsidRDefault="00846002">
            <w:pPr>
              <w:spacing w:after="0" w:line="240" w:lineRule="auto"/>
              <w:rPr>
                <w:rFonts w:ascii="Palatino Linotype" w:hAnsi="Palatino Linotype"/>
                <w:b/>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pPr>
              <w:spacing w:after="0" w:line="240" w:lineRule="auto"/>
              <w:jc w:val="center"/>
              <w:rPr>
                <w:rFonts w:ascii="Palatino Linotype" w:hAnsi="Palatino Linotype"/>
                <w:sz w:val="20"/>
                <w:szCs w:val="20"/>
              </w:rPr>
            </w:pP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trHeight w:val="499"/>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tc>
      </w:tr>
      <w:tr w:rsidR="00846002" w:rsidRPr="006B5458" w:rsidTr="006919D6">
        <w:trPr>
          <w:jc w:val="center"/>
        </w:trPr>
        <w:tc>
          <w:tcPr>
            <w:tcW w:w="828" w:type="dxa"/>
            <w:shd w:val="clear" w:color="auto" w:fill="D9D9D9"/>
            <w:vAlign w:val="center"/>
          </w:tcPr>
          <w:p w:rsidR="00846002" w:rsidRPr="006B5458" w:rsidRDefault="00846002">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c>
          <w:tcPr>
            <w:tcW w:w="2190" w:type="dxa"/>
            <w:shd w:val="clear" w:color="auto" w:fill="D9D9D9"/>
            <w:vAlign w:val="center"/>
          </w:tcPr>
          <w:p w:rsidR="00846002" w:rsidRPr="006B5458" w:rsidRDefault="00846002">
            <w:pPr>
              <w:spacing w:after="0" w:line="240" w:lineRule="auto"/>
              <w:jc w:val="center"/>
              <w:rPr>
                <w:rFonts w:ascii="Palatino Linotype" w:hAnsi="Palatino Linotype"/>
                <w:sz w:val="20"/>
                <w:szCs w:val="20"/>
              </w:rPr>
            </w:pPr>
          </w:p>
        </w:tc>
      </w:tr>
      <w:tr w:rsidR="00846002" w:rsidRPr="006B5458" w:rsidTr="006919D6">
        <w:trPr>
          <w:jc w:val="center"/>
        </w:trPr>
        <w:tc>
          <w:tcPr>
            <w:tcW w:w="82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pPr>
              <w:spacing w:after="0" w:line="240" w:lineRule="auto"/>
              <w:jc w:val="center"/>
              <w:rPr>
                <w:rFonts w:ascii="Palatino Linotype" w:hAnsi="Palatino Linotype"/>
                <w:sz w:val="20"/>
                <w:szCs w:val="20"/>
              </w:rPr>
            </w:pPr>
          </w:p>
        </w:tc>
        <w:tc>
          <w:tcPr>
            <w:tcW w:w="798" w:type="dxa"/>
            <w:vAlign w:val="center"/>
          </w:tcPr>
          <w:p w:rsidR="00846002" w:rsidRPr="006B5458" w:rsidRDefault="00846002">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pPr>
              <w:spacing w:after="0" w:line="240" w:lineRule="auto"/>
              <w:jc w:val="center"/>
              <w:rPr>
                <w:rFonts w:ascii="Palatino Linotype" w:hAnsi="Palatino Linotype"/>
                <w:sz w:val="20"/>
                <w:szCs w:val="20"/>
              </w:rPr>
            </w:pPr>
          </w:p>
        </w:tc>
        <w:tc>
          <w:tcPr>
            <w:tcW w:w="2190" w:type="dxa"/>
            <w:vAlign w:val="center"/>
          </w:tcPr>
          <w:p w:rsidR="00846002" w:rsidRPr="006B5458" w:rsidRDefault="00846002">
            <w:pPr>
              <w:spacing w:after="0" w:line="240" w:lineRule="auto"/>
              <w:jc w:val="center"/>
              <w:rPr>
                <w:rFonts w:ascii="Palatino Linotype" w:hAnsi="Palatino Linotype"/>
                <w:sz w:val="20"/>
                <w:szCs w:val="20"/>
              </w:rPr>
            </w:pPr>
          </w:p>
        </w:tc>
      </w:tr>
    </w:tbl>
    <w:p w:rsidR="00846002" w:rsidRPr="006B5458" w:rsidRDefault="00846002" w:rsidP="006919D6">
      <w:pPr>
        <w:widowControl w:val="0"/>
        <w:suppressAutoHyphens/>
        <w:spacing w:after="120" w:line="240" w:lineRule="auto"/>
        <w:ind w:left="828"/>
        <w:jc w:val="both"/>
        <w:rPr>
          <w:rFonts w:ascii="Palatino Linotype" w:hAnsi="Palatino Linotype"/>
          <w:bCs/>
          <w:sz w:val="24"/>
          <w:szCs w:val="24"/>
        </w:rPr>
      </w:pPr>
    </w:p>
    <w:p w:rsidR="00846002" w:rsidRPr="006B5458" w:rsidRDefault="00846002" w:rsidP="006919D6">
      <w:pPr>
        <w:widowControl w:val="0"/>
        <w:numPr>
          <w:ilvl w:val="1"/>
          <w:numId w:val="52"/>
        </w:numPr>
        <w:suppressAutoHyphens/>
        <w:spacing w:after="120" w:line="240" w:lineRule="auto"/>
        <w:ind w:left="828" w:hanging="471"/>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6919D6">
      <w:pPr>
        <w:spacing w:after="0" w:line="240" w:lineRule="auto"/>
        <w:ind w:left="357"/>
        <w:jc w:val="both"/>
        <w:rPr>
          <w:rFonts w:ascii="Palatino Linotype" w:hAnsi="Palatino Linotype"/>
          <w:b/>
          <w:sz w:val="24"/>
          <w:szCs w:val="24"/>
          <w:lang w:eastAsia="hu-HU"/>
        </w:rPr>
      </w:pPr>
      <w:r w:rsidRPr="006B5458">
        <w:rPr>
          <w:rFonts w:ascii="Palatino Linotype" w:hAnsi="Palatino Linotype"/>
          <w:bCs/>
        </w:rPr>
        <w:t>A nemzeti köznevelésről szóló 2011. évi CXC. törvény 54. § (2) a) pontja szerinti értékeléssel.</w:t>
      </w:r>
    </w:p>
    <w:p w:rsidR="00846002" w:rsidRPr="006B5458" w:rsidRDefault="00846002" w:rsidP="00003CBC">
      <w:pPr>
        <w:spacing w:after="0" w:line="240" w:lineRule="auto"/>
        <w:ind w:left="357"/>
        <w:jc w:val="both"/>
        <w:rPr>
          <w:rFonts w:ascii="Palatino Linotype" w:hAnsi="Palatino Linotype"/>
          <w:b/>
          <w:sz w:val="24"/>
          <w:szCs w:val="24"/>
          <w:lang w:eastAsia="hu-HU"/>
        </w:rPr>
      </w:pPr>
    </w:p>
    <w:p w:rsidR="00846002" w:rsidRPr="006B5458" w:rsidRDefault="00846002" w:rsidP="00003CBC">
      <w:pPr>
        <w:widowControl w:val="0"/>
        <w:suppressAutoHyphens/>
        <w:spacing w:after="0" w:line="240" w:lineRule="auto"/>
        <w:rPr>
          <w:rFonts w:ascii="Palatino Linotype" w:hAnsi="Palatino Linotype"/>
          <w:b/>
          <w:bCs/>
          <w:sz w:val="24"/>
          <w:szCs w:val="24"/>
        </w:rPr>
      </w:pPr>
    </w:p>
    <w:p w:rsidR="00846002" w:rsidRPr="006B5458" w:rsidRDefault="00846002" w:rsidP="00003CBC">
      <w:pPr>
        <w:widowControl w:val="0"/>
        <w:suppressAutoHyphens/>
        <w:spacing w:after="0" w:line="240" w:lineRule="auto"/>
        <w:ind w:left="792"/>
        <w:jc w:val="both"/>
        <w:rPr>
          <w:rFonts w:ascii="Palatino Linotype" w:hAnsi="Palatino Linotype"/>
          <w:b/>
          <w:bCs/>
          <w:kern w:val="1"/>
          <w:sz w:val="44"/>
          <w:szCs w:val="44"/>
          <w:lang w:eastAsia="hi-IN" w:bidi="hi-IN"/>
        </w:rPr>
        <w:sectPr w:rsidR="00846002" w:rsidRPr="006B5458" w:rsidSect="0006357D">
          <w:footerReference w:type="default" r:id="rId10"/>
          <w:pgSz w:w="11906" w:h="16838"/>
          <w:pgMar w:top="1417" w:right="1417" w:bottom="1417" w:left="1276" w:header="708" w:footer="708" w:gutter="0"/>
          <w:cols w:space="708"/>
          <w:docGrid w:linePitch="360"/>
        </w:sectPr>
      </w:pPr>
    </w:p>
    <w:p w:rsidR="00846002" w:rsidRPr="006B5458" w:rsidRDefault="00846002" w:rsidP="005A3EB9">
      <w:pPr>
        <w:spacing w:after="0" w:line="240" w:lineRule="auto"/>
        <w:rPr>
          <w:rFonts w:ascii="Palatino Linotype" w:hAnsi="Palatino Linotype"/>
          <w:b/>
          <w:bCs/>
          <w:sz w:val="44"/>
          <w:szCs w:val="44"/>
        </w:rPr>
      </w:pPr>
    </w:p>
    <w:p w:rsidR="00846002" w:rsidRPr="006B5458" w:rsidRDefault="00846002" w:rsidP="005A3EB9">
      <w:pPr>
        <w:spacing w:after="0" w:line="240" w:lineRule="auto"/>
        <w:ind w:left="30"/>
        <w:jc w:val="center"/>
        <w:rPr>
          <w:rFonts w:ascii="Palatino Linotype" w:hAnsi="Palatino Linotype"/>
          <w:b/>
          <w:bCs/>
          <w:sz w:val="44"/>
          <w:szCs w:val="44"/>
        </w:rPr>
      </w:pPr>
    </w:p>
    <w:p w:rsidR="00846002" w:rsidRPr="006B5458" w:rsidRDefault="00846002" w:rsidP="005A3EB9">
      <w:pPr>
        <w:spacing w:after="0" w:line="240" w:lineRule="auto"/>
        <w:ind w:left="30"/>
        <w:jc w:val="center"/>
        <w:rPr>
          <w:rFonts w:ascii="Palatino Linotype" w:hAnsi="Palatino Linotype"/>
          <w:b/>
          <w:bCs/>
          <w:sz w:val="44"/>
          <w:szCs w:val="44"/>
        </w:rPr>
      </w:pPr>
    </w:p>
    <w:p w:rsidR="00846002" w:rsidRDefault="00846002" w:rsidP="005A3EB9">
      <w:pPr>
        <w:spacing w:after="0" w:line="240" w:lineRule="auto"/>
        <w:ind w:left="30"/>
        <w:jc w:val="center"/>
        <w:rPr>
          <w:rFonts w:ascii="Palatino Linotype" w:hAnsi="Palatino Linotype"/>
          <w:b/>
          <w:bCs/>
          <w:sz w:val="44"/>
          <w:szCs w:val="44"/>
        </w:rPr>
      </w:pPr>
    </w:p>
    <w:p w:rsidR="00846002" w:rsidRPr="006B5458" w:rsidRDefault="00846002" w:rsidP="005A3EB9">
      <w:pPr>
        <w:spacing w:after="0" w:line="240" w:lineRule="auto"/>
        <w:ind w:left="30"/>
        <w:jc w:val="center"/>
        <w:rPr>
          <w:rFonts w:ascii="Palatino Linotype" w:hAnsi="Palatino Linotype"/>
          <w:b/>
          <w:bCs/>
          <w:sz w:val="44"/>
          <w:szCs w:val="44"/>
        </w:rPr>
      </w:pP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A</w:t>
      </w: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10428-12 azonosító számú</w:t>
      </w:r>
    </w:p>
    <w:p w:rsidR="00846002" w:rsidRPr="006B5458" w:rsidRDefault="00846002" w:rsidP="005A3EB9">
      <w:pPr>
        <w:spacing w:after="0" w:line="240" w:lineRule="auto"/>
        <w:jc w:val="center"/>
        <w:rPr>
          <w:rFonts w:ascii="Palatino Linotype" w:hAnsi="Palatino Linotype"/>
          <w:sz w:val="44"/>
          <w:szCs w:val="44"/>
          <w:lang w:eastAsia="hu-HU"/>
        </w:rPr>
      </w:pP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Légijárművek aerodinamikája, szerkezete és rendszerei</w:t>
      </w: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megnevezésű</w:t>
      </w:r>
    </w:p>
    <w:p w:rsidR="00846002" w:rsidRPr="006B5458" w:rsidRDefault="00846002" w:rsidP="005A3EB9">
      <w:pPr>
        <w:spacing w:after="0" w:line="240" w:lineRule="auto"/>
        <w:jc w:val="center"/>
        <w:rPr>
          <w:rFonts w:ascii="Palatino Linotype" w:hAnsi="Palatino Linotype"/>
          <w:b/>
          <w:sz w:val="44"/>
          <w:szCs w:val="44"/>
          <w:lang w:eastAsia="hu-HU"/>
        </w:rPr>
      </w:pPr>
    </w:p>
    <w:p w:rsidR="00846002" w:rsidRPr="006B5458" w:rsidRDefault="00846002" w:rsidP="005A3EB9">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szakmai követelménymodul</w:t>
      </w:r>
    </w:p>
    <w:p w:rsidR="00846002" w:rsidRPr="006B5458" w:rsidRDefault="00846002" w:rsidP="005A3EB9">
      <w:pPr>
        <w:spacing w:after="0" w:line="240" w:lineRule="auto"/>
        <w:ind w:left="-15"/>
        <w:jc w:val="center"/>
        <w:rPr>
          <w:rFonts w:ascii="Palatino Linotype" w:hAnsi="Palatino Linotype"/>
          <w:b/>
          <w:sz w:val="44"/>
          <w:szCs w:val="44"/>
        </w:rPr>
      </w:pPr>
    </w:p>
    <w:p w:rsidR="00846002" w:rsidRPr="006B5458" w:rsidRDefault="00846002" w:rsidP="005A3EB9">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tantárgyai, témakörei</w:t>
      </w:r>
    </w:p>
    <w:p w:rsidR="00846002" w:rsidRPr="006B5458" w:rsidRDefault="00846002" w:rsidP="005A3EB9">
      <w:pPr>
        <w:spacing w:after="0" w:line="240" w:lineRule="auto"/>
        <w:jc w:val="center"/>
        <w:rPr>
          <w:rFonts w:ascii="Palatino Linotype" w:hAnsi="Palatino Linotype"/>
          <w:b/>
          <w:sz w:val="44"/>
          <w:szCs w:val="44"/>
          <w:lang w:eastAsia="hu-HU"/>
        </w:rPr>
      </w:pPr>
    </w:p>
    <w:p w:rsidR="00846002" w:rsidRPr="006B5458" w:rsidRDefault="00846002" w:rsidP="005A3EB9">
      <w:pPr>
        <w:spacing w:after="0" w:line="240" w:lineRule="auto"/>
        <w:ind w:left="-15"/>
        <w:jc w:val="both"/>
        <w:rPr>
          <w:rFonts w:ascii="Palatino Linotype" w:hAnsi="Palatino Linotype"/>
          <w:sz w:val="20"/>
          <w:szCs w:val="20"/>
          <w:lang w:eastAsia="hu-HU"/>
        </w:rPr>
        <w:sectPr w:rsidR="00846002" w:rsidRPr="006B5458" w:rsidSect="0006357D">
          <w:pgSz w:w="11906" w:h="16838"/>
          <w:pgMar w:top="1417" w:right="1417" w:bottom="1417" w:left="1276" w:header="708" w:footer="708" w:gutter="0"/>
          <w:cols w:space="708"/>
          <w:docGrid w:linePitch="360"/>
        </w:sectPr>
      </w:pPr>
    </w:p>
    <w:p w:rsidR="00846002" w:rsidRPr="006B5458" w:rsidRDefault="00846002" w:rsidP="005A3EB9">
      <w:pPr>
        <w:spacing w:after="0" w:line="240" w:lineRule="auto"/>
        <w:ind w:left="-15"/>
        <w:jc w:val="both"/>
        <w:rPr>
          <w:rFonts w:ascii="Palatino Linotype" w:hAnsi="Palatino Linotype"/>
          <w:b/>
          <w:sz w:val="24"/>
          <w:szCs w:val="24"/>
        </w:rPr>
      </w:pPr>
      <w:r w:rsidRPr="006B5458">
        <w:rPr>
          <w:rFonts w:ascii="Palatino Linotype" w:hAnsi="Palatino Linotype"/>
          <w:b/>
          <w:sz w:val="24"/>
          <w:szCs w:val="24"/>
        </w:rPr>
        <w:t>A 10428-12 azonosító számú Légijárművek aerodinamikája, szerkezete és rendszerei megnevezésű szakmai követelménymodulhoz tartozó tantárgyak és témakörök oktatása során fejlesztendő kompetenciák</w:t>
      </w:r>
    </w:p>
    <w:p w:rsidR="00846002" w:rsidRPr="006B5458" w:rsidRDefault="00846002" w:rsidP="005A3EB9">
      <w:pPr>
        <w:spacing w:after="0" w:line="240" w:lineRule="auto"/>
        <w:ind w:left="-15"/>
        <w:jc w:val="both"/>
        <w:rPr>
          <w:rFonts w:ascii="Palatino Linotype" w:hAnsi="Palatino Linotype"/>
          <w:b/>
          <w:sz w:val="24"/>
          <w:szCs w:val="24"/>
        </w:rPr>
      </w:pPr>
    </w:p>
    <w:tbl>
      <w:tblPr>
        <w:tblW w:w="13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69"/>
        <w:gridCol w:w="398"/>
        <w:gridCol w:w="510"/>
        <w:gridCol w:w="471"/>
        <w:gridCol w:w="512"/>
        <w:gridCol w:w="539"/>
        <w:gridCol w:w="571"/>
        <w:gridCol w:w="356"/>
        <w:gridCol w:w="17"/>
        <w:gridCol w:w="374"/>
        <w:gridCol w:w="17"/>
        <w:gridCol w:w="438"/>
        <w:gridCol w:w="16"/>
        <w:gridCol w:w="597"/>
        <w:gridCol w:w="621"/>
        <w:gridCol w:w="859"/>
        <w:gridCol w:w="420"/>
        <w:gridCol w:w="480"/>
        <w:gridCol w:w="540"/>
        <w:gridCol w:w="720"/>
        <w:gridCol w:w="768"/>
        <w:gridCol w:w="514"/>
        <w:gridCol w:w="6"/>
      </w:tblGrid>
      <w:tr w:rsidR="00846002" w:rsidRPr="006B5458" w:rsidTr="00C11AB6">
        <w:trPr>
          <w:gridAfter w:val="1"/>
          <w:wAfter w:w="6" w:type="dxa"/>
          <w:trHeight w:val="387"/>
          <w:tblHeader/>
          <w:jc w:val="center"/>
        </w:trPr>
        <w:tc>
          <w:tcPr>
            <w:tcW w:w="3669" w:type="dxa"/>
            <w:vMerge w:val="restart"/>
            <w:noWrap/>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ml:space="preserve">10428-12 </w:t>
            </w:r>
            <w:r w:rsidRPr="006B5458">
              <w:rPr>
                <w:rFonts w:ascii="Palatino Linotype" w:hAnsi="Palatino Linotype"/>
                <w:sz w:val="20"/>
                <w:szCs w:val="20"/>
              </w:rPr>
              <w:t>Légijárművek aerodinamikája, szerkezete és rendszerei</w:t>
            </w:r>
          </w:p>
        </w:tc>
        <w:tc>
          <w:tcPr>
            <w:tcW w:w="3001" w:type="dxa"/>
            <w:gridSpan w:val="6"/>
            <w:tcMar>
              <w:left w:w="28" w:type="dxa"/>
              <w:right w:w="28" w:type="dxa"/>
            </w:tcMar>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Fedélzeti műszer- és villamos rendszerek</w:t>
            </w:r>
          </w:p>
        </w:tc>
        <w:tc>
          <w:tcPr>
            <w:tcW w:w="2436" w:type="dxa"/>
            <w:gridSpan w:val="8"/>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Repülés elektronikai rendszerek</w:t>
            </w:r>
          </w:p>
        </w:tc>
        <w:tc>
          <w:tcPr>
            <w:tcW w:w="1759" w:type="dxa"/>
            <w:gridSpan w:val="3"/>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Repülési alapismeretek</w:t>
            </w:r>
          </w:p>
        </w:tc>
        <w:tc>
          <w:tcPr>
            <w:tcW w:w="2542" w:type="dxa"/>
            <w:gridSpan w:val="4"/>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Avionikus szakmai gyakorlat</w:t>
            </w:r>
          </w:p>
        </w:tc>
      </w:tr>
      <w:tr w:rsidR="00846002" w:rsidRPr="006B5458" w:rsidTr="0099147F">
        <w:trPr>
          <w:trHeight w:val="3202"/>
          <w:tblHeader/>
          <w:jc w:val="center"/>
        </w:trPr>
        <w:tc>
          <w:tcPr>
            <w:tcW w:w="3669" w:type="dxa"/>
            <w:vMerge/>
            <w:vAlign w:val="center"/>
          </w:tcPr>
          <w:p w:rsidR="00846002" w:rsidRPr="006B5458" w:rsidRDefault="00846002" w:rsidP="00594147">
            <w:pPr>
              <w:spacing w:after="0" w:line="240" w:lineRule="auto"/>
              <w:rPr>
                <w:rFonts w:ascii="Palatino Linotype" w:hAnsi="Palatino Linotype"/>
                <w:sz w:val="20"/>
                <w:szCs w:val="20"/>
                <w:lang w:eastAsia="hu-HU"/>
              </w:rPr>
            </w:pPr>
          </w:p>
        </w:tc>
        <w:tc>
          <w:tcPr>
            <w:tcW w:w="398"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Műszer rendszerek I. (ATA 31)</w:t>
            </w:r>
          </w:p>
        </w:tc>
        <w:tc>
          <w:tcPr>
            <w:tcW w:w="510" w:type="dxa"/>
            <w:textDirection w:val="btLr"/>
          </w:tcPr>
          <w:p w:rsidR="00846002" w:rsidRPr="006B5458" w:rsidRDefault="00846002" w:rsidP="00594147">
            <w:pPr>
              <w:spacing w:after="0" w:line="240" w:lineRule="auto"/>
              <w:ind w:left="57"/>
              <w:rPr>
                <w:rFonts w:ascii="Palatino Linotype" w:hAnsi="Palatino Linotype"/>
                <w:i/>
                <w:sz w:val="20"/>
                <w:szCs w:val="20"/>
              </w:rPr>
            </w:pPr>
            <w:r w:rsidRPr="006B5458">
              <w:rPr>
                <w:rFonts w:ascii="Palatino Linotype" w:hAnsi="Palatino Linotype"/>
                <w:i/>
                <w:sz w:val="20"/>
                <w:szCs w:val="20"/>
              </w:rPr>
              <w:t>Műszer rendszerek II. (ATA 31)</w:t>
            </w:r>
          </w:p>
        </w:tc>
        <w:tc>
          <w:tcPr>
            <w:tcW w:w="471"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Villamos energia-ellátás (ATA 24)</w:t>
            </w:r>
          </w:p>
        </w:tc>
        <w:tc>
          <w:tcPr>
            <w:tcW w:w="512"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Fények (ATA 33) és jég és eső elleni védelem (ATA 30)</w:t>
            </w:r>
          </w:p>
        </w:tc>
        <w:tc>
          <w:tcPr>
            <w:tcW w:w="539"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Kormányrendszer (ATA 27), készülékek, felszerelések (ATA 25)</w:t>
            </w:r>
          </w:p>
        </w:tc>
        <w:tc>
          <w:tcPr>
            <w:tcW w:w="571"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Tűzvédelem (ATA 26) és oxigén rendszer (ATA 35)</w:t>
            </w:r>
          </w:p>
        </w:tc>
        <w:tc>
          <w:tcPr>
            <w:tcW w:w="373" w:type="dxa"/>
            <w:gridSpan w:val="2"/>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Kommunikációs rendszerek (ATA 23)</w:t>
            </w:r>
          </w:p>
        </w:tc>
        <w:tc>
          <w:tcPr>
            <w:tcW w:w="391" w:type="dxa"/>
            <w:gridSpan w:val="2"/>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Rádió navigációs rendszerek (ATA 34)</w:t>
            </w:r>
          </w:p>
        </w:tc>
        <w:tc>
          <w:tcPr>
            <w:tcW w:w="454" w:type="dxa"/>
            <w:gridSpan w:val="2"/>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Mikrohullámú rendszerek (ATA 34)</w:t>
            </w:r>
          </w:p>
        </w:tc>
        <w:tc>
          <w:tcPr>
            <w:tcW w:w="597"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Repülés irányítástechnikai rendszerek</w:t>
            </w:r>
          </w:p>
        </w:tc>
        <w:tc>
          <w:tcPr>
            <w:tcW w:w="621"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Elektronikus biztonság technika</w:t>
            </w:r>
          </w:p>
        </w:tc>
        <w:tc>
          <w:tcPr>
            <w:tcW w:w="859"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cs="Arial"/>
                <w:i/>
                <w:sz w:val="20"/>
                <w:szCs w:val="20"/>
                <w:lang w:eastAsia="hu-HU"/>
              </w:rPr>
              <w:t>Repülés elmélet</w:t>
            </w:r>
          </w:p>
        </w:tc>
        <w:tc>
          <w:tcPr>
            <w:tcW w:w="420"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cs="Arial"/>
                <w:i/>
                <w:sz w:val="20"/>
                <w:szCs w:val="20"/>
                <w:lang w:eastAsia="hu-HU"/>
              </w:rPr>
              <w:t>Sárkány szerkezetek I.</w:t>
            </w:r>
          </w:p>
        </w:tc>
        <w:tc>
          <w:tcPr>
            <w:tcW w:w="480" w:type="dxa"/>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4D323C">
              <w:rPr>
                <w:rFonts w:ascii="Palatino Linotype" w:hAnsi="Palatino Linotype"/>
                <w:i/>
                <w:sz w:val="20"/>
                <w:szCs w:val="20"/>
                <w:lang w:eastAsia="hu-HU"/>
              </w:rPr>
              <w:t>Sárkány szerkezetek II</w:t>
            </w:r>
            <w:r w:rsidRPr="0099147F">
              <w:rPr>
                <w:rFonts w:ascii="Palatino Linotype" w:hAnsi="Palatino Linotype"/>
                <w:sz w:val="20"/>
                <w:szCs w:val="20"/>
                <w:lang w:eastAsia="hu-HU"/>
              </w:rPr>
              <w:t>.</w:t>
            </w:r>
          </w:p>
        </w:tc>
        <w:tc>
          <w:tcPr>
            <w:tcW w:w="540"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Általános gyakorlati ismeretek</w:t>
            </w:r>
          </w:p>
        </w:tc>
        <w:tc>
          <w:tcPr>
            <w:tcW w:w="720"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cs="Arial"/>
                <w:i/>
                <w:color w:val="000000"/>
                <w:sz w:val="20"/>
                <w:szCs w:val="20"/>
                <w:lang w:eastAsia="hu-HU"/>
              </w:rPr>
              <w:t>Fedélzeti műszer- és villamos rendszerek</w:t>
            </w:r>
            <w:r w:rsidRPr="006B5458">
              <w:rPr>
                <w:rFonts w:ascii="Palatino Linotype" w:hAnsi="Palatino Linotype"/>
                <w:i/>
                <w:sz w:val="20"/>
                <w:szCs w:val="20"/>
              </w:rPr>
              <w:t xml:space="preserve"> a gyakorlatban</w:t>
            </w:r>
          </w:p>
        </w:tc>
        <w:tc>
          <w:tcPr>
            <w:tcW w:w="768" w:type="dxa"/>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cs="Arial"/>
                <w:i/>
                <w:color w:val="000000"/>
                <w:sz w:val="20"/>
                <w:szCs w:val="20"/>
                <w:lang w:eastAsia="hu-HU"/>
              </w:rPr>
              <w:t>Repülés elektronikai rendszerek</w:t>
            </w:r>
            <w:r w:rsidRPr="006B5458">
              <w:rPr>
                <w:rFonts w:ascii="Palatino Linotype" w:hAnsi="Palatino Linotype"/>
                <w:i/>
                <w:sz w:val="20"/>
                <w:szCs w:val="20"/>
              </w:rPr>
              <w:t xml:space="preserve"> a gyakorlatban</w:t>
            </w:r>
          </w:p>
        </w:tc>
        <w:tc>
          <w:tcPr>
            <w:tcW w:w="520" w:type="dxa"/>
            <w:gridSpan w:val="2"/>
            <w:tcMar>
              <w:left w:w="28" w:type="dxa"/>
              <w:right w:w="28" w:type="dxa"/>
            </w:tcMar>
            <w:textDirection w:val="btLr"/>
            <w:vAlign w:val="center"/>
          </w:tcPr>
          <w:p w:rsidR="00846002" w:rsidRPr="006B5458" w:rsidRDefault="00846002" w:rsidP="00594147">
            <w:pPr>
              <w:spacing w:after="0" w:line="240" w:lineRule="auto"/>
              <w:ind w:left="57"/>
              <w:rPr>
                <w:rFonts w:ascii="Palatino Linotype" w:hAnsi="Palatino Linotype"/>
                <w:sz w:val="20"/>
                <w:szCs w:val="20"/>
                <w:lang w:eastAsia="hu-HU"/>
              </w:rPr>
            </w:pPr>
            <w:r w:rsidRPr="006B5458">
              <w:rPr>
                <w:rFonts w:ascii="Palatino Linotype" w:hAnsi="Palatino Linotype" w:cs="Arial"/>
                <w:i/>
                <w:color w:val="000000"/>
                <w:sz w:val="20"/>
                <w:szCs w:val="20"/>
                <w:lang w:eastAsia="hu-HU"/>
              </w:rPr>
              <w:t>Repülési alapismeretek</w:t>
            </w:r>
            <w:r w:rsidRPr="006B5458">
              <w:rPr>
                <w:rFonts w:ascii="Palatino Linotype" w:hAnsi="Palatino Linotype"/>
                <w:i/>
                <w:sz w:val="20"/>
                <w:szCs w:val="20"/>
              </w:rPr>
              <w:t xml:space="preserve"> a gyakorlatban</w:t>
            </w:r>
          </w:p>
        </w:tc>
      </w:tr>
      <w:tr w:rsidR="00846002" w:rsidRPr="006B5458" w:rsidTr="00C11AB6">
        <w:trPr>
          <w:gridAfter w:val="1"/>
          <w:wAfter w:w="6" w:type="dxa"/>
          <w:trHeight w:val="255"/>
          <w:jc w:val="center"/>
        </w:trPr>
        <w:tc>
          <w:tcPr>
            <w:tcW w:w="13407" w:type="dxa"/>
            <w:gridSpan w:val="22"/>
            <w:noWrap/>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noProof/>
                <w:sz w:val="20"/>
                <w:szCs w:val="20"/>
              </w:rPr>
              <w:t>Repülés előtt fellelt, halasztott vagy a fedélzeti naplóba leírt hibákat kijavítja dokumentálja</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Általános repüléselektronikai vizsgálóberendezéseket használ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Behatárolja a hibajavítás menetét a karbantartási dokumentáció alapján</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Ellenőrzi a repülőgép repülésvezérlő rendszereinek, kormányszerveinek működőképességét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Ellenőrzi a helikopter repülésvezérlő rendszereinek működőképességét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Elvégzi a villámcsapás és elektromágneses terek elleni védelem intézkedéseit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Ellenőrzi a légijármű robotpilóta rendszerét, ha kell,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légijármű kommunikációs és navigációs rendszereit, ha kell</w:t>
            </w:r>
            <w:r>
              <w:rPr>
                <w:rFonts w:ascii="Palatino Linotype" w:hAnsi="Palatino Linotype"/>
                <w:sz w:val="20"/>
                <w:szCs w:val="20"/>
              </w:rPr>
              <w:t>,</w:t>
            </w:r>
            <w:r w:rsidRPr="006B5458">
              <w:rPr>
                <w:rFonts w:ascii="Palatino Linotype" w:hAnsi="Palatino Linotype"/>
                <w:sz w:val="20"/>
                <w:szCs w:val="20"/>
              </w:rPr>
              <w:t xml:space="preserve">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légijármű villamos energia ellátó rendszerét, ha kell</w:t>
            </w:r>
            <w:r>
              <w:rPr>
                <w:rFonts w:ascii="Palatino Linotype" w:hAnsi="Palatino Linotype"/>
                <w:sz w:val="20"/>
                <w:szCs w:val="20"/>
              </w:rPr>
              <w:t>,</w:t>
            </w:r>
            <w:r w:rsidRPr="006B5458">
              <w:rPr>
                <w:rFonts w:ascii="Palatino Linotype" w:hAnsi="Palatino Linotype"/>
                <w:sz w:val="20"/>
                <w:szCs w:val="20"/>
              </w:rPr>
              <w:t xml:space="preserve">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Villamos kábelt, csatlakozót cserél, javít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vészhelyzeti berendezéseket, ha kell</w:t>
            </w:r>
            <w:r>
              <w:rPr>
                <w:rFonts w:ascii="Palatino Linotype" w:hAnsi="Palatino Linotype"/>
                <w:sz w:val="20"/>
                <w:szCs w:val="20"/>
              </w:rPr>
              <w:t>,</w:t>
            </w:r>
            <w:r w:rsidRPr="006B5458">
              <w:rPr>
                <w:rFonts w:ascii="Palatino Linotype" w:hAnsi="Palatino Linotype"/>
                <w:sz w:val="20"/>
                <w:szCs w:val="20"/>
              </w:rPr>
              <w:t xml:space="preserve">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az utaskabin szórakoztató rendszerét, ha kell</w:t>
            </w:r>
            <w:r>
              <w:rPr>
                <w:rFonts w:ascii="Palatino Linotype" w:hAnsi="Palatino Linotype"/>
                <w:sz w:val="20"/>
                <w:szCs w:val="20"/>
              </w:rPr>
              <w:t>,</w:t>
            </w:r>
            <w:r w:rsidRPr="006B5458">
              <w:rPr>
                <w:rFonts w:ascii="Palatino Linotype" w:hAnsi="Palatino Linotype"/>
                <w:sz w:val="20"/>
                <w:szCs w:val="20"/>
              </w:rPr>
              <w:t xml:space="preserve">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légijármű külső és belső fényeit, ha kell</w:t>
            </w:r>
            <w:r>
              <w:rPr>
                <w:rFonts w:ascii="Palatino Linotype" w:hAnsi="Palatino Linotype"/>
                <w:sz w:val="20"/>
                <w:szCs w:val="20"/>
              </w:rPr>
              <w:t>,</w:t>
            </w:r>
            <w:r w:rsidRPr="006B5458">
              <w:rPr>
                <w:rFonts w:ascii="Palatino Linotype" w:hAnsi="Palatino Linotype"/>
                <w:sz w:val="20"/>
                <w:szCs w:val="20"/>
              </w:rPr>
              <w:t xml:space="preserve">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Kezeli a fedélzeti karbantartó rendszereket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Eldönti a karbantartott javított repüléselektronikai és villamos rendszerek üzemképességét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Betartja az elektrosztatikusan érzékeny berendezések kezelésére vonatkozó előírásokat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Fedélzeti szoftvereket kezel, karbantart, frissít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Ellenőrzi a digitális adatátvitel csatornáinak működését, ha kell</w:t>
            </w:r>
            <w:r>
              <w:rPr>
                <w:rFonts w:ascii="Palatino Linotype" w:hAnsi="Palatino Linotype"/>
                <w:sz w:val="20"/>
                <w:szCs w:val="20"/>
              </w:rPr>
              <w:t>,</w:t>
            </w:r>
            <w:r w:rsidRPr="006B5458">
              <w:rPr>
                <w:rFonts w:ascii="Palatino Linotype" w:hAnsi="Palatino Linotype"/>
                <w:sz w:val="20"/>
                <w:szCs w:val="20"/>
              </w:rPr>
              <w:t xml:space="preserve">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Ellenőrzi az elektronikus/digitális légijármű rendszereket, ha kell</w:t>
            </w:r>
            <w:r>
              <w:rPr>
                <w:rFonts w:ascii="Palatino Linotype" w:hAnsi="Palatino Linotype"/>
                <w:sz w:val="20"/>
                <w:szCs w:val="20"/>
              </w:rPr>
              <w:t>,</w:t>
            </w:r>
            <w:r w:rsidRPr="006B5458">
              <w:rPr>
                <w:rFonts w:ascii="Palatino Linotype" w:hAnsi="Palatino Linotype"/>
                <w:sz w:val="20"/>
                <w:szCs w:val="20"/>
              </w:rPr>
              <w:t xml:space="preserve"> karbantart, hibát javít, készüléket cserél</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Az elvégzett ellenőrzéseket, karbantartásokat, javításokat az érvényes karbantartási dokumentáció szerint végzi</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Az elvégzett ellenőrzéseket, karbantartásokat, javításokat az előírt módon dokumentálja</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E5275B">
            <w:pPr>
              <w:spacing w:after="0" w:line="240" w:lineRule="auto"/>
              <w:rPr>
                <w:rFonts w:ascii="Palatino Linotype" w:hAnsi="Palatino Linotype"/>
                <w:sz w:val="20"/>
                <w:szCs w:val="20"/>
                <w:lang w:eastAsia="hu-HU"/>
              </w:rPr>
            </w:pPr>
            <w:r w:rsidRPr="006B5458">
              <w:rPr>
                <w:rFonts w:ascii="Palatino Linotype" w:hAnsi="Palatino Linotype"/>
                <w:sz w:val="20"/>
                <w:szCs w:val="20"/>
              </w:rPr>
              <w:t>Külső elektromos hálózatot csatlakoztat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C11AB6">
        <w:trPr>
          <w:gridAfter w:val="1"/>
          <w:wAfter w:w="6" w:type="dxa"/>
          <w:trHeight w:val="255"/>
          <w:jc w:val="center"/>
        </w:trPr>
        <w:tc>
          <w:tcPr>
            <w:tcW w:w="13407" w:type="dxa"/>
            <w:gridSpan w:val="22"/>
            <w:noWrap/>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Általános repüléselektronikai vizsgálóberendezések</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légijárműveken használt szabványos digitális adatátviteli rendszerek (ARINC-429, ARINC-629)</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légijárműveken használatos száloptikai rendszerek</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Az elektrosztatikusan érzékenyberendezések kezelésére vonatkozó előírások</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 fedélzeti szoftver</w:t>
            </w:r>
            <w:r>
              <w:rPr>
                <w:rFonts w:ascii="Palatino Linotype" w:hAnsi="Palatino Linotype"/>
                <w:sz w:val="20"/>
                <w:szCs w:val="20"/>
              </w:rPr>
              <w:t>-</w:t>
            </w:r>
            <w:r w:rsidRPr="006B5458">
              <w:rPr>
                <w:rFonts w:ascii="Palatino Linotype" w:hAnsi="Palatino Linotype"/>
                <w:sz w:val="20"/>
                <w:szCs w:val="20"/>
              </w:rPr>
              <w:t>kezelési szabályok</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Az elektromágneses környezetre vonatkozó eljárások</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tipikus elektronikus /digitális légijármű rendszerei</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Légijárművek speciális elektromos vezetékekei, kábelei és csatlakozói</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 repülőgépek (nagysebességüek is) aerodinamikája és repülésvezérlési rendszerük</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4F0638">
            <w:pPr>
              <w:spacing w:after="0" w:line="240" w:lineRule="auto"/>
              <w:rPr>
                <w:rFonts w:ascii="Palatino Linotype" w:hAnsi="Palatino Linotype"/>
                <w:sz w:val="20"/>
                <w:szCs w:val="20"/>
                <w:lang w:eastAsia="hu-HU"/>
              </w:rPr>
            </w:pPr>
            <w:r w:rsidRPr="006B5458">
              <w:rPr>
                <w:rFonts w:ascii="Palatino Linotype" w:hAnsi="Palatino Linotype"/>
                <w:sz w:val="20"/>
                <w:szCs w:val="20"/>
              </w:rPr>
              <w:t>A forgószárnyas gépek aerodinamikája és repülésvezérlési rendszerük</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sárkányszerkezete és zóna- és állomás</w:t>
            </w:r>
            <w:r>
              <w:rPr>
                <w:rFonts w:ascii="Palatino Linotype" w:hAnsi="Palatino Linotype"/>
                <w:sz w:val="20"/>
                <w:szCs w:val="20"/>
              </w:rPr>
              <w:t>-</w:t>
            </w:r>
            <w:r w:rsidRPr="006B5458">
              <w:rPr>
                <w:rFonts w:ascii="Palatino Linotype" w:hAnsi="Palatino Linotype"/>
                <w:sz w:val="20"/>
                <w:szCs w:val="20"/>
              </w:rPr>
              <w:t>azonosító rendszere</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LRU egységek jellemzői</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robotpilóta rendszerei (ATA22)</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kommunikációs rendszerei (ATA23)</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navigációs rendszerei (ATA34)</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villamos energiaellátó rendszerei (ATA24)</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vészhelyzeti berendezésekkel szemben támasztott követelmények (ATA25)</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Az utaskabin szórakoztató rendszerei</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kormányrendszerek és azok rendszerműködtetésének elektromos, elektronikus vezérlése (ATA27)</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fedélzeti műszerrendszerei (ATA31)</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légijárművek külső és belső fényei (ATA33)</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vAlign w:val="center"/>
          </w:tcPr>
          <w:p w:rsidR="00846002" w:rsidRPr="006B5458" w:rsidRDefault="00846002" w:rsidP="00407258">
            <w:pPr>
              <w:spacing w:after="0" w:line="240" w:lineRule="auto"/>
              <w:rPr>
                <w:rFonts w:ascii="Palatino Linotype" w:hAnsi="Palatino Linotype"/>
                <w:sz w:val="20"/>
                <w:szCs w:val="20"/>
                <w:lang w:eastAsia="hu-HU"/>
              </w:rPr>
            </w:pPr>
            <w:r w:rsidRPr="006B5458">
              <w:rPr>
                <w:rFonts w:ascii="Palatino Linotype" w:hAnsi="Palatino Linotype"/>
                <w:sz w:val="20"/>
                <w:szCs w:val="20"/>
              </w:rPr>
              <w:t>A fedélzeti karbantartó rendszerek (ATA45)</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C11AB6">
        <w:trPr>
          <w:gridAfter w:val="1"/>
          <w:wAfter w:w="6" w:type="dxa"/>
          <w:trHeight w:val="240"/>
          <w:jc w:val="center"/>
        </w:trPr>
        <w:tc>
          <w:tcPr>
            <w:tcW w:w="13407" w:type="dxa"/>
            <w:gridSpan w:val="22"/>
            <w:noWrap/>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5B4495">
        <w:trPr>
          <w:trHeight w:val="24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Tájékozódás a légijármű fedélzetén</w:t>
            </w:r>
          </w:p>
        </w:tc>
        <w:tc>
          <w:tcPr>
            <w:tcW w:w="39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LRU egységek ki- és beszerelése</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Villamos csatlakozások oldása, létesítése</w:t>
            </w:r>
          </w:p>
        </w:tc>
        <w:tc>
          <w:tcPr>
            <w:tcW w:w="39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Ellenőrző berendezések használata</w:t>
            </w:r>
          </w:p>
        </w:tc>
        <w:tc>
          <w:tcPr>
            <w:tcW w:w="39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255"/>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Angol nyelvű dokumentációk kezelése</w:t>
            </w:r>
          </w:p>
        </w:tc>
        <w:tc>
          <w:tcPr>
            <w:tcW w:w="39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C11AB6">
        <w:trPr>
          <w:gridAfter w:val="1"/>
          <w:wAfter w:w="6" w:type="dxa"/>
          <w:trHeight w:val="300"/>
          <w:jc w:val="center"/>
        </w:trPr>
        <w:tc>
          <w:tcPr>
            <w:tcW w:w="13407" w:type="dxa"/>
            <w:gridSpan w:val="22"/>
            <w:noWrap/>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Mozgáskoordináció</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Precizitás</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Felelős</w:t>
            </w:r>
            <w:r>
              <w:rPr>
                <w:rFonts w:ascii="Palatino Linotype" w:hAnsi="Palatino Linotype"/>
                <w:sz w:val="20"/>
                <w:szCs w:val="20"/>
              </w:rPr>
              <w:t>s</w:t>
            </w:r>
            <w:r w:rsidRPr="006B5458">
              <w:rPr>
                <w:rFonts w:ascii="Palatino Linotype" w:hAnsi="Palatino Linotype"/>
                <w:sz w:val="20"/>
                <w:szCs w:val="20"/>
              </w:rPr>
              <w:t>ég tudat</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C11AB6">
        <w:trPr>
          <w:gridAfter w:val="1"/>
          <w:wAfter w:w="6" w:type="dxa"/>
          <w:trHeight w:val="300"/>
          <w:jc w:val="center"/>
        </w:trPr>
        <w:tc>
          <w:tcPr>
            <w:tcW w:w="13407" w:type="dxa"/>
            <w:gridSpan w:val="22"/>
            <w:noWrap/>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Kapcsolatfenntartó készség</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Irányíthatóság</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C11AB6">
        <w:trPr>
          <w:gridAfter w:val="1"/>
          <w:wAfter w:w="6" w:type="dxa"/>
          <w:trHeight w:val="300"/>
          <w:jc w:val="center"/>
        </w:trPr>
        <w:tc>
          <w:tcPr>
            <w:tcW w:w="13407" w:type="dxa"/>
            <w:gridSpan w:val="22"/>
            <w:noWrap/>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MÓDSZERKOMPETENCIÁK</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Rendszerező képesség</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Hibakeresés (diagnosztizálás)</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5B4495">
        <w:trPr>
          <w:trHeight w:val="300"/>
          <w:jc w:val="center"/>
        </w:trPr>
        <w:tc>
          <w:tcPr>
            <w:tcW w:w="3669" w:type="dxa"/>
            <w:noWrap/>
          </w:tcPr>
          <w:p w:rsidR="00846002" w:rsidRPr="006B5458" w:rsidRDefault="00846002" w:rsidP="00594147">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Módszeres munkavégzés</w:t>
            </w:r>
          </w:p>
        </w:tc>
        <w:tc>
          <w:tcPr>
            <w:tcW w:w="398"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0" w:type="dxa"/>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12"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3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7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56"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391"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455"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13"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621"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859"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900" w:type="dxa"/>
            <w:gridSpan w:val="2"/>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p>
        </w:tc>
        <w:tc>
          <w:tcPr>
            <w:tcW w:w="540" w:type="dxa"/>
            <w:vAlign w:val="center"/>
          </w:tcPr>
          <w:p w:rsidR="00846002" w:rsidRPr="006B5458" w:rsidRDefault="00846002" w:rsidP="00594147">
            <w:pPr>
              <w:spacing w:after="0" w:line="240" w:lineRule="auto"/>
              <w:jc w:val="center"/>
              <w:rPr>
                <w:rFonts w:ascii="Palatino Linotype" w:hAnsi="Palatino Linotype" w:cs="Arial"/>
                <w:sz w:val="20"/>
                <w:szCs w:val="20"/>
                <w:lang w:eastAsia="hu-HU"/>
              </w:rPr>
            </w:pPr>
            <w:r w:rsidRPr="006B5458">
              <w:rPr>
                <w:rFonts w:ascii="Palatino Linotype" w:hAnsi="Palatino Linotype" w:cs="Arial"/>
                <w:sz w:val="20"/>
                <w:szCs w:val="20"/>
                <w:lang w:eastAsia="hu-HU"/>
              </w:rPr>
              <w:t>x</w:t>
            </w:r>
          </w:p>
        </w:tc>
        <w:tc>
          <w:tcPr>
            <w:tcW w:w="720"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68" w:type="dxa"/>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20" w:type="dxa"/>
            <w:gridSpan w:val="2"/>
            <w:vAlign w:val="center"/>
          </w:tcPr>
          <w:p w:rsidR="00846002" w:rsidRPr="006B5458" w:rsidRDefault="00846002" w:rsidP="00594147">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Pr="006B5458" w:rsidRDefault="00846002" w:rsidP="00516A5B">
      <w:pPr>
        <w:widowControl w:val="0"/>
        <w:suppressAutoHyphens/>
        <w:spacing w:after="0" w:line="240" w:lineRule="auto"/>
        <w:rPr>
          <w:rFonts w:ascii="Palatino Linotype" w:hAnsi="Palatino Linotype"/>
          <w:b/>
          <w:sz w:val="24"/>
          <w:szCs w:val="24"/>
        </w:rPr>
      </w:pPr>
    </w:p>
    <w:p w:rsidR="00846002" w:rsidRPr="006B5458" w:rsidRDefault="00846002" w:rsidP="00215EA5">
      <w:pPr>
        <w:widowControl w:val="0"/>
        <w:numPr>
          <w:ilvl w:val="0"/>
          <w:numId w:val="30"/>
        </w:numPr>
        <w:suppressAutoHyphens/>
        <w:spacing w:after="0" w:line="240" w:lineRule="auto"/>
        <w:rPr>
          <w:rFonts w:ascii="Palatino Linotype" w:hAnsi="Palatino Linotype"/>
          <w:b/>
          <w:sz w:val="24"/>
          <w:szCs w:val="24"/>
        </w:rPr>
        <w:sectPr w:rsidR="00846002" w:rsidRPr="006B5458" w:rsidSect="00516A5B">
          <w:pgSz w:w="16838" w:h="11906" w:orient="landscape"/>
          <w:pgMar w:top="1417" w:right="1417" w:bottom="1276" w:left="1417" w:header="708" w:footer="708" w:gutter="0"/>
          <w:cols w:space="708"/>
          <w:docGrid w:linePitch="360"/>
        </w:sectPr>
      </w:pPr>
    </w:p>
    <w:p w:rsidR="00846002" w:rsidRPr="006B5458" w:rsidRDefault="00846002" w:rsidP="006B5458">
      <w:pPr>
        <w:widowControl w:val="0"/>
        <w:numPr>
          <w:ilvl w:val="0"/>
          <w:numId w:val="30"/>
        </w:numPr>
        <w:tabs>
          <w:tab w:val="clear" w:pos="1080"/>
        </w:tabs>
        <w:suppressAutoHyphens/>
        <w:spacing w:after="0" w:line="240" w:lineRule="auto"/>
        <w:ind w:left="567" w:hanging="426"/>
        <w:rPr>
          <w:rFonts w:ascii="Palatino Linotype" w:hAnsi="Palatino Linotype"/>
          <w:b/>
          <w:bCs/>
          <w:iCs/>
          <w:sz w:val="24"/>
          <w:szCs w:val="24"/>
        </w:rPr>
      </w:pPr>
      <w:r w:rsidRPr="006B5458">
        <w:rPr>
          <w:rFonts w:ascii="Palatino Linotype" w:hAnsi="Palatino Linotype" w:cs="Arial"/>
          <w:b/>
          <w:color w:val="000000"/>
          <w:sz w:val="24"/>
          <w:szCs w:val="24"/>
          <w:lang w:eastAsia="hu-HU"/>
        </w:rPr>
        <w:t>Fedélzeti műszer- és villamos rendszerek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 xml:space="preserve">         176 óra*</w:t>
      </w:r>
    </w:p>
    <w:p w:rsidR="00846002" w:rsidRPr="006B5458" w:rsidRDefault="00846002" w:rsidP="005A3EB9">
      <w:pPr>
        <w:spacing w:after="0" w:line="240" w:lineRule="auto"/>
        <w:ind w:right="-1"/>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6B5458">
      <w:pPr>
        <w:pStyle w:val="Listaszerbekezds"/>
        <w:widowControl w:val="0"/>
        <w:suppressAutoHyphens/>
        <w:spacing w:after="0" w:line="240" w:lineRule="auto"/>
        <w:ind w:left="0"/>
        <w:rPr>
          <w:rFonts w:ascii="Palatino Linotype" w:hAnsi="Palatino Linotype"/>
          <w:b/>
          <w:vanish/>
          <w:sz w:val="24"/>
          <w:szCs w:val="24"/>
        </w:rPr>
      </w:pPr>
    </w:p>
    <w:p w:rsidR="00846002" w:rsidRPr="006B5458" w:rsidRDefault="00846002" w:rsidP="006B5458">
      <w:pPr>
        <w:widowControl w:val="0"/>
        <w:numPr>
          <w:ilvl w:val="1"/>
          <w:numId w:val="64"/>
        </w:numPr>
        <w:suppressAutoHyphens/>
        <w:spacing w:after="0" w:line="240" w:lineRule="auto"/>
        <w:ind w:left="993" w:hanging="567"/>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030034">
      <w:pPr>
        <w:spacing w:after="0" w:line="240" w:lineRule="auto"/>
        <w:ind w:left="1080"/>
        <w:rPr>
          <w:rFonts w:ascii="Palatino Linotype" w:hAnsi="Palatino Linotype"/>
          <w:sz w:val="24"/>
          <w:szCs w:val="24"/>
        </w:rPr>
      </w:pPr>
      <w:r>
        <w:rPr>
          <w:rFonts w:ascii="Palatino Linotype" w:hAnsi="Palatino Linotype"/>
          <w:sz w:val="24"/>
          <w:szCs w:val="24"/>
        </w:rPr>
        <w:t>A</w:t>
      </w:r>
      <w:r w:rsidRPr="006B5458">
        <w:rPr>
          <w:rFonts w:ascii="Palatino Linotype" w:hAnsi="Palatino Linotype"/>
          <w:sz w:val="24"/>
          <w:szCs w:val="24"/>
        </w:rPr>
        <w:t xml:space="preserve"> tanulók megismerjék a repülőgép nem rádiótechnikai elven működő műszereinek és </w:t>
      </w:r>
      <w:r>
        <w:rPr>
          <w:rFonts w:ascii="Palatino Linotype" w:hAnsi="Palatino Linotype"/>
          <w:sz w:val="24"/>
          <w:szCs w:val="24"/>
        </w:rPr>
        <w:t xml:space="preserve">a </w:t>
      </w:r>
      <w:r w:rsidRPr="006B5458">
        <w:rPr>
          <w:rFonts w:ascii="Palatino Linotype" w:hAnsi="Palatino Linotype"/>
          <w:sz w:val="24"/>
          <w:szCs w:val="24"/>
        </w:rPr>
        <w:t>műszerrendszerek feladatát, felépítését, működési elvét, üzemeltetését és karbantartásuk lényeges kérdéseit</w:t>
      </w:r>
    </w:p>
    <w:p w:rsidR="00846002" w:rsidRPr="006B5458" w:rsidRDefault="00846002" w:rsidP="00030034">
      <w:pPr>
        <w:spacing w:after="0" w:line="240" w:lineRule="auto"/>
        <w:ind w:left="1080"/>
        <w:rPr>
          <w:rFonts w:ascii="Palatino Linotype" w:hAnsi="Palatino Linotype"/>
          <w:sz w:val="24"/>
          <w:szCs w:val="24"/>
        </w:rPr>
      </w:pPr>
      <w:r>
        <w:rPr>
          <w:rFonts w:ascii="Palatino Linotype" w:hAnsi="Palatino Linotype"/>
          <w:iCs/>
          <w:sz w:val="24"/>
          <w:szCs w:val="24"/>
        </w:rPr>
        <w:t>M</w:t>
      </w:r>
      <w:r w:rsidRPr="006B5458">
        <w:rPr>
          <w:rFonts w:ascii="Palatino Linotype" w:hAnsi="Palatino Linotype"/>
          <w:iCs/>
          <w:sz w:val="24"/>
          <w:szCs w:val="24"/>
        </w:rPr>
        <w:t>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030034">
      <w:pPr>
        <w:spacing w:after="0" w:line="240" w:lineRule="auto"/>
        <w:ind w:left="1080"/>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Matematika: aritmetikai, algebrai és geometriai ismeretek.</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Fizika: anyagismereti, mechanikai, termodinamikai, optikai, hullámtani ismeretek.</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Közlekedési alapismeretek szakmai tantárgy ismeretei.</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Elektrotechnika-elektronika szakmai tantárgy ismeretei.</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Mérési gyakorlatok alatt szerzett ismeretek.</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bCs/>
          <w:iCs/>
          <w:sz w:val="24"/>
          <w:szCs w:val="24"/>
        </w:rPr>
        <w:t>Témakörök</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Műszer rendszerek I. (ATA 31)</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36 óra</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Osztályozás</w:t>
      </w:r>
      <w:r>
        <w:rPr>
          <w:rFonts w:ascii="Palatino Linotype" w:hAnsi="Palatino Linotype"/>
          <w:sz w:val="24"/>
          <w:szCs w:val="24"/>
        </w:rPr>
        <w:t>.</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Légkör</w:t>
      </w:r>
      <w:r>
        <w:rPr>
          <w:rFonts w:ascii="Palatino Linotype" w:hAnsi="Palatino Linotype"/>
          <w:sz w:val="24"/>
          <w:szCs w:val="24"/>
        </w:rPr>
        <w:t>.</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Terminológia.</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Jellemző rendszer-elrendezések és az elektronikus műszerrendszerek elrendezése a pilótafülkében</w:t>
      </w:r>
      <w:r>
        <w:rPr>
          <w:rFonts w:ascii="Palatino Linotype" w:hAnsi="Palatino Linotype"/>
          <w:sz w:val="24"/>
          <w:szCs w:val="24"/>
        </w:rPr>
        <w:t>.</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Nyomásmérő készülékek és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Torlónyomáson alapuló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Magasságmérők.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Emelkedési-/süllyedési sebesség-mérők.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Repülési sebesség-kijelzők.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Mach-mérők.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Magasságjelző/riasztó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Levegőadatok a számítógépen.</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Műszerek pneumatikus rendszere.</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Közvetlen leolvasású nyomás- és hőmérsékletmérők.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Hőmérsékletjelző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Üzemanyagmennyiség-jelző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A pörgettyűs mozgás alapelvei.</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Műhorizontok.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Csúszásjelzők.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Pörgettyűs iránytűk.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Földközelség-jelző riasztórendszerek.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Iránytűrendszerek.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Repülési adatrögzítő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Elektronikus repülési műszer-rendszerek.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Műszeres riasztó rendszerek, köztük fő figyelmeztető rendszer és központi figyelmeztető tabló.</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Átesésjelző rendszerek és állásszög-jelző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Rezgésmérés és kijelzés.</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Üveg pilótafülke</w:t>
      </w: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Műszer rendszerek II. (ATA 31)</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36 óra</w:t>
      </w:r>
    </w:p>
    <w:p w:rsidR="00846002" w:rsidRPr="006B5458" w:rsidRDefault="00846002" w:rsidP="005B4495">
      <w:pPr>
        <w:spacing w:after="0" w:line="240" w:lineRule="auto"/>
        <w:ind w:left="1080"/>
        <w:rPr>
          <w:rFonts w:ascii="Palatino Linotype" w:hAnsi="Palatino Linotype"/>
          <w:sz w:val="24"/>
          <w:szCs w:val="24"/>
        </w:rPr>
      </w:pPr>
      <w:r w:rsidRPr="006B5458">
        <w:rPr>
          <w:rFonts w:ascii="Palatino Linotype" w:hAnsi="Palatino Linotype"/>
          <w:sz w:val="24"/>
          <w:szCs w:val="24"/>
        </w:rPr>
        <w:t>Tehetetlenségi navigációs rendszer (ATA 34),</w:t>
      </w:r>
      <w:r w:rsidRPr="006B5458">
        <w:rPr>
          <w:rFonts w:ascii="Palatino Linotype" w:hAnsi="Palatino Linotype"/>
          <w:sz w:val="20"/>
          <w:szCs w:val="20"/>
        </w:rPr>
        <w:t xml:space="preserve"> </w:t>
      </w:r>
      <w:r w:rsidRPr="006B5458">
        <w:rPr>
          <w:rFonts w:ascii="Palatino Linotype" w:hAnsi="Palatino Linotype"/>
          <w:sz w:val="24"/>
          <w:szCs w:val="24"/>
        </w:rPr>
        <w:t>IRS – Inertial Reference System [tehetetlenségi vonatkoztatási rendszer]</w:t>
      </w:r>
    </w:p>
    <w:p w:rsidR="00846002" w:rsidRPr="006B5458" w:rsidRDefault="00846002" w:rsidP="005B4495">
      <w:pPr>
        <w:spacing w:after="0" w:line="240" w:lineRule="auto"/>
        <w:ind w:left="1080" w:firstLine="338"/>
        <w:rPr>
          <w:rFonts w:ascii="Palatino Linotype" w:hAnsi="Palatino Linotype"/>
          <w:sz w:val="24"/>
          <w:szCs w:val="24"/>
        </w:rPr>
      </w:pPr>
      <w:r w:rsidRPr="006B5458">
        <w:rPr>
          <w:rFonts w:ascii="Palatino Linotype" w:hAnsi="Palatino Linotype"/>
          <w:sz w:val="24"/>
          <w:szCs w:val="24"/>
        </w:rPr>
        <w:t>Lézer giroszkópok</w:t>
      </w:r>
    </w:p>
    <w:p w:rsidR="00846002" w:rsidRPr="006B5458" w:rsidRDefault="00846002" w:rsidP="005B4495">
      <w:pPr>
        <w:spacing w:after="0" w:line="240" w:lineRule="auto"/>
        <w:ind w:left="1080" w:firstLine="338"/>
        <w:rPr>
          <w:rFonts w:ascii="Palatino Linotype" w:hAnsi="Palatino Linotype"/>
          <w:sz w:val="24"/>
          <w:szCs w:val="24"/>
        </w:rPr>
      </w:pPr>
      <w:r w:rsidRPr="006B5458">
        <w:rPr>
          <w:rFonts w:ascii="Palatino Linotype" w:hAnsi="Palatino Linotype"/>
          <w:sz w:val="24"/>
          <w:szCs w:val="24"/>
        </w:rPr>
        <w:t>Gyorsulás mérők</w:t>
      </w:r>
    </w:p>
    <w:p w:rsidR="00846002" w:rsidRPr="006B5458" w:rsidRDefault="00846002" w:rsidP="005B4495">
      <w:pPr>
        <w:spacing w:after="0" w:line="240" w:lineRule="auto"/>
        <w:ind w:left="1080" w:firstLine="338"/>
        <w:rPr>
          <w:rFonts w:ascii="Palatino Linotype" w:hAnsi="Palatino Linotype"/>
          <w:b/>
          <w:sz w:val="24"/>
          <w:szCs w:val="24"/>
        </w:rPr>
      </w:pPr>
      <w:r w:rsidRPr="006B5458">
        <w:rPr>
          <w:rFonts w:ascii="Palatino Linotype" w:hAnsi="Palatino Linotype"/>
          <w:sz w:val="24"/>
          <w:szCs w:val="24"/>
        </w:rPr>
        <w:t>Beüzemelés, ellenőrzés</w:t>
      </w:r>
    </w:p>
    <w:p w:rsidR="00846002" w:rsidRPr="006B5458" w:rsidRDefault="00846002" w:rsidP="005B4495">
      <w:pPr>
        <w:spacing w:after="0"/>
        <w:ind w:left="1080"/>
        <w:rPr>
          <w:rFonts w:ascii="Palatino Linotype" w:hAnsi="Palatino Linotype"/>
          <w:sz w:val="24"/>
          <w:szCs w:val="24"/>
        </w:rPr>
      </w:pPr>
      <w:r w:rsidRPr="006B5458">
        <w:rPr>
          <w:rFonts w:ascii="Palatino Linotype" w:hAnsi="Palatino Linotype"/>
          <w:sz w:val="24"/>
          <w:szCs w:val="24"/>
        </w:rPr>
        <w:t>EFIS – Electronic Flight Instrument System [elektronikus repülőműszer-rendszer]</w:t>
      </w:r>
    </w:p>
    <w:p w:rsidR="00846002" w:rsidRPr="006B5458" w:rsidRDefault="00846002" w:rsidP="00B9292F">
      <w:pPr>
        <w:spacing w:after="0"/>
        <w:ind w:left="1440"/>
        <w:rPr>
          <w:rFonts w:ascii="Palatino Linotype" w:hAnsi="Palatino Linotype"/>
          <w:sz w:val="24"/>
          <w:szCs w:val="24"/>
        </w:rPr>
      </w:pPr>
      <w:r w:rsidRPr="006B5458">
        <w:rPr>
          <w:rFonts w:ascii="Palatino Linotype" w:hAnsi="Palatino Linotype"/>
          <w:sz w:val="24"/>
          <w:szCs w:val="24"/>
        </w:rPr>
        <w:t>Kezelőpult, jelforrás kiválasztó</w:t>
      </w:r>
    </w:p>
    <w:p w:rsidR="00846002" w:rsidRPr="006B5458" w:rsidRDefault="00846002" w:rsidP="00B9292F">
      <w:pPr>
        <w:spacing w:after="0"/>
        <w:ind w:left="1440"/>
        <w:rPr>
          <w:rFonts w:ascii="Palatino Linotype" w:hAnsi="Palatino Linotype"/>
          <w:sz w:val="24"/>
          <w:szCs w:val="24"/>
        </w:rPr>
      </w:pPr>
      <w:r w:rsidRPr="006B5458">
        <w:rPr>
          <w:rFonts w:ascii="Palatino Linotype" w:hAnsi="Palatino Linotype"/>
          <w:sz w:val="24"/>
          <w:szCs w:val="24"/>
        </w:rPr>
        <w:t>Szimbólum generátor</w:t>
      </w:r>
    </w:p>
    <w:p w:rsidR="00846002" w:rsidRPr="006B5458" w:rsidRDefault="00846002" w:rsidP="005B4495">
      <w:pPr>
        <w:spacing w:after="0"/>
        <w:ind w:left="1440"/>
        <w:rPr>
          <w:rFonts w:ascii="Palatino Linotype" w:hAnsi="Palatino Linotype"/>
          <w:sz w:val="24"/>
          <w:szCs w:val="24"/>
        </w:rPr>
      </w:pPr>
      <w:r w:rsidRPr="006B5458">
        <w:rPr>
          <w:rFonts w:ascii="Palatino Linotype" w:hAnsi="Palatino Linotype"/>
          <w:sz w:val="24"/>
          <w:szCs w:val="24"/>
        </w:rPr>
        <w:t>Elektronic Attitude Director Indicator üzemmódjai</w:t>
      </w:r>
    </w:p>
    <w:p w:rsidR="00846002" w:rsidRPr="006B5458" w:rsidRDefault="00846002" w:rsidP="005B4495">
      <w:pPr>
        <w:spacing w:after="0"/>
        <w:ind w:left="1440"/>
        <w:rPr>
          <w:rFonts w:ascii="Palatino Linotype" w:hAnsi="Palatino Linotype"/>
          <w:sz w:val="24"/>
          <w:szCs w:val="24"/>
        </w:rPr>
      </w:pPr>
      <w:r w:rsidRPr="006B5458">
        <w:rPr>
          <w:rFonts w:ascii="Palatino Linotype" w:hAnsi="Palatino Linotype"/>
          <w:sz w:val="24"/>
          <w:szCs w:val="24"/>
        </w:rPr>
        <w:t>Elektronik Horizontal Situation Indicator üzemmódjai</w:t>
      </w:r>
    </w:p>
    <w:p w:rsidR="00846002" w:rsidRPr="006B5458" w:rsidRDefault="00846002" w:rsidP="005B4495">
      <w:pPr>
        <w:spacing w:after="0"/>
        <w:ind w:left="1080" w:firstLine="338"/>
        <w:rPr>
          <w:rFonts w:ascii="Palatino Linotype" w:hAnsi="Palatino Linotype"/>
          <w:sz w:val="24"/>
          <w:szCs w:val="24"/>
        </w:rPr>
      </w:pPr>
      <w:r w:rsidRPr="006B5458">
        <w:rPr>
          <w:rFonts w:ascii="Palatino Linotype" w:hAnsi="Palatino Linotype"/>
          <w:sz w:val="24"/>
          <w:szCs w:val="24"/>
        </w:rPr>
        <w:t>Primary Flight Display felépítése, üzemmódjai</w:t>
      </w:r>
    </w:p>
    <w:p w:rsidR="00846002" w:rsidRPr="006B5458" w:rsidRDefault="00846002" w:rsidP="005B4495">
      <w:pPr>
        <w:spacing w:after="0"/>
        <w:ind w:left="1080" w:firstLine="338"/>
        <w:rPr>
          <w:rFonts w:ascii="Palatino Linotype" w:hAnsi="Palatino Linotype"/>
          <w:sz w:val="24"/>
          <w:szCs w:val="24"/>
        </w:rPr>
      </w:pPr>
      <w:r w:rsidRPr="006B5458">
        <w:rPr>
          <w:rFonts w:ascii="Palatino Linotype" w:hAnsi="Palatino Linotype"/>
          <w:sz w:val="24"/>
          <w:szCs w:val="24"/>
        </w:rPr>
        <w:t>Navigation Display felépítése, üzemmódjai</w:t>
      </w:r>
    </w:p>
    <w:p w:rsidR="00846002" w:rsidRPr="006B5458" w:rsidRDefault="00846002" w:rsidP="005B4495">
      <w:pPr>
        <w:spacing w:after="0"/>
        <w:ind w:left="1080" w:firstLine="338"/>
        <w:rPr>
          <w:rFonts w:ascii="Palatino Linotype" w:hAnsi="Palatino Linotype"/>
          <w:sz w:val="24"/>
          <w:szCs w:val="24"/>
        </w:rPr>
      </w:pPr>
      <w:r w:rsidRPr="006B5458">
        <w:rPr>
          <w:rFonts w:ascii="Palatino Linotype" w:hAnsi="Palatino Linotype"/>
          <w:sz w:val="24"/>
          <w:szCs w:val="24"/>
        </w:rPr>
        <w:t>Multifunction Display felépítése, üzemmódjai</w:t>
      </w:r>
    </w:p>
    <w:p w:rsidR="00846002" w:rsidRPr="006B5458" w:rsidRDefault="00846002" w:rsidP="005B4495">
      <w:pPr>
        <w:spacing w:after="0"/>
        <w:ind w:left="1080" w:firstLine="338"/>
        <w:rPr>
          <w:rFonts w:ascii="Palatino Linotype" w:hAnsi="Palatino Linotype"/>
          <w:sz w:val="24"/>
          <w:szCs w:val="24"/>
        </w:rPr>
      </w:pPr>
      <w:r w:rsidRPr="006B5458">
        <w:rPr>
          <w:rFonts w:ascii="Palatino Linotype" w:hAnsi="Palatino Linotype"/>
          <w:sz w:val="24"/>
          <w:szCs w:val="24"/>
        </w:rPr>
        <w:t>Hiba kijelzések</w:t>
      </w:r>
    </w:p>
    <w:p w:rsidR="00846002" w:rsidRPr="006B5458" w:rsidRDefault="00846002" w:rsidP="005B4495">
      <w:pPr>
        <w:spacing w:after="0"/>
        <w:ind w:left="1080"/>
        <w:rPr>
          <w:rFonts w:ascii="Palatino Linotype" w:hAnsi="Palatino Linotype"/>
          <w:sz w:val="24"/>
          <w:szCs w:val="24"/>
        </w:rPr>
      </w:pPr>
      <w:r w:rsidRPr="006B5458">
        <w:rPr>
          <w:rFonts w:ascii="Palatino Linotype" w:hAnsi="Palatino Linotype"/>
          <w:sz w:val="24"/>
          <w:szCs w:val="24"/>
        </w:rPr>
        <w:t>FMS – Flight Management System [repülésirányítási rendszer]</w:t>
      </w:r>
    </w:p>
    <w:p w:rsidR="00846002" w:rsidRPr="006B5458" w:rsidRDefault="00846002" w:rsidP="00F43EB3">
      <w:pPr>
        <w:spacing w:after="0"/>
        <w:ind w:left="1440"/>
        <w:rPr>
          <w:rFonts w:ascii="Palatino Linotype" w:hAnsi="Palatino Linotype"/>
          <w:sz w:val="24"/>
          <w:szCs w:val="24"/>
        </w:rPr>
      </w:pPr>
      <w:r w:rsidRPr="006B5458">
        <w:rPr>
          <w:rFonts w:ascii="Palatino Linotype" w:hAnsi="Palatino Linotype"/>
          <w:sz w:val="24"/>
          <w:szCs w:val="24"/>
        </w:rPr>
        <w:t>Feladata</w:t>
      </w:r>
    </w:p>
    <w:p w:rsidR="00846002" w:rsidRPr="006B5458" w:rsidRDefault="00846002" w:rsidP="00F43EB3">
      <w:pPr>
        <w:spacing w:after="0"/>
        <w:ind w:left="1440"/>
        <w:rPr>
          <w:rFonts w:ascii="Palatino Linotype" w:hAnsi="Palatino Linotype"/>
          <w:sz w:val="24"/>
          <w:szCs w:val="24"/>
        </w:rPr>
      </w:pPr>
      <w:r w:rsidRPr="006B5458">
        <w:rPr>
          <w:rFonts w:ascii="Palatino Linotype" w:hAnsi="Palatino Linotype"/>
          <w:sz w:val="24"/>
          <w:szCs w:val="24"/>
        </w:rPr>
        <w:t>Felépítése</w:t>
      </w:r>
    </w:p>
    <w:p w:rsidR="00846002" w:rsidRPr="006B5458" w:rsidRDefault="00846002" w:rsidP="00F43EB3">
      <w:pPr>
        <w:spacing w:after="0"/>
        <w:ind w:left="1440"/>
        <w:rPr>
          <w:rFonts w:ascii="Palatino Linotype" w:hAnsi="Palatino Linotype"/>
          <w:sz w:val="24"/>
          <w:szCs w:val="24"/>
        </w:rPr>
      </w:pPr>
      <w:r w:rsidRPr="006B5458">
        <w:rPr>
          <w:rFonts w:ascii="Palatino Linotype" w:hAnsi="Palatino Linotype"/>
          <w:sz w:val="24"/>
          <w:szCs w:val="24"/>
        </w:rPr>
        <w:t>Kapcsolat a fedélzeti rendszerekkel</w:t>
      </w:r>
    </w:p>
    <w:p w:rsidR="00846002" w:rsidRPr="006B5458" w:rsidRDefault="00846002" w:rsidP="00B9292F">
      <w:pPr>
        <w:spacing w:after="0"/>
        <w:ind w:left="1440"/>
        <w:rPr>
          <w:rFonts w:ascii="Palatino Linotype" w:hAnsi="Palatino Linotype"/>
          <w:sz w:val="24"/>
          <w:szCs w:val="24"/>
        </w:rPr>
      </w:pPr>
      <w:r w:rsidRPr="006B5458">
        <w:rPr>
          <w:rFonts w:ascii="Palatino Linotype" w:hAnsi="Palatino Linotype"/>
          <w:sz w:val="24"/>
          <w:szCs w:val="24"/>
        </w:rPr>
        <w:t>Interaktív kezelőpult</w:t>
      </w:r>
    </w:p>
    <w:p w:rsidR="00846002" w:rsidRPr="006B5458" w:rsidRDefault="00846002" w:rsidP="00F43EB3">
      <w:pPr>
        <w:spacing w:after="0"/>
        <w:ind w:left="1440"/>
        <w:rPr>
          <w:rFonts w:ascii="Palatino Linotype" w:hAnsi="Palatino Linotype"/>
          <w:sz w:val="24"/>
          <w:szCs w:val="24"/>
        </w:rPr>
      </w:pPr>
      <w:r w:rsidRPr="006B5458">
        <w:rPr>
          <w:rFonts w:ascii="Palatino Linotype" w:hAnsi="Palatino Linotype"/>
          <w:sz w:val="24"/>
          <w:szCs w:val="24"/>
        </w:rPr>
        <w:t>Data loader</w:t>
      </w:r>
    </w:p>
    <w:p w:rsidR="00846002" w:rsidRPr="006B5458" w:rsidRDefault="00846002" w:rsidP="00F43EB3">
      <w:pPr>
        <w:spacing w:after="0"/>
        <w:ind w:left="1440"/>
        <w:rPr>
          <w:rFonts w:ascii="Palatino Linotype" w:hAnsi="Palatino Linotype"/>
          <w:sz w:val="24"/>
          <w:szCs w:val="24"/>
        </w:rPr>
      </w:pPr>
      <w:r w:rsidRPr="006B5458">
        <w:rPr>
          <w:rFonts w:ascii="Palatino Linotype" w:hAnsi="Palatino Linotype"/>
          <w:sz w:val="24"/>
          <w:szCs w:val="24"/>
        </w:rPr>
        <w:t>Flight director</w:t>
      </w:r>
    </w:p>
    <w:p w:rsidR="00846002" w:rsidRPr="006B5458" w:rsidRDefault="00846002" w:rsidP="00F43EB3">
      <w:pPr>
        <w:spacing w:after="0"/>
        <w:ind w:left="1440"/>
        <w:rPr>
          <w:rFonts w:ascii="Palatino Linotype" w:hAnsi="Palatino Linotype"/>
          <w:sz w:val="24"/>
          <w:szCs w:val="24"/>
        </w:rPr>
      </w:pPr>
      <w:r w:rsidRPr="006B5458">
        <w:rPr>
          <w:rFonts w:ascii="Palatino Linotype" w:hAnsi="Palatino Linotype"/>
          <w:sz w:val="24"/>
          <w:szCs w:val="24"/>
        </w:rPr>
        <w:t>Adatbázis és kezelése</w:t>
      </w:r>
    </w:p>
    <w:p w:rsidR="00846002" w:rsidRPr="006B5458" w:rsidRDefault="00846002" w:rsidP="009E6342">
      <w:pPr>
        <w:spacing w:after="0" w:line="240" w:lineRule="auto"/>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Villamos energia-ellátás (ATA 24)</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28 óra</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Akkumulátorok beépítése és működése;</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Egyenáram-ellátás; Váltakozóáram-ellátás;</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Egyenáramú generátorok.</w:t>
      </w:r>
    </w:p>
    <w:p w:rsidR="00846002" w:rsidRPr="006B5458" w:rsidRDefault="00846002" w:rsidP="000A643C">
      <w:pPr>
        <w:spacing w:after="0" w:line="240" w:lineRule="auto"/>
        <w:ind w:left="698"/>
        <w:rPr>
          <w:rFonts w:ascii="Palatino Linotype" w:hAnsi="Palatino Linotype"/>
          <w:sz w:val="24"/>
          <w:szCs w:val="24"/>
        </w:rPr>
      </w:pPr>
      <w:r w:rsidRPr="006B5458">
        <w:rPr>
          <w:rFonts w:ascii="Palatino Linotype" w:hAnsi="Palatino Linotype"/>
          <w:sz w:val="24"/>
          <w:szCs w:val="24"/>
        </w:rPr>
        <w:t>Váltakozó áramú generátorok.</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Vészhelyzeti áramellátás; Feszültségszabályozás;</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Energiaelosztás.</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Villamos vezetékek, kábelek, csatlakozók elhelyezése, alkalmazása.</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Forgó és statikus áramváltók, transzformátorok, egyenirányítók;</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Áramkör-védelemi berendezések.</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Külső / földi áramellátás;</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Vészhelyzeti energia ellátás-RAT</w:t>
      </w:r>
    </w:p>
    <w:p w:rsidR="00846002" w:rsidRPr="006B5458" w:rsidRDefault="00846002" w:rsidP="005A3EB9">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Fények (ATA 33) és jég és eső elleni védelem (ATA 30)</w:t>
      </w:r>
      <w:r w:rsidRPr="006B5458">
        <w:rPr>
          <w:rFonts w:ascii="Palatino Linotype" w:hAnsi="Palatino Linotype"/>
          <w:b/>
          <w:sz w:val="24"/>
          <w:szCs w:val="24"/>
        </w:rPr>
        <w:tab/>
      </w:r>
      <w:r w:rsidRPr="006B5458">
        <w:rPr>
          <w:rFonts w:ascii="Palatino Linotype" w:hAnsi="Palatino Linotype"/>
          <w:b/>
          <w:i/>
          <w:sz w:val="24"/>
          <w:szCs w:val="24"/>
        </w:rPr>
        <w:tab/>
        <w:t>26 óra</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Külső: navigációs, leszálló, guruló, jegesedés ellenőrző.</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Belső: utastér, pilótafülke, csomagtér.</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Vészvilágítás</w:t>
      </w:r>
      <w:r>
        <w:rPr>
          <w:rFonts w:ascii="Palatino Linotype" w:hAnsi="Palatino Linotype"/>
          <w:sz w:val="24"/>
          <w:szCs w:val="24"/>
        </w:rPr>
        <w:t>.</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Jégképződés, osztályozása és észlelése.</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Jegesedés elleni védelmi rendszerek: elektromos, forrólevegős és vegyi.</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Jégmentesítő rendszerek: elektromos, forrólevegős, pneumatikus és vegyi.</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Víztaszító anyag.</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Szondák és lefolyók fűtése.</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Ablaktörlő-berendezés.</w:t>
      </w:r>
    </w:p>
    <w:p w:rsidR="00846002" w:rsidRPr="006B5458" w:rsidRDefault="00846002" w:rsidP="006067EC">
      <w:pPr>
        <w:spacing w:after="0" w:line="240" w:lineRule="auto"/>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sz w:val="24"/>
          <w:szCs w:val="24"/>
        </w:rPr>
      </w:pPr>
      <w:r w:rsidRPr="006B5458">
        <w:rPr>
          <w:rFonts w:ascii="Palatino Linotype" w:hAnsi="Palatino Linotype"/>
          <w:b/>
          <w:sz w:val="24"/>
          <w:szCs w:val="24"/>
        </w:rPr>
        <w:t>Kormányrendszer (ATA 27), készülékek, felszerelések (ATA 25)</w:t>
      </w:r>
      <w:r w:rsidRPr="006B5458">
        <w:rPr>
          <w:rFonts w:ascii="Palatino Linotype" w:hAnsi="Palatino Linotype"/>
          <w:b/>
          <w:sz w:val="24"/>
          <w:szCs w:val="24"/>
        </w:rPr>
        <w:br/>
        <w:t xml:space="preserve"> </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22 óra</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Elsődleges kormányberendezések: csűrőkormány, magassági kormány, oldalkormány, aerodinamikai kormány.</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Trimmelő lapok.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Aktív terhelés-szabályozás.</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Felhajtóerő-növelő berendezések.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Áramlásrontók, féklapok.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Rendszerműködtetés: kézi, hidraulikus, pneumatikus.</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Kormányterhelés-szimuláció, legyezőmozgás-csillapító, mach-trimm-szabályozó, oldalkormány-korlátozó, kormányreteszelő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Túlhúzásvédelmi/-riasztó rendszer.</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Elektromosan és elektronikusan működtetett rendszerek.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Vészhelyzeti felszerelésekkel szemben támasztott követelmények</w:t>
      </w:r>
    </w:p>
    <w:p w:rsidR="00846002" w:rsidRPr="006B5458" w:rsidRDefault="00846002" w:rsidP="00030034">
      <w:pPr>
        <w:spacing w:after="0" w:line="240" w:lineRule="auto"/>
        <w:ind w:left="1058"/>
        <w:rPr>
          <w:rFonts w:ascii="Palatino Linotype" w:hAnsi="Palatino Linotype"/>
          <w:sz w:val="24"/>
          <w:szCs w:val="24"/>
        </w:rPr>
      </w:pPr>
      <w:r w:rsidRPr="006B5458">
        <w:rPr>
          <w:rFonts w:ascii="Palatino Linotype" w:hAnsi="Palatino Linotype"/>
          <w:sz w:val="24"/>
          <w:szCs w:val="24"/>
        </w:rPr>
        <w:t>Utaskabin szórakoztató berendezése.</w:t>
      </w:r>
    </w:p>
    <w:p w:rsidR="00846002" w:rsidRPr="006B5458" w:rsidRDefault="00846002" w:rsidP="006F3B2E">
      <w:pPr>
        <w:spacing w:after="0" w:line="240" w:lineRule="auto"/>
        <w:rPr>
          <w:rFonts w:ascii="Palatino Linotype" w:hAnsi="Palatino Linotype"/>
          <w:sz w:val="24"/>
          <w:szCs w:val="24"/>
        </w:rPr>
      </w:pPr>
      <w:r w:rsidRPr="006B5458">
        <w:rPr>
          <w:rFonts w:ascii="Palatino Linotype" w:hAnsi="Palatino Linotype"/>
          <w:sz w:val="24"/>
          <w:szCs w:val="24"/>
        </w:rPr>
        <w:br w:type="page"/>
      </w:r>
    </w:p>
    <w:p w:rsidR="00846002" w:rsidRPr="006B5458" w:rsidRDefault="00846002" w:rsidP="009E6342">
      <w:pPr>
        <w:numPr>
          <w:ilvl w:val="2"/>
          <w:numId w:val="64"/>
        </w:numPr>
        <w:spacing w:after="0" w:line="240" w:lineRule="auto"/>
        <w:ind w:left="1190" w:hanging="623"/>
        <w:rPr>
          <w:rFonts w:ascii="Palatino Linotype" w:hAnsi="Palatino Linotype"/>
          <w:sz w:val="24"/>
          <w:szCs w:val="24"/>
        </w:rPr>
      </w:pPr>
      <w:r w:rsidRPr="006B5458">
        <w:rPr>
          <w:rFonts w:ascii="Palatino Linotype" w:hAnsi="Palatino Linotype"/>
          <w:b/>
          <w:sz w:val="24"/>
          <w:szCs w:val="24"/>
        </w:rPr>
        <w:t>Tűzvédelem (ATA 26) és oxigén rendszer (ATA 35)</w:t>
      </w:r>
      <w:r w:rsidRPr="006B5458" w:rsidDel="002E71B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28 óra</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Tűz- és füstérzékelő és riasztó rendszerek.</w:t>
      </w:r>
    </w:p>
    <w:p w:rsidR="00846002" w:rsidRPr="006B5458" w:rsidRDefault="00846002" w:rsidP="00EC5FAA">
      <w:pPr>
        <w:spacing w:after="0" w:line="240" w:lineRule="auto"/>
        <w:ind w:left="1080"/>
        <w:rPr>
          <w:rFonts w:ascii="Palatino Linotype" w:hAnsi="Palatino Linotype"/>
          <w:sz w:val="24"/>
          <w:szCs w:val="24"/>
        </w:rPr>
      </w:pPr>
      <w:r w:rsidRPr="006B5458">
        <w:rPr>
          <w:rFonts w:ascii="Palatino Linotype" w:hAnsi="Palatino Linotype"/>
          <w:sz w:val="24"/>
          <w:szCs w:val="24"/>
        </w:rPr>
        <w:t>Bimetálos.</w:t>
      </w:r>
    </w:p>
    <w:p w:rsidR="00846002" w:rsidRPr="006B5458" w:rsidRDefault="00846002" w:rsidP="00EC5FAA">
      <w:pPr>
        <w:spacing w:after="0" w:line="240" w:lineRule="auto"/>
        <w:ind w:left="1080"/>
        <w:rPr>
          <w:rFonts w:ascii="Palatino Linotype" w:hAnsi="Palatino Linotype"/>
          <w:sz w:val="24"/>
          <w:szCs w:val="24"/>
        </w:rPr>
      </w:pPr>
      <w:r w:rsidRPr="006B5458">
        <w:rPr>
          <w:rFonts w:ascii="Palatino Linotype" w:hAnsi="Palatino Linotype"/>
          <w:sz w:val="24"/>
          <w:szCs w:val="24"/>
        </w:rPr>
        <w:t>Hőelemes.</w:t>
      </w:r>
    </w:p>
    <w:p w:rsidR="00846002" w:rsidRPr="006B5458" w:rsidRDefault="00846002" w:rsidP="00EC5FAA">
      <w:pPr>
        <w:spacing w:after="0" w:line="240" w:lineRule="auto"/>
        <w:ind w:left="1080"/>
        <w:rPr>
          <w:rFonts w:ascii="Palatino Linotype" w:hAnsi="Palatino Linotype"/>
          <w:sz w:val="24"/>
          <w:szCs w:val="24"/>
        </w:rPr>
      </w:pPr>
      <w:r w:rsidRPr="006B5458">
        <w:rPr>
          <w:rFonts w:ascii="Palatino Linotype" w:hAnsi="Palatino Linotype"/>
          <w:sz w:val="24"/>
          <w:szCs w:val="24"/>
        </w:rPr>
        <w:t>Ionizációs.</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Tűzoltó berendezések. Működésük.</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Semleges gáz rendszer.</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Tűzoltó palackok elhelyezése.</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Rendszerellenőrzések.</w:t>
      </w:r>
    </w:p>
    <w:p w:rsidR="00846002" w:rsidRPr="006B5458" w:rsidRDefault="00846002" w:rsidP="00030034">
      <w:pPr>
        <w:spacing w:after="0" w:line="240" w:lineRule="auto"/>
        <w:ind w:left="698"/>
        <w:rPr>
          <w:rFonts w:ascii="Palatino Linotype" w:hAnsi="Palatino Linotype"/>
          <w:sz w:val="24"/>
          <w:szCs w:val="24"/>
          <w:u w:val="wave"/>
        </w:rPr>
      </w:pPr>
      <w:r w:rsidRPr="006B5458">
        <w:rPr>
          <w:rFonts w:ascii="Palatino Linotype" w:hAnsi="Palatino Linotype"/>
          <w:sz w:val="24"/>
          <w:szCs w:val="24"/>
          <w:u w:val="wave"/>
        </w:rPr>
        <w:t>Hordozható tűzoltó készülékek.</w:t>
      </w:r>
    </w:p>
    <w:p w:rsidR="00846002" w:rsidRPr="006B5458" w:rsidRDefault="00846002" w:rsidP="00030034">
      <w:pPr>
        <w:spacing w:after="0" w:line="240" w:lineRule="auto"/>
        <w:ind w:left="698"/>
        <w:rPr>
          <w:rFonts w:ascii="Palatino Linotype" w:hAnsi="Palatino Linotype"/>
          <w:sz w:val="24"/>
          <w:szCs w:val="24"/>
          <w:u w:val="wave"/>
        </w:rPr>
      </w:pPr>
      <w:r w:rsidRPr="006B5458">
        <w:rPr>
          <w:rFonts w:ascii="Palatino Linotype" w:hAnsi="Palatino Linotype"/>
          <w:sz w:val="24"/>
          <w:szCs w:val="24"/>
          <w:u w:val="wave"/>
        </w:rPr>
        <w:t>Oxigén hiány hatása az emberre.</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Oxigénrendszer elrendezése: pilótafülke, utastér.</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Beépített oxigén berendezések.</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Források, tárolás, feltöltés és elosztás.</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Nyomás csökkentő.</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Nyomásmérő.</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Oxigén indikátor.</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Műtüdő.</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Oxigén állarc oxigén ellátása.</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Áramlás jelző indikátor.</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Oxigén szelep.</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Ellátás szabályozása.</w:t>
      </w:r>
    </w:p>
    <w:p w:rsidR="00846002" w:rsidRPr="006B5458" w:rsidRDefault="00846002" w:rsidP="00030034">
      <w:pPr>
        <w:spacing w:after="0" w:line="240" w:lineRule="auto"/>
        <w:ind w:left="698"/>
        <w:rPr>
          <w:rFonts w:ascii="Palatino Linotype" w:hAnsi="Palatino Linotype"/>
          <w:sz w:val="24"/>
          <w:szCs w:val="24"/>
        </w:rPr>
      </w:pPr>
      <w:r w:rsidRPr="006B5458">
        <w:rPr>
          <w:rFonts w:ascii="Palatino Linotype" w:hAnsi="Palatino Linotype"/>
          <w:sz w:val="24"/>
          <w:szCs w:val="24"/>
        </w:rPr>
        <w:t>Jelző- és figyelmeztető készülékek.</w:t>
      </w:r>
    </w:p>
    <w:p w:rsidR="00846002" w:rsidRPr="006B5458" w:rsidRDefault="00846002" w:rsidP="009E6342">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4D323C" w:rsidRDefault="00846002" w:rsidP="005A3EB9">
      <w:pPr>
        <w:spacing w:after="0" w:line="240" w:lineRule="auto"/>
        <w:ind w:left="792"/>
        <w:jc w:val="both"/>
        <w:rPr>
          <w:rFonts w:ascii="Palatino Linotype" w:hAnsi="Palatino Linotype"/>
          <w:bCs/>
          <w:sz w:val="24"/>
          <w:szCs w:val="24"/>
        </w:rPr>
      </w:pPr>
      <w:r w:rsidRPr="004D323C">
        <w:rPr>
          <w:rFonts w:ascii="Palatino Linotype" w:hAnsi="Palatino Linotype"/>
          <w:bCs/>
          <w:sz w:val="24"/>
          <w:szCs w:val="24"/>
        </w:rPr>
        <w:t>Multimédiás tanterem</w:t>
      </w:r>
    </w:p>
    <w:p w:rsidR="00846002" w:rsidRPr="006B5458" w:rsidRDefault="00846002" w:rsidP="005A3EB9">
      <w:pPr>
        <w:spacing w:after="0" w:line="240" w:lineRule="auto"/>
        <w:ind w:left="792"/>
        <w:jc w:val="both"/>
        <w:rPr>
          <w:rFonts w:ascii="Palatino Linotype" w:hAnsi="Palatino Linotype"/>
          <w:b/>
          <w:bCs/>
          <w:sz w:val="24"/>
          <w:szCs w:val="24"/>
        </w:rPr>
      </w:pPr>
    </w:p>
    <w:p w:rsidR="00846002" w:rsidRPr="009E6342" w:rsidRDefault="00846002" w:rsidP="009E6342">
      <w:pPr>
        <w:widowControl w:val="0"/>
        <w:numPr>
          <w:ilvl w:val="1"/>
          <w:numId w:val="6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9E6342">
      <w:pPr>
        <w:widowControl w:val="0"/>
        <w:suppressAutoHyphens/>
        <w:spacing w:after="0" w:line="240" w:lineRule="auto"/>
        <w:ind w:left="357"/>
        <w:rPr>
          <w:rFonts w:ascii="Palatino Linotype" w:hAnsi="Palatino Linotype"/>
          <w:b/>
          <w:bCs/>
          <w:sz w:val="24"/>
          <w:szCs w:val="24"/>
        </w:rPr>
      </w:pPr>
    </w:p>
    <w:p w:rsidR="00846002" w:rsidRPr="006B5458" w:rsidRDefault="00846002" w:rsidP="00135CA0">
      <w:pPr>
        <w:widowControl w:val="0"/>
        <w:suppressAutoHyphens/>
        <w:spacing w:after="120" w:line="240" w:lineRule="auto"/>
        <w:ind w:left="108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6F3B2E">
        <w:trPr>
          <w:jc w:val="center"/>
        </w:trPr>
        <w:tc>
          <w:tcPr>
            <w:tcW w:w="774"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jc w:val="center"/>
        </w:trPr>
        <w:tc>
          <w:tcPr>
            <w:tcW w:w="774"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bl>
    <w:p w:rsidR="00846002" w:rsidRPr="006B5458" w:rsidRDefault="00846002" w:rsidP="00135CA0">
      <w:pPr>
        <w:widowControl w:val="0"/>
        <w:suppressAutoHyphens/>
        <w:spacing w:after="0" w:line="240" w:lineRule="auto"/>
        <w:ind w:left="1080"/>
        <w:rPr>
          <w:rFonts w:ascii="Palatino Linotype" w:hAnsi="Palatino Linotype"/>
          <w:b/>
          <w:bCs/>
          <w:i/>
          <w:sz w:val="24"/>
          <w:szCs w:val="24"/>
        </w:rPr>
      </w:pPr>
    </w:p>
    <w:p w:rsidR="00846002" w:rsidRPr="006B5458" w:rsidRDefault="00846002" w:rsidP="00135CA0">
      <w:pPr>
        <w:widowControl w:val="0"/>
        <w:suppressAutoHyphens/>
        <w:spacing w:after="0" w:line="240" w:lineRule="auto"/>
        <w:ind w:left="1080"/>
        <w:rPr>
          <w:rFonts w:ascii="Palatino Linotype" w:hAnsi="Palatino Linotype"/>
          <w:b/>
          <w:bCs/>
          <w:i/>
          <w:sz w:val="24"/>
          <w:szCs w:val="24"/>
        </w:rPr>
      </w:pPr>
    </w:p>
    <w:p w:rsidR="00846002" w:rsidRPr="006B5458" w:rsidRDefault="00846002" w:rsidP="00135CA0">
      <w:pPr>
        <w:widowControl w:val="0"/>
        <w:suppressAutoHyphens/>
        <w:spacing w:after="120" w:line="240" w:lineRule="auto"/>
        <w:ind w:left="72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6F3B2E">
        <w:trPr>
          <w:cantSplit/>
          <w:trHeight w:val="921"/>
          <w:jc w:val="center"/>
        </w:trPr>
        <w:tc>
          <w:tcPr>
            <w:tcW w:w="828"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cantSplit/>
          <w:trHeight w:val="1076"/>
          <w:jc w:val="center"/>
        </w:trPr>
        <w:tc>
          <w:tcPr>
            <w:tcW w:w="828"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14"/>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99"/>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bl>
    <w:p w:rsidR="00846002" w:rsidRPr="006B5458" w:rsidRDefault="00846002" w:rsidP="00135CA0">
      <w:pPr>
        <w:widowControl w:val="0"/>
        <w:suppressAutoHyphens/>
        <w:spacing w:before="120" w:after="0" w:line="240" w:lineRule="auto"/>
        <w:ind w:left="1080"/>
        <w:rPr>
          <w:rFonts w:ascii="Palatino Linotype" w:hAnsi="Palatino Linotype"/>
          <w:b/>
          <w:bCs/>
          <w:sz w:val="24"/>
          <w:szCs w:val="24"/>
        </w:rPr>
      </w:pPr>
    </w:p>
    <w:p w:rsidR="00846002" w:rsidRPr="006B5458" w:rsidRDefault="00846002" w:rsidP="009E6342">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5F09FA">
      <w:pPr>
        <w:spacing w:after="0" w:line="240" w:lineRule="auto"/>
        <w:ind w:left="834"/>
        <w:jc w:val="both"/>
        <w:rPr>
          <w:rFonts w:ascii="Palatino Linotype" w:hAnsi="Palatino Linotype"/>
          <w:sz w:val="24"/>
          <w:szCs w:val="24"/>
        </w:rPr>
      </w:pPr>
      <w:r w:rsidRPr="006B5458">
        <w:rPr>
          <w:rFonts w:ascii="Palatino Linotype" w:hAnsi="Palatino Linotype"/>
          <w:bCs/>
        </w:rPr>
        <w:t>A nemzeti köznevelésről szóló 2011. évi CXC. törvény. 54. § (2) a) pontja szerinti értékeléssel.</w:t>
      </w:r>
    </w:p>
    <w:p w:rsidR="00846002" w:rsidRPr="006B5458" w:rsidRDefault="00846002" w:rsidP="001A4F48">
      <w:pPr>
        <w:spacing w:after="0" w:line="240" w:lineRule="auto"/>
        <w:jc w:val="both"/>
        <w:rPr>
          <w:rFonts w:ascii="Palatino Linotype" w:hAnsi="Palatino Linotype"/>
          <w:sz w:val="24"/>
          <w:szCs w:val="24"/>
        </w:rPr>
        <w:sectPr w:rsidR="00846002" w:rsidRPr="006B5458" w:rsidSect="0006357D">
          <w:pgSz w:w="11906" w:h="16838"/>
          <w:pgMar w:top="1417" w:right="1417" w:bottom="1417" w:left="1276" w:header="708" w:footer="708" w:gutter="0"/>
          <w:cols w:space="708"/>
          <w:docGrid w:linePitch="360"/>
        </w:sectPr>
      </w:pPr>
    </w:p>
    <w:p w:rsidR="00846002" w:rsidRPr="006B5458" w:rsidRDefault="00846002" w:rsidP="009E6342">
      <w:pPr>
        <w:widowControl w:val="0"/>
        <w:numPr>
          <w:ilvl w:val="0"/>
          <w:numId w:val="30"/>
        </w:numPr>
        <w:suppressAutoHyphens/>
        <w:spacing w:after="0" w:line="240" w:lineRule="auto"/>
        <w:ind w:hanging="796"/>
        <w:rPr>
          <w:rFonts w:ascii="Palatino Linotype" w:hAnsi="Palatino Linotype"/>
          <w:b/>
          <w:bCs/>
          <w:iCs/>
          <w:sz w:val="24"/>
          <w:szCs w:val="24"/>
        </w:rPr>
      </w:pPr>
      <w:r w:rsidRPr="006B5458">
        <w:rPr>
          <w:rFonts w:ascii="Palatino Linotype" w:hAnsi="Palatino Linotype"/>
          <w:b/>
          <w:bCs/>
          <w:iCs/>
          <w:sz w:val="24"/>
          <w:szCs w:val="24"/>
        </w:rPr>
        <w:t xml:space="preserve"> </w:t>
      </w:r>
      <w:r w:rsidRPr="006B5458">
        <w:rPr>
          <w:rFonts w:ascii="Palatino Linotype" w:hAnsi="Palatino Linotype" w:cs="Arial"/>
          <w:b/>
          <w:color w:val="000000"/>
          <w:sz w:val="24"/>
          <w:szCs w:val="24"/>
          <w:lang w:eastAsia="hu-HU"/>
        </w:rPr>
        <w:t>Repülés elektronikai rendszerek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160 óra*</w:t>
      </w:r>
    </w:p>
    <w:p w:rsidR="00846002" w:rsidRPr="006B5458" w:rsidRDefault="00846002" w:rsidP="005A3EB9">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pStyle w:val="Listaszerbekezds"/>
        <w:widowControl w:val="0"/>
        <w:numPr>
          <w:ilvl w:val="0"/>
          <w:numId w:val="64"/>
        </w:numPr>
        <w:suppressAutoHyphens/>
        <w:spacing w:after="0" w:line="240" w:lineRule="auto"/>
        <w:rPr>
          <w:rFonts w:ascii="Palatino Linotype" w:hAnsi="Palatino Linotype"/>
          <w:b/>
          <w:vanish/>
          <w:sz w:val="24"/>
          <w:szCs w:val="24"/>
        </w:rPr>
      </w:pPr>
    </w:p>
    <w:p w:rsidR="00846002" w:rsidRPr="006B5458" w:rsidRDefault="00846002" w:rsidP="009E6342">
      <w:pPr>
        <w:widowControl w:val="0"/>
        <w:numPr>
          <w:ilvl w:val="1"/>
          <w:numId w:val="64"/>
        </w:numPr>
        <w:suppressAutoHyphens/>
        <w:spacing w:after="0" w:line="240" w:lineRule="auto"/>
        <w:ind w:left="1276"/>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a tanulók ismerjék a fedélzeti vezetékes és vezeték nélküli kommunikációs rendszerek működési elvét, felépítését, részeinek elhelyezkedését, ellenőrzését.</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 xml:space="preserve">tanulják meg az információ átvitel </w:t>
      </w:r>
      <w:r>
        <w:rPr>
          <w:rFonts w:ascii="Palatino Linotype" w:hAnsi="Palatino Linotype"/>
          <w:sz w:val="24"/>
          <w:szCs w:val="24"/>
        </w:rPr>
        <w:t xml:space="preserve">a </w:t>
      </w:r>
      <w:r w:rsidRPr="006B5458">
        <w:rPr>
          <w:rFonts w:ascii="Palatino Linotype" w:hAnsi="Palatino Linotype"/>
          <w:sz w:val="24"/>
          <w:szCs w:val="24"/>
        </w:rPr>
        <w:t>repülésben szabványos formáit.</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ismerjék a rádiótechnikai elven működő navigációs rendszerek működési elvét, felépítését, részeinek elhelyezkedését, ellenőrzését.</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tanulják meg a fedélzeti irányítástechnikát alkalmazó rendszerek alapvető működését, részegységeinek tulajdonságát.</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ismerjék a Fly by wire rendszerek működését, felépítését, jellemzőit.</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tanulják meg a robotpilóta rendszerek működését, felépítését, jellemzőit.</w:t>
      </w:r>
    </w:p>
    <w:p w:rsidR="00846002" w:rsidRPr="006B5458" w:rsidRDefault="00846002" w:rsidP="000A643C">
      <w:pPr>
        <w:overflowPunct w:val="0"/>
        <w:autoSpaceDE w:val="0"/>
        <w:autoSpaceDN w:val="0"/>
        <w:adjustRightInd w:val="0"/>
        <w:spacing w:after="0" w:line="240" w:lineRule="auto"/>
        <w:ind w:left="1080" w:firstLine="180"/>
        <w:textAlignment w:val="baseline"/>
        <w:rPr>
          <w:rFonts w:ascii="Palatino Linotype" w:hAnsi="Palatino Linotype"/>
          <w:sz w:val="24"/>
          <w:szCs w:val="24"/>
        </w:rPr>
      </w:pPr>
      <w:r w:rsidRPr="006B5458">
        <w:rPr>
          <w:rFonts w:ascii="Palatino Linotype" w:hAnsi="Palatino Linotype"/>
          <w:sz w:val="24"/>
          <w:szCs w:val="24"/>
        </w:rPr>
        <w:t>ismerjék meg a tanulók a mikrohullámú rádiótechnika azon területeit, amelyek tudása szükséges a repülőgépek szakirányú műszaki kiszolgálása közben.</w:t>
      </w:r>
    </w:p>
    <w:p w:rsidR="00846002" w:rsidRPr="006B5458" w:rsidRDefault="00846002" w:rsidP="000A643C">
      <w:pPr>
        <w:overflowPunct w:val="0"/>
        <w:autoSpaceDE w:val="0"/>
        <w:autoSpaceDN w:val="0"/>
        <w:adjustRightInd w:val="0"/>
        <w:spacing w:after="0" w:line="240" w:lineRule="auto"/>
        <w:ind w:left="1080" w:firstLine="180"/>
        <w:textAlignment w:val="baseline"/>
        <w:rPr>
          <w:rFonts w:ascii="Palatino Linotype" w:hAnsi="Palatino Linotype"/>
          <w:sz w:val="24"/>
          <w:szCs w:val="24"/>
        </w:rPr>
      </w:pPr>
      <w:r w:rsidRPr="006B5458">
        <w:rPr>
          <w:rFonts w:ascii="Palatino Linotype" w:hAnsi="Palatino Linotype"/>
          <w:sz w:val="24"/>
          <w:szCs w:val="24"/>
        </w:rPr>
        <w:t>megismertetni a tanulókkal, hogyan védhetik meg egészségüket (és mások egészségét) a mikrohullámú elektromágneses tér (mező) károsító hatásaitól, a repülőgép műszaki kiszolgálása közben</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ezzel, a szakmunkásvizsga megfelelő alapismereteket adjon a szakszolgálati típustanfolyamok elkezdéséhez, az érdeklődő egyéneket előképezze.</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iCs/>
          <w:sz w:val="24"/>
          <w:szCs w:val="24"/>
        </w:rPr>
        <w:t>munkájukhoz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0A643C">
      <w:pPr>
        <w:spacing w:after="0" w:line="240" w:lineRule="auto"/>
        <w:ind w:left="1080" w:firstLine="180"/>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Matematika: aritmetikai, algebrai és geometriai ismeretek.</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Fizika: anyagismereti, mechanikai, termodinamikai, optikai, hullámtani ismeretek.</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Közlekedési alapismeretek szakmai tantárgy ismeretei.</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Elektrotechnika-elektronika szakmai tantárgy ismeretei.</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Mérési gyakorlatok alatt szerzett ismeretek.</w:t>
      </w:r>
    </w:p>
    <w:p w:rsidR="00846002" w:rsidRPr="006B5458" w:rsidRDefault="00846002" w:rsidP="005A3EB9">
      <w:pPr>
        <w:spacing w:after="0" w:line="240" w:lineRule="auto"/>
        <w:rPr>
          <w:rFonts w:ascii="Palatino Linotype" w:hAnsi="Palatino Linotype"/>
          <w:b/>
          <w:bCs/>
          <w:iCs/>
          <w:sz w:val="24"/>
          <w:szCs w:val="24"/>
        </w:rPr>
      </w:pPr>
      <w:r w:rsidRPr="006B5458">
        <w:rPr>
          <w:rFonts w:ascii="Palatino Linotype" w:hAnsi="Palatino Linotype"/>
          <w:b/>
          <w:bCs/>
          <w:iCs/>
          <w:sz w:val="24"/>
          <w:szCs w:val="24"/>
        </w:rPr>
        <w:br w:type="page"/>
      </w: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Témakörök</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Kommunikációs rendszerek (ATA 23)</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35 óra</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A rádióhullámok terjedésének alapjai.</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Modulációs módok jellemzői (AM, FM, PM)</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Antennák, átviteli vezetékek.</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Kommunikáció, vevő- és adóberendezések.</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Adatbuszok működésmódja repülőgépes rendszerekben, az ARINC és más specifikációk ismerete.</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Ultrarövidhullámú kommunikáció (URH [VHF]).</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Rövidhullámú kommunikáció (RH [HF]).</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Fedélzeti audió rendszerek.</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Vészhelyzeti adók.</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Pilótafülke hangrögzítő berendezés. (CVR)</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ACARS kommunikációs címző és jelentő rendszer.</w:t>
      </w:r>
    </w:p>
    <w:p w:rsidR="00846002" w:rsidRPr="006B5458" w:rsidRDefault="00846002" w:rsidP="00030034">
      <w:pPr>
        <w:spacing w:after="0" w:line="240" w:lineRule="auto"/>
        <w:ind w:left="774"/>
        <w:jc w:val="both"/>
        <w:rPr>
          <w:rFonts w:ascii="Palatino Linotype" w:hAnsi="Palatino Linotype"/>
          <w:b/>
          <w:sz w:val="24"/>
          <w:szCs w:val="24"/>
        </w:rPr>
      </w:pPr>
      <w:r w:rsidRPr="006B5458">
        <w:rPr>
          <w:rFonts w:ascii="Palatino Linotype" w:hAnsi="Palatino Linotype"/>
          <w:b/>
          <w:sz w:val="24"/>
          <w:szCs w:val="24"/>
        </w:rPr>
        <w:t>Információs rendszerek (ATA 46).</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Digitális információk hagyományosan papíron, mikrofilmen vagy microfiche-en történő tárolásának, frissítésének és kikeresésének módját biztosító egységek és komponensek. Magukban foglalnak tárolási és keresési funkcióra szánt egységeket, például elektronikus könyvtáron belüli tömeges tárolást és szabályozót. Nem foglalnak magukban más használatra szánt vagy más rendszerekkel megosztott egységeket vagy komponenseket, például fedélzeti nyomtatót vagy általános használatra szánt kijelzőt.</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Jellemzően ide tartoznak a légiforgalmi és információkezelő rendszerek és a hálózati szerverrendszerek.</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Légi járműre vonatkozó általános információs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Fedélzeti információs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Karbantartási információs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Utasokra vonatkozó utastéri információs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Egyéb információs rendszer.</w:t>
      </w:r>
    </w:p>
    <w:p w:rsidR="00846002" w:rsidRPr="006B5458" w:rsidRDefault="00846002" w:rsidP="00030034">
      <w:pPr>
        <w:spacing w:after="0" w:line="240" w:lineRule="auto"/>
        <w:ind w:left="1200"/>
        <w:jc w:val="both"/>
        <w:rPr>
          <w:rFonts w:ascii="Palatino Linotype" w:hAnsi="Palatino Linotype"/>
          <w:sz w:val="24"/>
          <w:szCs w:val="24"/>
        </w:rPr>
      </w:pPr>
    </w:p>
    <w:p w:rsidR="00846002" w:rsidRPr="006B5458" w:rsidRDefault="00846002" w:rsidP="00030034">
      <w:pPr>
        <w:spacing w:after="0" w:line="240" w:lineRule="auto"/>
        <w:ind w:left="774"/>
        <w:jc w:val="both"/>
        <w:rPr>
          <w:rFonts w:ascii="Palatino Linotype" w:hAnsi="Palatino Linotype"/>
          <w:b/>
          <w:sz w:val="24"/>
          <w:szCs w:val="24"/>
        </w:rPr>
      </w:pPr>
      <w:r w:rsidRPr="006B5458">
        <w:rPr>
          <w:rFonts w:ascii="Palatino Linotype" w:hAnsi="Palatino Linotype"/>
          <w:b/>
          <w:sz w:val="24"/>
          <w:szCs w:val="24"/>
        </w:rPr>
        <w:t>Kabinrendszerek (ATA 44).</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Az utasok szórakoztatásának módját, valamint a légi járművön belüli (kabinközi kommunikációs adatrendszer), illetve a légi jármű kabinja és a földi állomások (kabinhálózati szolgáltatás) közötti kommunikációt biztosító egységek és komponensek. Ide tartozik a hang-, az adat-, a zene- és a képátvitel.</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A kabinközi kommunikációs adatrendszer a pilótafülke/utaskísérő személyzet és a kabinrendszerek közötti csatlakozást biztosítja. Ezek a rendszerek támogatják a különböző kapcsolódó cserélhető elemek adatcseréjét, működtetésük pedig jellemzően utaskísérői paneleken keresztül történik.</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A kabinhálózati szolgáltatás jellemzően egy szerverből áll, amely többek között a következő rendszerekhez csatlakozik: Adat-/rádiókommunikáció, fedélzeti szórakoztató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A kabinhálózati szolgáltatás például az alábbi funkciókat láthatja el: Felszállás előtti/felszállási jelentésekhez való hozzáférés. E-mail-/intranet-/internet-hozzáférés. Utasadatbázis.</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Utastéri központi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Fedélzeti szórakoztató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Külső kommunikációs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Utastéri tömegmemória-rendszer.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Utastéri ellenőrzési rendszer.</w:t>
      </w:r>
    </w:p>
    <w:p w:rsidR="00846002" w:rsidRPr="006B5458" w:rsidRDefault="00846002" w:rsidP="00030034">
      <w:pPr>
        <w:spacing w:after="0" w:line="240" w:lineRule="auto"/>
        <w:ind w:left="1200"/>
        <w:jc w:val="both"/>
        <w:rPr>
          <w:rFonts w:ascii="Palatino Linotype" w:hAnsi="Palatino Linotype"/>
          <w:sz w:val="24"/>
          <w:szCs w:val="24"/>
        </w:rPr>
      </w:pPr>
      <w:r w:rsidRPr="006B5458">
        <w:rPr>
          <w:rFonts w:ascii="Palatino Linotype" w:hAnsi="Palatino Linotype"/>
          <w:sz w:val="24"/>
          <w:szCs w:val="24"/>
        </w:rPr>
        <w:t>Egyéb kabinrendszer.</w:t>
      </w:r>
    </w:p>
    <w:p w:rsidR="00846002" w:rsidRPr="006B5458" w:rsidRDefault="00846002" w:rsidP="00CB7670">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Rádió navigációs rendszerek (ATA 34)</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35 óra</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URH körsugárzó irányadó (VOR) felépítése, működése, adat megjelenítési üzemmódjai.</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Automatikus iránymérő rendszer (ADF) felépítése, működése, adat megjelenítési üzemmódjai.</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Műszeres leszállító rendszer (ILS) felépítése, működése, adat megjelenítési üzemmódjai.</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Mikrohullámú leszállító rendszer (MLS) felépítése, működése, adat megjelenítési üzemmódjai.</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Repülésirányító rendszerek; távolságmérő készülék (DME) felépítése, működése, adat megjelenítési üzemmódjai.</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VLF-sávú és hiperbola-navigáció (VLF/Omega) felépítése, működése, adat megjelenítési üzemmódjai.</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Doppler-navigáció felépítése, működése, adat megjelenítési üzemmódjai.</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Területi navigáció, RNAV-rendszerek.</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Repülésirányító rendszerek.</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Globális helymeghatározó rendszer (GPS), globális műholdas navigációs rendszer (GNSS) felépítése, működése, adat megjelenítési üzemmódjai.</w:t>
      </w:r>
    </w:p>
    <w:p w:rsidR="00846002" w:rsidRPr="006B5458" w:rsidRDefault="00846002" w:rsidP="007B759B">
      <w:pPr>
        <w:spacing w:after="0" w:line="240" w:lineRule="auto"/>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sz w:val="24"/>
          <w:szCs w:val="24"/>
        </w:rPr>
      </w:pPr>
      <w:r w:rsidRPr="006B5458">
        <w:rPr>
          <w:rFonts w:ascii="Palatino Linotype" w:hAnsi="Palatino Linotype"/>
          <w:b/>
          <w:sz w:val="24"/>
          <w:szCs w:val="24"/>
        </w:rPr>
        <w:t>Mikrohullámú rendszerek (ATA 34)</w:t>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35 óra</w:t>
      </w:r>
    </w:p>
    <w:p w:rsidR="00846002" w:rsidRPr="006B5458" w:rsidRDefault="00846002" w:rsidP="000A643C">
      <w:pPr>
        <w:spacing w:after="0" w:line="240" w:lineRule="auto"/>
        <w:ind w:left="1620"/>
        <w:jc w:val="both"/>
        <w:rPr>
          <w:rFonts w:ascii="Palatino Linotype" w:hAnsi="Palatino Linotype"/>
          <w:sz w:val="24"/>
          <w:szCs w:val="24"/>
        </w:rPr>
      </w:pPr>
      <w:r w:rsidRPr="006B5458">
        <w:rPr>
          <w:rFonts w:ascii="Palatino Linotype" w:hAnsi="Palatino Linotype"/>
          <w:sz w:val="24"/>
          <w:szCs w:val="24"/>
        </w:rPr>
        <w:t>Mikrohullám speciális tulajdonságai, jellemzői.</w:t>
      </w:r>
    </w:p>
    <w:p w:rsidR="00846002" w:rsidRPr="006B5458" w:rsidRDefault="00846002" w:rsidP="000A643C">
      <w:pPr>
        <w:spacing w:after="0" w:line="240" w:lineRule="auto"/>
        <w:ind w:left="1620"/>
        <w:jc w:val="both"/>
        <w:rPr>
          <w:rFonts w:ascii="Palatino Linotype" w:hAnsi="Palatino Linotype"/>
          <w:sz w:val="24"/>
          <w:szCs w:val="24"/>
        </w:rPr>
      </w:pPr>
      <w:r w:rsidRPr="006B5458">
        <w:rPr>
          <w:rFonts w:ascii="Palatino Linotype" w:hAnsi="Palatino Linotype"/>
          <w:sz w:val="24"/>
          <w:szCs w:val="24"/>
        </w:rPr>
        <w:t>Mikrohullámú antennák és jellemzőik.</w:t>
      </w:r>
    </w:p>
    <w:p w:rsidR="00846002" w:rsidRPr="006B5458" w:rsidRDefault="00846002" w:rsidP="000A643C">
      <w:pPr>
        <w:spacing w:after="0" w:line="240" w:lineRule="auto"/>
        <w:ind w:left="1620"/>
        <w:jc w:val="both"/>
        <w:rPr>
          <w:rFonts w:ascii="Palatino Linotype" w:hAnsi="Palatino Linotype"/>
          <w:sz w:val="24"/>
          <w:szCs w:val="24"/>
        </w:rPr>
      </w:pPr>
      <w:r w:rsidRPr="006B5458">
        <w:rPr>
          <w:rFonts w:ascii="Palatino Linotype" w:hAnsi="Palatino Linotype"/>
          <w:sz w:val="24"/>
          <w:szCs w:val="24"/>
        </w:rPr>
        <w:t>Mikrohullámú tápvonalak és jellemzői.</w:t>
      </w:r>
    </w:p>
    <w:p w:rsidR="00846002" w:rsidRPr="006B5458" w:rsidRDefault="00846002" w:rsidP="000A643C">
      <w:pPr>
        <w:spacing w:after="0" w:line="240" w:lineRule="auto"/>
        <w:ind w:left="1620"/>
        <w:jc w:val="both"/>
        <w:rPr>
          <w:rFonts w:ascii="Palatino Linotype" w:hAnsi="Palatino Linotype"/>
          <w:sz w:val="24"/>
          <w:szCs w:val="24"/>
        </w:rPr>
      </w:pPr>
      <w:r w:rsidRPr="006B5458">
        <w:rPr>
          <w:rFonts w:ascii="Palatino Linotype" w:hAnsi="Palatino Linotype"/>
          <w:sz w:val="24"/>
          <w:szCs w:val="24"/>
        </w:rPr>
        <w:t>Légi közlekedési ellenőrző transzponder, szekunder légtérellenőrző radar (ATC) felépítése, működése, adat megjelenítési üzemmódjai.</w:t>
      </w:r>
    </w:p>
    <w:p w:rsidR="00846002" w:rsidRPr="006B5458" w:rsidRDefault="00846002" w:rsidP="000A643C">
      <w:pPr>
        <w:spacing w:after="0" w:line="240" w:lineRule="auto"/>
        <w:ind w:left="1620"/>
        <w:jc w:val="both"/>
        <w:rPr>
          <w:rFonts w:ascii="Palatino Linotype" w:hAnsi="Palatino Linotype"/>
          <w:sz w:val="24"/>
          <w:szCs w:val="24"/>
        </w:rPr>
      </w:pPr>
      <w:r w:rsidRPr="006B5458">
        <w:rPr>
          <w:rFonts w:ascii="Palatino Linotype" w:hAnsi="Palatino Linotype"/>
          <w:sz w:val="24"/>
          <w:szCs w:val="24"/>
        </w:rPr>
        <w:t>Légiforgalmi ütközéselkerülési riasztórendszer (TCAS) felépítése, működése, adat megjelenítési üzemmódjai.</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Időjárásradar (WR) felépítése, működése, adat megjelenítési üzemmódjai.</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Rádió-magasságmérő (RA) felépítése, működése, adat megjelenítési üzemmódjai.</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Mikrohullámú környezet baleset védelmi rendszabályai, sugárvédelem.</w:t>
      </w:r>
    </w:p>
    <w:p w:rsidR="00846002" w:rsidRPr="006B5458" w:rsidRDefault="00846002" w:rsidP="007B759B">
      <w:pPr>
        <w:spacing w:after="0" w:line="240" w:lineRule="auto"/>
        <w:ind w:firstLine="540"/>
        <w:rPr>
          <w:rFonts w:ascii="Palatino Linotype" w:hAnsi="Palatino Linotype"/>
          <w:b/>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sz w:val="24"/>
          <w:szCs w:val="24"/>
        </w:rPr>
      </w:pPr>
      <w:r w:rsidRPr="006B5458">
        <w:rPr>
          <w:rFonts w:ascii="Palatino Linotype" w:hAnsi="Palatino Linotype"/>
          <w:b/>
          <w:sz w:val="24"/>
          <w:szCs w:val="24"/>
        </w:rPr>
        <w:t>Repülés irányítástechnikai rendszerek</w:t>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35 óra</w:t>
      </w:r>
    </w:p>
    <w:p w:rsidR="00846002" w:rsidRPr="006B5458" w:rsidRDefault="00846002" w:rsidP="000A643C">
      <w:pPr>
        <w:spacing w:after="0" w:line="240" w:lineRule="auto"/>
        <w:ind w:left="1080"/>
        <w:rPr>
          <w:rFonts w:ascii="Palatino Linotype" w:hAnsi="Palatino Linotype"/>
          <w:sz w:val="24"/>
          <w:szCs w:val="24"/>
        </w:rPr>
      </w:pPr>
      <w:r w:rsidRPr="006B5458">
        <w:rPr>
          <w:rFonts w:ascii="Palatino Linotype" w:hAnsi="Palatino Linotype"/>
          <w:sz w:val="24"/>
          <w:szCs w:val="24"/>
        </w:rPr>
        <w:t>Berendezések szabványos tokozása, egységek LRU, ARINC 404, 600 szabványok.</w:t>
      </w:r>
    </w:p>
    <w:p w:rsidR="00846002" w:rsidRPr="006B5458" w:rsidRDefault="00846002" w:rsidP="000A643C">
      <w:pPr>
        <w:spacing w:after="0" w:line="240" w:lineRule="auto"/>
        <w:ind w:left="1080"/>
        <w:rPr>
          <w:rFonts w:ascii="Palatino Linotype" w:hAnsi="Palatino Linotype"/>
          <w:sz w:val="24"/>
          <w:szCs w:val="24"/>
        </w:rPr>
      </w:pPr>
      <w:r w:rsidRPr="006B5458">
        <w:rPr>
          <w:rFonts w:ascii="Palatino Linotype" w:hAnsi="Palatino Linotype"/>
          <w:sz w:val="24"/>
          <w:szCs w:val="24"/>
        </w:rPr>
        <w:t>Irányítástechnikai alapok, vezérlés, szabályozás hatásvázlata, részegységei jellemzői.</w:t>
      </w:r>
    </w:p>
    <w:p w:rsidR="00846002" w:rsidRPr="006B5458" w:rsidRDefault="00846002" w:rsidP="000A643C">
      <w:pPr>
        <w:spacing w:after="0" w:line="240" w:lineRule="auto"/>
        <w:ind w:left="1080"/>
        <w:rPr>
          <w:rFonts w:ascii="Palatino Linotype" w:hAnsi="Palatino Linotype"/>
          <w:sz w:val="24"/>
          <w:szCs w:val="24"/>
        </w:rPr>
      </w:pPr>
      <w:r w:rsidRPr="006B5458">
        <w:rPr>
          <w:rFonts w:ascii="Palatino Linotype" w:hAnsi="Palatino Linotype"/>
          <w:sz w:val="24"/>
          <w:szCs w:val="24"/>
        </w:rPr>
        <w:t>Irányítás technikai rendszerek modellezése.</w:t>
      </w:r>
    </w:p>
    <w:p w:rsidR="00846002" w:rsidRPr="006B5458" w:rsidRDefault="00846002" w:rsidP="000A643C">
      <w:pPr>
        <w:spacing w:after="0" w:line="240" w:lineRule="auto"/>
        <w:ind w:left="1080"/>
        <w:rPr>
          <w:rFonts w:ascii="Palatino Linotype" w:hAnsi="Palatino Linotype"/>
          <w:sz w:val="24"/>
          <w:szCs w:val="24"/>
        </w:rPr>
      </w:pPr>
      <w:r w:rsidRPr="006B5458">
        <w:rPr>
          <w:rFonts w:ascii="Palatino Linotype" w:hAnsi="Palatino Linotype"/>
          <w:sz w:val="24"/>
          <w:szCs w:val="24"/>
        </w:rPr>
        <w:t>FBW – Fly by Wire [elektronikus repülőgép-vezérlés]</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Feladata.</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Üzemmódjai.</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Vezérlés felépítése, részegységek.</w:t>
      </w:r>
    </w:p>
    <w:p w:rsidR="00846002" w:rsidRPr="006B5458" w:rsidRDefault="00846002" w:rsidP="000A643C">
      <w:pPr>
        <w:spacing w:after="0" w:line="240" w:lineRule="auto"/>
        <w:ind w:left="1080"/>
        <w:rPr>
          <w:rFonts w:ascii="Palatino Linotype" w:hAnsi="Palatino Linotype"/>
          <w:sz w:val="24"/>
          <w:szCs w:val="24"/>
        </w:rPr>
      </w:pPr>
      <w:r w:rsidRPr="006B5458">
        <w:rPr>
          <w:rFonts w:ascii="Palatino Linotype" w:hAnsi="Palatino Linotype"/>
          <w:sz w:val="24"/>
          <w:szCs w:val="24"/>
        </w:rPr>
        <w:t>Robotpilóta (ATA22)</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Az automatikus repülésirányítás alapjai, beleértve működési elveit és aktuális terminológiáját is</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Parancsjel-feldolgozás.</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Üzemmódok: dőlési, bólintási és legyezőmozgás-csatorna.</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Legyezőmozgás-csillapítók.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Stabilitásfokozó rendszer helikoptereknél.</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Automatikus trimmelés-vezérlés.</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Robotpilóta navigációs támogatás interfésze.</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Automatikus tolóerő-vezérlő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Automatikus leszálló rendszerek: alapelvek és kategóriák, üzemmódok, megközelítés, leszállás, átstartolás, rendszerfelügyelet és meghibásodási feltételek.</w:t>
      </w:r>
    </w:p>
    <w:p w:rsidR="00846002" w:rsidRPr="006B5458" w:rsidRDefault="00846002" w:rsidP="000A643C">
      <w:pPr>
        <w:spacing w:after="0" w:line="240" w:lineRule="auto"/>
        <w:ind w:left="1080"/>
        <w:rPr>
          <w:rFonts w:ascii="Palatino Linotype" w:hAnsi="Palatino Linotype"/>
          <w:sz w:val="24"/>
          <w:szCs w:val="24"/>
        </w:rPr>
      </w:pPr>
      <w:r w:rsidRPr="006B5458">
        <w:rPr>
          <w:rFonts w:ascii="Palatino Linotype" w:hAnsi="Palatino Linotype"/>
          <w:sz w:val="24"/>
          <w:szCs w:val="24"/>
        </w:rPr>
        <w:t>Légkondicionáló és kabinnyomás-kiegyenlítő berendezés (ATA 21)</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Levegőellátás</w:t>
      </w:r>
      <w:r>
        <w:rPr>
          <w:rFonts w:ascii="Palatino Linotype" w:hAnsi="Palatino Linotype"/>
          <w:sz w:val="24"/>
          <w:szCs w:val="24"/>
        </w:rPr>
        <w:t>.</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Légkondicionáló berendezés</w:t>
      </w:r>
      <w:r>
        <w:rPr>
          <w:rFonts w:ascii="Palatino Linotype" w:hAnsi="Palatino Linotype"/>
          <w:sz w:val="24"/>
          <w:szCs w:val="24"/>
        </w:rPr>
        <w:t>.</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Túlnyomás-biztosítás</w:t>
      </w:r>
      <w:r>
        <w:rPr>
          <w:rFonts w:ascii="Palatino Linotype" w:hAnsi="Palatino Linotype"/>
          <w:sz w:val="24"/>
          <w:szCs w:val="24"/>
        </w:rPr>
        <w:t>.</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Biztonsági és riasztókészülékek</w:t>
      </w:r>
      <w:r>
        <w:rPr>
          <w:rFonts w:ascii="Palatino Linotype" w:hAnsi="Palatino Linotype"/>
          <w:sz w:val="24"/>
          <w:szCs w:val="24"/>
        </w:rPr>
        <w:t>.</w:t>
      </w:r>
    </w:p>
    <w:p w:rsidR="00846002" w:rsidRPr="006B5458" w:rsidRDefault="00846002" w:rsidP="00017575">
      <w:pPr>
        <w:spacing w:after="0" w:line="240" w:lineRule="auto"/>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sz w:val="24"/>
          <w:szCs w:val="24"/>
        </w:rPr>
      </w:pPr>
      <w:r w:rsidRPr="006B5458">
        <w:rPr>
          <w:rFonts w:ascii="Palatino Linotype" w:hAnsi="Palatino Linotype"/>
          <w:b/>
          <w:sz w:val="24"/>
          <w:szCs w:val="24"/>
        </w:rPr>
        <w:t>Elektronikus biztonságtechnika</w:t>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20 óra</w:t>
      </w:r>
    </w:p>
    <w:p w:rsidR="00846002" w:rsidRPr="006B5458" w:rsidRDefault="00846002" w:rsidP="00030034">
      <w:pPr>
        <w:spacing w:after="0" w:line="240" w:lineRule="auto"/>
        <w:ind w:left="360"/>
        <w:jc w:val="both"/>
        <w:rPr>
          <w:rFonts w:ascii="Palatino Linotype" w:hAnsi="Palatino Linotype"/>
          <w:sz w:val="24"/>
          <w:szCs w:val="24"/>
        </w:rPr>
      </w:pPr>
      <w:r w:rsidRPr="006B5458">
        <w:rPr>
          <w:rFonts w:ascii="Palatino Linotype" w:hAnsi="Palatino Linotype"/>
          <w:sz w:val="24"/>
          <w:szCs w:val="24"/>
        </w:rPr>
        <w:t>Elektrosztatikusan érzékeny készülékek</w:t>
      </w:r>
    </w:p>
    <w:p w:rsidR="00846002" w:rsidRPr="006B5458" w:rsidRDefault="00846002" w:rsidP="00030034">
      <w:pPr>
        <w:tabs>
          <w:tab w:val="num" w:pos="1134"/>
        </w:tabs>
        <w:spacing w:after="0" w:line="240" w:lineRule="auto"/>
        <w:ind w:left="774"/>
        <w:jc w:val="both"/>
        <w:rPr>
          <w:rFonts w:ascii="Palatino Linotype" w:hAnsi="Palatino Linotype"/>
          <w:sz w:val="24"/>
          <w:szCs w:val="24"/>
        </w:rPr>
      </w:pPr>
      <w:r w:rsidRPr="006B5458">
        <w:rPr>
          <w:rFonts w:ascii="Palatino Linotype" w:hAnsi="Palatino Linotype"/>
          <w:sz w:val="24"/>
          <w:szCs w:val="24"/>
        </w:rPr>
        <w:t>Az elektrosztatikus kisülésre érzékeny készülékek különleges kezelése.</w:t>
      </w:r>
    </w:p>
    <w:p w:rsidR="00846002" w:rsidRPr="006B5458" w:rsidRDefault="00846002" w:rsidP="00030034">
      <w:pPr>
        <w:tabs>
          <w:tab w:val="num" w:pos="1134"/>
        </w:tabs>
        <w:spacing w:after="0" w:line="240" w:lineRule="auto"/>
        <w:ind w:left="774"/>
        <w:jc w:val="both"/>
        <w:rPr>
          <w:rFonts w:ascii="Palatino Linotype" w:hAnsi="Palatino Linotype"/>
          <w:sz w:val="24"/>
          <w:szCs w:val="24"/>
        </w:rPr>
      </w:pPr>
      <w:r w:rsidRPr="006B5458">
        <w:rPr>
          <w:rFonts w:ascii="Palatino Linotype" w:hAnsi="Palatino Linotype"/>
          <w:sz w:val="24"/>
          <w:szCs w:val="24"/>
        </w:rPr>
        <w:t>A lehetséges kockázatok és károk ismerete.</w:t>
      </w:r>
    </w:p>
    <w:p w:rsidR="00846002" w:rsidRPr="006B5458" w:rsidRDefault="00846002" w:rsidP="00030034">
      <w:pPr>
        <w:tabs>
          <w:tab w:val="num" w:pos="1134"/>
        </w:tabs>
        <w:spacing w:after="0" w:line="240" w:lineRule="auto"/>
        <w:ind w:left="774"/>
        <w:jc w:val="both"/>
        <w:rPr>
          <w:rFonts w:ascii="Palatino Linotype" w:hAnsi="Palatino Linotype"/>
          <w:sz w:val="24"/>
          <w:szCs w:val="24"/>
        </w:rPr>
      </w:pPr>
      <w:r w:rsidRPr="006B5458">
        <w:rPr>
          <w:rFonts w:ascii="Palatino Linotype" w:hAnsi="Palatino Linotype"/>
          <w:sz w:val="24"/>
          <w:szCs w:val="24"/>
        </w:rPr>
        <w:t>Antisztatikus védelmi berendezések a részegységek és a személyzet számára</w:t>
      </w:r>
      <w:r>
        <w:rPr>
          <w:rFonts w:ascii="Palatino Linotype" w:hAnsi="Palatino Linotype"/>
          <w:sz w:val="24"/>
          <w:szCs w:val="24"/>
        </w:rPr>
        <w:t>.</w:t>
      </w:r>
    </w:p>
    <w:p w:rsidR="00846002" w:rsidRPr="006B5458" w:rsidRDefault="00846002" w:rsidP="00030034">
      <w:pPr>
        <w:spacing w:after="0" w:line="240" w:lineRule="auto"/>
        <w:ind w:left="360"/>
        <w:jc w:val="both"/>
        <w:rPr>
          <w:rFonts w:ascii="Palatino Linotype" w:hAnsi="Palatino Linotype"/>
          <w:sz w:val="24"/>
          <w:szCs w:val="24"/>
        </w:rPr>
      </w:pPr>
      <w:r w:rsidRPr="006B5458">
        <w:rPr>
          <w:rFonts w:ascii="Palatino Linotype" w:hAnsi="Palatino Linotype"/>
          <w:sz w:val="24"/>
          <w:szCs w:val="24"/>
        </w:rPr>
        <w:t>Szoftverkezelési szabályok</w:t>
      </w:r>
    </w:p>
    <w:p w:rsidR="00846002" w:rsidRPr="006B5458" w:rsidRDefault="00846002" w:rsidP="00030034">
      <w:pPr>
        <w:tabs>
          <w:tab w:val="num" w:pos="1134"/>
        </w:tabs>
        <w:spacing w:after="0" w:line="240" w:lineRule="auto"/>
        <w:ind w:left="774"/>
        <w:jc w:val="both"/>
        <w:rPr>
          <w:rFonts w:ascii="Palatino Linotype" w:hAnsi="Palatino Linotype"/>
          <w:sz w:val="24"/>
          <w:szCs w:val="24"/>
        </w:rPr>
      </w:pPr>
      <w:r w:rsidRPr="006B5458">
        <w:rPr>
          <w:rFonts w:ascii="Palatino Linotype" w:hAnsi="Palatino Linotype"/>
          <w:sz w:val="24"/>
          <w:szCs w:val="24"/>
        </w:rPr>
        <w:t>Azoknak a korlátozásoknak, légialkalmassági követelményeknek és a lehetséges katasztrofális kihatásoknak az ismerete, amelyek a szoftver meg nem engedett módosításából adódhatnak.</w:t>
      </w:r>
    </w:p>
    <w:p w:rsidR="00846002" w:rsidRPr="006B5458" w:rsidRDefault="00846002" w:rsidP="00030034">
      <w:pPr>
        <w:tabs>
          <w:tab w:val="num" w:pos="1134"/>
        </w:tabs>
        <w:spacing w:after="0" w:line="240" w:lineRule="auto"/>
        <w:ind w:left="774"/>
        <w:jc w:val="both"/>
        <w:rPr>
          <w:rFonts w:ascii="Palatino Linotype" w:hAnsi="Palatino Linotype"/>
          <w:sz w:val="24"/>
          <w:szCs w:val="24"/>
        </w:rPr>
      </w:pPr>
      <w:r w:rsidRPr="006B5458">
        <w:rPr>
          <w:rFonts w:ascii="Palatino Linotype" w:hAnsi="Palatino Linotype"/>
          <w:sz w:val="24"/>
          <w:szCs w:val="24"/>
        </w:rPr>
        <w:t>Hardver redundancia.</w:t>
      </w:r>
    </w:p>
    <w:p w:rsidR="00846002" w:rsidRPr="006B5458" w:rsidRDefault="00846002" w:rsidP="00030034">
      <w:pPr>
        <w:tabs>
          <w:tab w:val="num" w:pos="1134"/>
        </w:tabs>
        <w:spacing w:after="0" w:line="240" w:lineRule="auto"/>
        <w:ind w:left="774"/>
        <w:jc w:val="both"/>
        <w:rPr>
          <w:rFonts w:ascii="Palatino Linotype" w:hAnsi="Palatino Linotype"/>
          <w:sz w:val="24"/>
          <w:szCs w:val="24"/>
        </w:rPr>
      </w:pPr>
      <w:r w:rsidRPr="006B5458">
        <w:rPr>
          <w:rFonts w:ascii="Palatino Linotype" w:hAnsi="Palatino Linotype"/>
          <w:sz w:val="24"/>
          <w:szCs w:val="24"/>
        </w:rPr>
        <w:t>Szoftver redundancia.</w:t>
      </w:r>
    </w:p>
    <w:p w:rsidR="00846002" w:rsidRPr="006B5458" w:rsidRDefault="00846002" w:rsidP="00030034">
      <w:pPr>
        <w:spacing w:after="0" w:line="240" w:lineRule="auto"/>
        <w:ind w:left="360"/>
        <w:jc w:val="both"/>
        <w:rPr>
          <w:rFonts w:ascii="Palatino Linotype" w:hAnsi="Palatino Linotype"/>
          <w:sz w:val="24"/>
          <w:szCs w:val="24"/>
        </w:rPr>
      </w:pPr>
      <w:r w:rsidRPr="006B5458">
        <w:rPr>
          <w:rFonts w:ascii="Palatino Linotype" w:hAnsi="Palatino Linotype"/>
          <w:sz w:val="24"/>
          <w:szCs w:val="24"/>
        </w:rPr>
        <w:t>Elektromágneses környezet</w:t>
      </w:r>
    </w:p>
    <w:p w:rsidR="00846002" w:rsidRPr="006B5458" w:rsidRDefault="00846002" w:rsidP="00030034">
      <w:pPr>
        <w:spacing w:after="0" w:line="240" w:lineRule="auto"/>
        <w:ind w:left="851"/>
        <w:rPr>
          <w:rFonts w:ascii="Palatino Linotype" w:hAnsi="Palatino Linotype"/>
          <w:sz w:val="24"/>
          <w:szCs w:val="24"/>
        </w:rPr>
      </w:pPr>
      <w:r w:rsidRPr="006B5458">
        <w:rPr>
          <w:rFonts w:ascii="Palatino Linotype" w:hAnsi="Palatino Linotype"/>
          <w:sz w:val="24"/>
          <w:szCs w:val="24"/>
        </w:rPr>
        <w:t xml:space="preserve">Az alábbi jelenségek befolyása az elektronikus rendszerek karbantartási eljárásaira: </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EMC – Electromagnetic Compatibility [elektromágneses összeférhetőség]</w:t>
      </w:r>
      <w:r>
        <w:rPr>
          <w:rFonts w:ascii="Palatino Linotype" w:hAnsi="Palatino Linotype"/>
          <w:sz w:val="24"/>
          <w:szCs w:val="24"/>
        </w:rPr>
        <w:t>.</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EMI – Electromagnetic Interference [elektromágneses zavarás]</w:t>
      </w:r>
      <w:r>
        <w:rPr>
          <w:rFonts w:ascii="Palatino Linotype" w:hAnsi="Palatino Linotype"/>
          <w:sz w:val="24"/>
          <w:szCs w:val="24"/>
        </w:rPr>
        <w:t>.</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HIRF- High Intensity Radiated Field [nagy intenzitású elektromágneses tér]</w:t>
      </w:r>
      <w:r>
        <w:rPr>
          <w:rFonts w:ascii="Palatino Linotype" w:hAnsi="Palatino Linotype"/>
          <w:sz w:val="24"/>
          <w:szCs w:val="24"/>
        </w:rPr>
        <w:t>.</w:t>
      </w:r>
    </w:p>
    <w:p w:rsidR="00846002" w:rsidRPr="006B5458" w:rsidRDefault="00846002" w:rsidP="00030034">
      <w:pPr>
        <w:spacing w:after="0" w:line="240" w:lineRule="auto"/>
        <w:ind w:left="774"/>
        <w:jc w:val="both"/>
        <w:rPr>
          <w:rFonts w:ascii="Palatino Linotype" w:hAnsi="Palatino Linotype"/>
          <w:sz w:val="24"/>
          <w:szCs w:val="24"/>
        </w:rPr>
      </w:pPr>
      <w:r w:rsidRPr="006B5458">
        <w:rPr>
          <w:rFonts w:ascii="Palatino Linotype" w:hAnsi="Palatino Linotype"/>
          <w:sz w:val="24"/>
          <w:szCs w:val="24"/>
        </w:rPr>
        <w:t>Villámlás/villámvédelem</w:t>
      </w:r>
      <w:r>
        <w:rPr>
          <w:rFonts w:ascii="Palatino Linotype" w:hAnsi="Palatino Linotype"/>
          <w:sz w:val="24"/>
          <w:szCs w:val="24"/>
        </w:rPr>
        <w:t>.</w:t>
      </w:r>
    </w:p>
    <w:p w:rsidR="00846002" w:rsidRPr="006B5458" w:rsidRDefault="00846002" w:rsidP="00030034">
      <w:pPr>
        <w:spacing w:after="0" w:line="240" w:lineRule="auto"/>
        <w:ind w:left="360"/>
        <w:rPr>
          <w:rFonts w:ascii="Palatino Linotype" w:hAnsi="Palatino Linotype"/>
          <w:sz w:val="24"/>
          <w:szCs w:val="24"/>
        </w:rPr>
      </w:pPr>
      <w:r w:rsidRPr="006B5458">
        <w:rPr>
          <w:rFonts w:ascii="Palatino Linotype" w:hAnsi="Palatino Linotype"/>
          <w:sz w:val="24"/>
          <w:szCs w:val="24"/>
        </w:rPr>
        <w:t>Integrált moduláris repülőelektronika (ATA 42)</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Beépíthető funkciók: Szivárgásszabályozás, légnyomás-szabályozás, szellőzés és levegőszabályozás, repülőelektronika és pilótafülke szellőzésének szabályozása, hőmérséklet-szabályozás, légiforgalmi kommunikáció, repülőelektronikai kommunikációs router, elektromos terhelésvezérlés, áramkör-megszakítás ellenőrzése, elektromos BITE-rendszer, üzemanyag-kezelés, fékezés szabályozás, kormánymű-szabályozás, futómű kibocsátása és behúzása, gumiabroncsnyomás-kijelzés, olajnyomás-kijelzés, fékhőmérséklet ellenőrzése stb.</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Központi rendszer.</w:t>
      </w:r>
    </w:p>
    <w:p w:rsidR="00846002" w:rsidRPr="006B5458" w:rsidRDefault="00846002" w:rsidP="00030034">
      <w:pPr>
        <w:spacing w:after="0" w:line="240" w:lineRule="auto"/>
        <w:ind w:left="774"/>
        <w:rPr>
          <w:rFonts w:ascii="Palatino Linotype" w:hAnsi="Palatino Linotype"/>
          <w:sz w:val="24"/>
          <w:szCs w:val="24"/>
        </w:rPr>
      </w:pPr>
      <w:r w:rsidRPr="006B5458">
        <w:rPr>
          <w:rFonts w:ascii="Palatino Linotype" w:hAnsi="Palatino Linotype"/>
          <w:sz w:val="24"/>
          <w:szCs w:val="24"/>
        </w:rPr>
        <w:t>Hálózati komponensek.</w:t>
      </w:r>
    </w:p>
    <w:p w:rsidR="00846002" w:rsidRPr="006B5458" w:rsidRDefault="00846002" w:rsidP="000A643C">
      <w:pPr>
        <w:spacing w:after="0" w:line="240" w:lineRule="auto"/>
        <w:ind w:left="360"/>
        <w:jc w:val="both"/>
        <w:rPr>
          <w:rFonts w:ascii="Palatino Linotype" w:hAnsi="Palatino Linotype"/>
          <w:sz w:val="24"/>
          <w:szCs w:val="24"/>
        </w:rPr>
      </w:pPr>
      <w:r w:rsidRPr="006B5458">
        <w:rPr>
          <w:rFonts w:ascii="Palatino Linotype" w:hAnsi="Palatino Linotype"/>
          <w:sz w:val="24"/>
          <w:szCs w:val="24"/>
        </w:rPr>
        <w:t>Beépített ellenőrző berendezéssel történő tesztelések.</w:t>
      </w:r>
    </w:p>
    <w:p w:rsidR="00846002" w:rsidRPr="006B5458" w:rsidRDefault="00846002" w:rsidP="005A3EB9">
      <w:pPr>
        <w:spacing w:after="0" w:line="240" w:lineRule="auto"/>
        <w:ind w:firstLine="540"/>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4D323C" w:rsidRDefault="00846002" w:rsidP="005A3EB9">
      <w:pPr>
        <w:spacing w:after="0" w:line="240" w:lineRule="auto"/>
        <w:ind w:left="792"/>
        <w:jc w:val="both"/>
        <w:rPr>
          <w:rFonts w:ascii="Palatino Linotype" w:hAnsi="Palatino Linotype"/>
          <w:bCs/>
          <w:sz w:val="24"/>
          <w:szCs w:val="24"/>
        </w:rPr>
      </w:pPr>
      <w:r w:rsidRPr="004D323C">
        <w:rPr>
          <w:rFonts w:ascii="Palatino Linotype" w:hAnsi="Palatino Linotype"/>
          <w:bCs/>
          <w:sz w:val="24"/>
          <w:szCs w:val="24"/>
        </w:rPr>
        <w:t>Multimédiás tanterem.</w:t>
      </w:r>
    </w:p>
    <w:p w:rsidR="00846002" w:rsidRPr="006B5458" w:rsidRDefault="00846002" w:rsidP="005A3EB9">
      <w:pPr>
        <w:spacing w:after="0" w:line="240" w:lineRule="auto"/>
        <w:ind w:left="792"/>
        <w:jc w:val="both"/>
        <w:rPr>
          <w:rFonts w:ascii="Palatino Linotype" w:hAnsi="Palatino Linotype"/>
          <w:b/>
          <w:b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i/>
          <w:sz w:val="24"/>
          <w:szCs w:val="24"/>
        </w:rPr>
        <w:t>A tantárgy elsajátítása során alkalmazható sajátos módszerek, tanulói tevékenységformák (ajánlás)</w:t>
      </w:r>
    </w:p>
    <w:p w:rsidR="00846002" w:rsidRPr="006B5458" w:rsidRDefault="00846002" w:rsidP="005A3EB9">
      <w:pPr>
        <w:widowControl w:val="0"/>
        <w:suppressAutoHyphens/>
        <w:spacing w:after="0" w:line="240" w:lineRule="auto"/>
        <w:rPr>
          <w:rFonts w:ascii="Palatino Linotype" w:hAnsi="Palatino Linotype"/>
          <w:b/>
          <w:bCs/>
          <w:sz w:val="24"/>
          <w:szCs w:val="24"/>
        </w:rPr>
      </w:pPr>
    </w:p>
    <w:p w:rsidR="00846002" w:rsidRPr="006B5458" w:rsidRDefault="00846002" w:rsidP="00862733">
      <w:pPr>
        <w:widowControl w:val="0"/>
        <w:suppressAutoHyphens/>
        <w:spacing w:after="120" w:line="240" w:lineRule="auto"/>
        <w:ind w:left="4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6F3B2E">
        <w:trPr>
          <w:jc w:val="center"/>
        </w:trPr>
        <w:tc>
          <w:tcPr>
            <w:tcW w:w="774"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jc w:val="center"/>
        </w:trPr>
        <w:tc>
          <w:tcPr>
            <w:tcW w:w="774"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bl>
    <w:p w:rsidR="00846002" w:rsidRPr="006B5458" w:rsidRDefault="00846002" w:rsidP="009E6342">
      <w:pPr>
        <w:widowControl w:val="0"/>
        <w:suppressAutoHyphens/>
        <w:spacing w:after="0" w:line="240" w:lineRule="auto"/>
        <w:rPr>
          <w:rFonts w:ascii="Palatino Linotype" w:hAnsi="Palatino Linotype"/>
          <w:b/>
          <w:bCs/>
          <w:i/>
          <w:sz w:val="24"/>
          <w:szCs w:val="24"/>
        </w:rPr>
      </w:pPr>
    </w:p>
    <w:p w:rsidR="00846002" w:rsidRPr="006B5458" w:rsidRDefault="00846002" w:rsidP="00862733">
      <w:pPr>
        <w:widowControl w:val="0"/>
        <w:suppressAutoHyphens/>
        <w:spacing w:after="120" w:line="240" w:lineRule="auto"/>
        <w:ind w:left="426"/>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6F3B2E">
        <w:trPr>
          <w:cantSplit/>
          <w:trHeight w:val="921"/>
          <w:jc w:val="center"/>
        </w:trPr>
        <w:tc>
          <w:tcPr>
            <w:tcW w:w="828"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cantSplit/>
          <w:trHeight w:val="1076"/>
          <w:jc w:val="center"/>
        </w:trPr>
        <w:tc>
          <w:tcPr>
            <w:tcW w:w="828"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14"/>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99"/>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bl>
    <w:p w:rsidR="00846002" w:rsidRPr="006B5458" w:rsidRDefault="00846002" w:rsidP="009E6342">
      <w:pPr>
        <w:widowControl w:val="0"/>
        <w:suppressAutoHyphens/>
        <w:spacing w:before="120" w:after="0" w:line="240" w:lineRule="auto"/>
        <w:rPr>
          <w:rFonts w:ascii="Palatino Linotype" w:hAnsi="Palatino Linotype"/>
          <w:b/>
          <w:bCs/>
          <w:sz w:val="24"/>
          <w:szCs w:val="24"/>
        </w:rPr>
      </w:pPr>
    </w:p>
    <w:p w:rsidR="00846002" w:rsidRPr="006B5458" w:rsidRDefault="00846002" w:rsidP="009E6342">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Default="00846002" w:rsidP="00130BD0">
      <w:pPr>
        <w:spacing w:after="0" w:line="240" w:lineRule="auto"/>
        <w:ind w:left="357"/>
        <w:jc w:val="both"/>
        <w:rPr>
          <w:rFonts w:ascii="Palatino Linotype" w:hAnsi="Palatino Linotype"/>
          <w:sz w:val="24"/>
          <w:szCs w:val="24"/>
        </w:rPr>
      </w:pPr>
      <w:r w:rsidRPr="006B5458">
        <w:rPr>
          <w:rFonts w:ascii="Palatino Linotype" w:hAnsi="Palatino Linotype"/>
          <w:bCs/>
        </w:rPr>
        <w:t>A nemzeti köznevelésről szóló 2011. évi CXC. törvény. 54. § (2) a) pontja szerinti értékeléssel.</w:t>
      </w:r>
    </w:p>
    <w:p w:rsidR="00846002" w:rsidRPr="006B5458" w:rsidRDefault="00846002" w:rsidP="00130BD0">
      <w:pPr>
        <w:spacing w:after="0" w:line="240" w:lineRule="auto"/>
        <w:ind w:left="357"/>
        <w:jc w:val="both"/>
        <w:rPr>
          <w:rFonts w:ascii="Palatino Linotype" w:hAnsi="Palatino Linotype"/>
          <w:sz w:val="24"/>
          <w:szCs w:val="24"/>
        </w:rPr>
      </w:pPr>
    </w:p>
    <w:p w:rsidR="00846002" w:rsidRPr="006B5458" w:rsidRDefault="00846002" w:rsidP="009D4118">
      <w:pPr>
        <w:widowControl w:val="0"/>
        <w:numPr>
          <w:ilvl w:val="0"/>
          <w:numId w:val="30"/>
        </w:numPr>
        <w:suppressAutoHyphens/>
        <w:spacing w:after="0" w:line="240" w:lineRule="auto"/>
        <w:ind w:left="720"/>
        <w:rPr>
          <w:rFonts w:ascii="Palatino Linotype" w:hAnsi="Palatino Linotype"/>
          <w:b/>
          <w:bCs/>
          <w:iCs/>
          <w:sz w:val="24"/>
          <w:szCs w:val="24"/>
        </w:rPr>
      </w:pPr>
      <w:r w:rsidRPr="006B5458">
        <w:rPr>
          <w:rFonts w:ascii="Palatino Linotype" w:hAnsi="Palatino Linotype" w:cs="Arial"/>
          <w:b/>
          <w:color w:val="000000"/>
          <w:sz w:val="24"/>
          <w:szCs w:val="24"/>
          <w:lang w:eastAsia="hu-HU"/>
        </w:rPr>
        <w:t>Repülési alapismeretek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96 óra*</w:t>
      </w:r>
    </w:p>
    <w:p w:rsidR="00846002" w:rsidRPr="006B5458" w:rsidRDefault="00846002" w:rsidP="00135CA0">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135CA0">
      <w:pPr>
        <w:spacing w:after="0" w:line="240" w:lineRule="auto"/>
        <w:rPr>
          <w:rFonts w:ascii="Palatino Linotype" w:hAnsi="Palatino Linotype"/>
          <w:b/>
          <w:sz w:val="24"/>
          <w:szCs w:val="24"/>
        </w:rPr>
      </w:pPr>
    </w:p>
    <w:p w:rsidR="00846002" w:rsidRPr="006B5458" w:rsidRDefault="00846002" w:rsidP="009E6342">
      <w:pPr>
        <w:pStyle w:val="Listaszerbekezds"/>
        <w:widowControl w:val="0"/>
        <w:numPr>
          <w:ilvl w:val="0"/>
          <w:numId w:val="64"/>
        </w:numPr>
        <w:suppressAutoHyphens/>
        <w:spacing w:after="0" w:line="240" w:lineRule="auto"/>
        <w:rPr>
          <w:rFonts w:ascii="Palatino Linotype" w:hAnsi="Palatino Linotype"/>
          <w:b/>
          <w:vanish/>
          <w:sz w:val="24"/>
          <w:szCs w:val="24"/>
        </w:rPr>
      </w:pPr>
    </w:p>
    <w:p w:rsidR="00846002" w:rsidRPr="006B5458" w:rsidRDefault="00846002" w:rsidP="009E6342">
      <w:pPr>
        <w:widowControl w:val="0"/>
        <w:numPr>
          <w:ilvl w:val="1"/>
          <w:numId w:val="64"/>
        </w:numPr>
        <w:suppressAutoHyphens/>
        <w:spacing w:after="0" w:line="240" w:lineRule="auto"/>
        <w:ind w:left="717"/>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7F7D54">
      <w:pPr>
        <w:spacing w:after="0" w:line="240" w:lineRule="auto"/>
        <w:ind w:left="564"/>
        <w:rPr>
          <w:rFonts w:ascii="Palatino Linotype" w:hAnsi="Palatino Linotype"/>
          <w:sz w:val="24"/>
          <w:szCs w:val="24"/>
        </w:rPr>
      </w:pPr>
      <w:r w:rsidRPr="006B5458">
        <w:rPr>
          <w:rFonts w:ascii="Palatino Linotype" w:hAnsi="Palatino Linotype"/>
          <w:sz w:val="24"/>
          <w:szCs w:val="24"/>
        </w:rPr>
        <w:t>Olyan repülési alapismereteket biztosítani, amelyek feltétlenül részét kell, hogy képezzék a repülőgép-műszerész szakmunkások ismereteinek.</w:t>
      </w:r>
    </w:p>
    <w:p w:rsidR="00846002" w:rsidRPr="006B5458" w:rsidRDefault="00846002" w:rsidP="007F7D54">
      <w:pPr>
        <w:spacing w:after="0" w:line="240" w:lineRule="auto"/>
        <w:ind w:left="564"/>
        <w:rPr>
          <w:rFonts w:ascii="Palatino Linotype" w:hAnsi="Palatino Linotype"/>
          <w:sz w:val="24"/>
          <w:szCs w:val="24"/>
        </w:rPr>
      </w:pPr>
      <w:r w:rsidRPr="006B5458">
        <w:rPr>
          <w:rFonts w:ascii="Palatino Linotype" w:hAnsi="Palatino Linotype"/>
          <w:sz w:val="24"/>
          <w:szCs w:val="24"/>
        </w:rPr>
        <w:t xml:space="preserve">Olyan tudás alapstruktúrát biztosítani, melyek összekötik a szakmai gyakorlatokat más speciális szakmai tárgyak keretében megszerzett tudással. </w:t>
      </w:r>
    </w:p>
    <w:p w:rsidR="00846002" w:rsidRPr="006B5458" w:rsidRDefault="00846002" w:rsidP="007F7D54">
      <w:pPr>
        <w:spacing w:after="0" w:line="240" w:lineRule="auto"/>
        <w:ind w:left="564"/>
        <w:rPr>
          <w:rFonts w:ascii="Palatino Linotype" w:hAnsi="Palatino Linotype"/>
          <w:sz w:val="24"/>
          <w:szCs w:val="24"/>
        </w:rPr>
      </w:pPr>
      <w:r w:rsidRPr="006B5458">
        <w:rPr>
          <w:rFonts w:ascii="Palatino Linotype" w:hAnsi="Palatino Linotype"/>
          <w:sz w:val="24"/>
          <w:szCs w:val="24"/>
        </w:rPr>
        <w:t>Fejleszteni a tanulókban a rendszerszemléletű gondolkodást, a felelősségtudatot, a pontosságot.</w:t>
      </w:r>
    </w:p>
    <w:p w:rsidR="00846002" w:rsidRPr="006B5458" w:rsidRDefault="00846002" w:rsidP="007F7D54">
      <w:pPr>
        <w:spacing w:after="0" w:line="240" w:lineRule="auto"/>
        <w:ind w:left="564"/>
        <w:rPr>
          <w:rFonts w:ascii="Palatino Linotype" w:hAnsi="Palatino Linotype"/>
          <w:sz w:val="24"/>
          <w:szCs w:val="24"/>
        </w:rPr>
      </w:pPr>
      <w:r w:rsidRPr="006B5458">
        <w:rPr>
          <w:rFonts w:ascii="Palatino Linotype" w:hAnsi="Palatino Linotype"/>
          <w:sz w:val="24"/>
          <w:szCs w:val="24"/>
        </w:rPr>
        <w:t>Olyan képességeket alakítson ki a tanulókban, melyek a repülés-technika biztonságos üzemeltetésére alkalmassá teszi őket.</w:t>
      </w:r>
    </w:p>
    <w:p w:rsidR="00846002" w:rsidRPr="006B5458" w:rsidRDefault="00846002" w:rsidP="007F7D54">
      <w:pPr>
        <w:spacing w:after="0" w:line="240" w:lineRule="auto"/>
        <w:ind w:left="564"/>
        <w:rPr>
          <w:rFonts w:ascii="Palatino Linotype" w:hAnsi="Palatino Linotype"/>
          <w:sz w:val="24"/>
          <w:szCs w:val="24"/>
        </w:rPr>
      </w:pPr>
      <w:r w:rsidRPr="006B5458">
        <w:rPr>
          <w:rFonts w:ascii="Palatino Linotype" w:hAnsi="Palatino Linotype"/>
          <w:sz w:val="24"/>
          <w:szCs w:val="24"/>
        </w:rPr>
        <w:t>Megalapozni a repülőgép-műszerész technikus szak sárkány-, és hajtóműismeretek tárgyát.</w:t>
      </w:r>
    </w:p>
    <w:p w:rsidR="00846002" w:rsidRPr="006B5458" w:rsidRDefault="00846002" w:rsidP="007F7D54">
      <w:pPr>
        <w:spacing w:after="0" w:line="240" w:lineRule="auto"/>
        <w:ind w:left="564"/>
        <w:rPr>
          <w:rFonts w:ascii="Palatino Linotype" w:hAnsi="Palatino Linotype"/>
          <w:sz w:val="24"/>
          <w:szCs w:val="24"/>
        </w:rPr>
      </w:pPr>
      <w:r w:rsidRPr="006B5458">
        <w:rPr>
          <w:rFonts w:ascii="Palatino Linotype" w:hAnsi="Palatino Linotype"/>
          <w:sz w:val="24"/>
          <w:szCs w:val="24"/>
        </w:rPr>
        <w:t>Megismertetni a tanulókkal a szakképesítés szakmai és vizsgáztatási követelményében meghatározott és a tananyagban részletezett szinteket</w:t>
      </w:r>
      <w:r>
        <w:rPr>
          <w:rFonts w:ascii="Palatino Linotype" w:hAnsi="Palatino Linotype"/>
          <w:sz w:val="24"/>
          <w:szCs w:val="24"/>
        </w:rPr>
        <w:t>,</w:t>
      </w:r>
      <w:r w:rsidRPr="006B5458">
        <w:rPr>
          <w:rFonts w:ascii="Palatino Linotype" w:hAnsi="Palatino Linotype"/>
          <w:sz w:val="24"/>
          <w:szCs w:val="24"/>
        </w:rPr>
        <w:t xml:space="preserve"> melyek a szakma gyakorlásához nélkülözhetetlenek.</w:t>
      </w:r>
    </w:p>
    <w:p w:rsidR="00846002" w:rsidRPr="006B5458" w:rsidRDefault="00846002" w:rsidP="007F7D54">
      <w:pPr>
        <w:spacing w:after="0" w:line="240" w:lineRule="auto"/>
        <w:ind w:left="567"/>
        <w:rPr>
          <w:rFonts w:ascii="Palatino Linotype" w:hAnsi="Palatino Linotype"/>
          <w:sz w:val="24"/>
          <w:szCs w:val="24"/>
        </w:rPr>
      </w:pPr>
      <w:r>
        <w:rPr>
          <w:rFonts w:ascii="Palatino Linotype" w:hAnsi="Palatino Linotype"/>
          <w:sz w:val="24"/>
          <w:szCs w:val="24"/>
        </w:rPr>
        <w:t>A</w:t>
      </w:r>
      <w:r w:rsidRPr="006B5458">
        <w:rPr>
          <w:rFonts w:ascii="Palatino Linotype" w:hAnsi="Palatino Linotype"/>
          <w:sz w:val="24"/>
          <w:szCs w:val="24"/>
        </w:rPr>
        <w:t>z elsajátított ismeretanyaggal, a vizsgát tett "Szakemberek" a repülés területén munkát vállalhatnak.</w:t>
      </w:r>
    </w:p>
    <w:p w:rsidR="00846002" w:rsidRPr="006B5458" w:rsidRDefault="00846002" w:rsidP="007F7D54">
      <w:pPr>
        <w:spacing w:after="0" w:line="240" w:lineRule="auto"/>
        <w:ind w:left="567"/>
        <w:rPr>
          <w:rFonts w:ascii="Palatino Linotype" w:hAnsi="Palatino Linotype"/>
          <w:sz w:val="24"/>
          <w:szCs w:val="24"/>
        </w:rPr>
      </w:pPr>
      <w:r>
        <w:rPr>
          <w:rFonts w:ascii="Palatino Linotype" w:hAnsi="Palatino Linotype"/>
          <w:iCs/>
          <w:sz w:val="24"/>
          <w:szCs w:val="24"/>
        </w:rPr>
        <w:t>M</w:t>
      </w:r>
      <w:r w:rsidRPr="006B5458">
        <w:rPr>
          <w:rFonts w:ascii="Palatino Linotype" w:hAnsi="Palatino Linotype"/>
          <w:iCs/>
          <w:sz w:val="24"/>
          <w:szCs w:val="24"/>
        </w:rPr>
        <w:t>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7F7D54">
      <w:pPr>
        <w:spacing w:after="0" w:line="240" w:lineRule="auto"/>
        <w:ind w:left="567"/>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D04054">
      <w:pPr>
        <w:numPr>
          <w:ilvl w:val="0"/>
          <w:numId w:val="8"/>
        </w:numPr>
        <w:spacing w:after="120" w:line="240" w:lineRule="auto"/>
        <w:ind w:left="1281" w:hanging="357"/>
        <w:rPr>
          <w:rFonts w:ascii="Palatino Linotype" w:hAnsi="Palatino Linotype"/>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Matematika: aritmetikai, algebrai és geometriai ismeretek</w:t>
      </w:r>
      <w:r>
        <w:rPr>
          <w:rFonts w:ascii="Palatino Linotype" w:hAnsi="Palatino Linotype"/>
          <w:sz w:val="24"/>
          <w:szCs w:val="24"/>
        </w:rPr>
        <w:t>.</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Fizika: anyagismereti, mechanikai, termodinamikai, optikai, hullámtani ismeretek</w:t>
      </w:r>
      <w:r>
        <w:rPr>
          <w:rFonts w:ascii="Palatino Linotype" w:hAnsi="Palatino Linotype"/>
          <w:sz w:val="24"/>
          <w:szCs w:val="24"/>
        </w:rPr>
        <w:t>.</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Elektrotechnika-elektronika szakmai tantárgy ismeretei.</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Mérési gyakorlatok alatt szerzett ismeretek</w:t>
      </w:r>
      <w:r>
        <w:rPr>
          <w:rFonts w:ascii="Palatino Linotype" w:hAnsi="Palatino Linotype"/>
          <w:sz w:val="24"/>
          <w:szCs w:val="24"/>
        </w:rPr>
        <w:t>.</w:t>
      </w:r>
    </w:p>
    <w:p w:rsidR="00846002" w:rsidRPr="006B5458" w:rsidRDefault="00846002" w:rsidP="00135CA0">
      <w:pPr>
        <w:spacing w:after="0" w:line="240" w:lineRule="auto"/>
        <w:rPr>
          <w:rFonts w:ascii="Palatino Linotype" w:hAnsi="Palatino Linotype"/>
          <w:b/>
          <w:bCs/>
          <w:i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Témakörök</w:t>
      </w:r>
    </w:p>
    <w:p w:rsidR="00846002" w:rsidRPr="006B5458" w:rsidRDefault="00846002" w:rsidP="00135CA0">
      <w:pPr>
        <w:spacing w:after="0" w:line="240" w:lineRule="auto"/>
        <w:rPr>
          <w:rFonts w:ascii="Palatino Linotype" w:hAnsi="Palatino Linotype"/>
          <w:b/>
          <w:bCs/>
          <w:iCs/>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cs="Arial"/>
          <w:b/>
          <w:sz w:val="24"/>
          <w:szCs w:val="24"/>
          <w:lang w:eastAsia="hu-HU"/>
        </w:rPr>
        <w:t>Repülés elmélet</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36 óra</w:t>
      </w:r>
    </w:p>
    <w:p w:rsidR="00846002" w:rsidRPr="006B5458" w:rsidRDefault="00846002" w:rsidP="000A643C">
      <w:pPr>
        <w:spacing w:after="0" w:line="240" w:lineRule="auto"/>
        <w:rPr>
          <w:rFonts w:ascii="Palatino Linotype" w:hAnsi="Palatino Linotype" w:cs="Tahoma"/>
          <w:color w:val="333333"/>
          <w:sz w:val="24"/>
          <w:szCs w:val="24"/>
          <w:shd w:val="clear" w:color="auto" w:fill="FFFFFF"/>
        </w:rPr>
      </w:pPr>
    </w:p>
    <w:p w:rsidR="00846002" w:rsidRPr="006B5458" w:rsidRDefault="00846002" w:rsidP="007F7D54">
      <w:pPr>
        <w:spacing w:after="0" w:line="240" w:lineRule="auto"/>
        <w:ind w:left="705"/>
        <w:rPr>
          <w:rFonts w:ascii="Palatino Linotype" w:hAnsi="Palatino Linotype" w:cs="Tahoma"/>
          <w:b/>
          <w:color w:val="333333"/>
          <w:sz w:val="24"/>
          <w:szCs w:val="24"/>
          <w:shd w:val="clear" w:color="auto" w:fill="FFFFFF"/>
        </w:rPr>
      </w:pPr>
      <w:r w:rsidRPr="006B5458">
        <w:rPr>
          <w:rFonts w:ascii="Palatino Linotype" w:hAnsi="Palatino Linotype"/>
          <w:b/>
          <w:sz w:val="24"/>
          <w:szCs w:val="24"/>
        </w:rPr>
        <w:t>A légkör fizikája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International Standard Atmosphere (ISA) [nemzetközi szabványos légkör], alkalmazása az aerodinamikára.</w:t>
      </w:r>
    </w:p>
    <w:p w:rsidR="00846002" w:rsidRPr="006B5458" w:rsidRDefault="00846002" w:rsidP="007F7D54">
      <w:pPr>
        <w:spacing w:after="0" w:line="240" w:lineRule="auto"/>
        <w:ind w:left="698"/>
        <w:rPr>
          <w:rFonts w:ascii="Palatino Linotype" w:hAnsi="Palatino Linotype"/>
          <w:b/>
          <w:sz w:val="24"/>
          <w:szCs w:val="24"/>
        </w:rPr>
      </w:pPr>
      <w:r w:rsidRPr="006B5458">
        <w:rPr>
          <w:rFonts w:ascii="Palatino Linotype" w:hAnsi="Palatino Linotype"/>
          <w:b/>
          <w:sz w:val="24"/>
          <w:szCs w:val="24"/>
        </w:rPr>
        <w:t>Aerodinamika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Légáramlás egy test körül.</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Határréteg, lamináris és turbulens áramlás, szabad levegőáramlás, relatív levegőáramlás, feláramlás és leáramlás, örvények, stagnálás.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 fogalmak: hajlás, szárnymélység, közepes aerodinamikai mélység, profilellenállás (káros ellenállás), indukált ellenállás, nyomásközpont, állásszög, pozitív szárnyelcsavarodás és negatív szárnyelcsavarodás, karcsúsági fok, szárnyalak és szárnykarcsúság</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Vonóerő, súly, aerodinamikai eredő. Felhajtóerő és ellenállás keletkezése: állásszög, felhajtóerő-tényező, ellenállás-tényező, polárgörbe, áramlásleszakadás.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Szárnyfelület elszennyeződése, ideértve a jeget, a havat, a deresedést.</w:t>
      </w:r>
    </w:p>
    <w:p w:rsidR="00846002" w:rsidRPr="006B5458" w:rsidRDefault="00846002" w:rsidP="007F7D54">
      <w:pPr>
        <w:spacing w:after="0" w:line="240" w:lineRule="auto"/>
        <w:ind w:left="698"/>
        <w:rPr>
          <w:rFonts w:ascii="Palatino Linotype" w:hAnsi="Palatino Linotype"/>
          <w:b/>
          <w:sz w:val="24"/>
          <w:szCs w:val="24"/>
        </w:rPr>
      </w:pPr>
      <w:r w:rsidRPr="006B5458">
        <w:rPr>
          <w:rFonts w:ascii="Palatino Linotype" w:hAnsi="Palatino Linotype"/>
          <w:b/>
          <w:sz w:val="24"/>
          <w:szCs w:val="24"/>
        </w:rPr>
        <w:t>A repülés elmélete</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 felhajtóerő, a súlypont, a vonóerő és a légellenállás közötti kapcsolat.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Siklószám.</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Stabil repülések, teljesítmény.</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 fordulás elmélete.</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 terhelési tényező hatása: áramlás-leválás, repülőteljesítmény-burkológörbe és szerkezeti korlátozások.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 felhajtóerő fokozása.</w:t>
      </w:r>
    </w:p>
    <w:p w:rsidR="00846002" w:rsidRPr="006B5458" w:rsidRDefault="00846002" w:rsidP="007F7D54">
      <w:pPr>
        <w:spacing w:after="0" w:line="240" w:lineRule="auto"/>
        <w:ind w:left="698"/>
        <w:rPr>
          <w:rFonts w:ascii="Palatino Linotype" w:hAnsi="Palatino Linotype"/>
          <w:b/>
          <w:sz w:val="24"/>
          <w:szCs w:val="24"/>
        </w:rPr>
      </w:pPr>
      <w:r w:rsidRPr="006B5458">
        <w:rPr>
          <w:rFonts w:ascii="Palatino Linotype" w:hAnsi="Palatino Linotype"/>
          <w:b/>
          <w:sz w:val="24"/>
          <w:szCs w:val="24"/>
        </w:rPr>
        <w:t>Repülésstabilitás és dinamika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Hosszanti, oldal- és iránystabilitás</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A repülőgép aerodinamikája és repülésvezérlés</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Csűrővezérlés: Csűrőkormány és aerodinamikai kormányfelület.</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Magassági kormányzás: magassági kormány, stabilizátorok, állítható vezérsík és kacsaszárny.</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Függőleges tengely körüli kormányzás, oldalkormány-korlátozók. Kormányzás</w:t>
      </w:r>
      <w:r>
        <w:rPr>
          <w:rFonts w:ascii="Palatino Linotype" w:hAnsi="Palatino Linotype"/>
          <w:sz w:val="24"/>
          <w:szCs w:val="24"/>
        </w:rPr>
        <w:t>,</w:t>
      </w:r>
      <w:r w:rsidRPr="006B5458">
        <w:rPr>
          <w:rFonts w:ascii="Palatino Linotype" w:hAnsi="Palatino Linotype"/>
          <w:sz w:val="24"/>
          <w:szCs w:val="24"/>
        </w:rPr>
        <w:t xml:space="preserve"> magassági-/csűrőkormány-kombinációkkal és magassági-/oldal-kormány-kombinációkkal.</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Felhajtóerő-növelő eszközök, rések, orrsegédszárny, fékszárnyak, csűrőféklapok.</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Ellenálláskeltő eszközök, aerodinamikai kormányfelület, áramlásrontók, féklapok.</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Trimmelő lapok, segédkormányok, kormányfelületek előfeszítésének működésmódja és hatása.</w:t>
      </w:r>
    </w:p>
    <w:p w:rsidR="00846002" w:rsidRPr="006B5458" w:rsidRDefault="00846002" w:rsidP="007F7D54">
      <w:pPr>
        <w:spacing w:after="0" w:line="240" w:lineRule="auto"/>
        <w:ind w:left="705"/>
        <w:rPr>
          <w:rFonts w:ascii="Palatino Linotype" w:hAnsi="Palatino Linotype"/>
          <w:sz w:val="24"/>
          <w:szCs w:val="24"/>
        </w:rPr>
      </w:pPr>
      <w:r w:rsidRPr="006B5458">
        <w:rPr>
          <w:rFonts w:ascii="Palatino Linotype" w:hAnsi="Palatino Linotype"/>
          <w:b/>
          <w:sz w:val="24"/>
          <w:szCs w:val="24"/>
        </w:rPr>
        <w:t>Nagysebességű repülés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Hangsebesség, szubszonikus repülés, repülés hanghatárhoz közeli sebességgel, szuperszonikus repülés.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Mach-szám, kritikus Mach-szám.</w:t>
      </w:r>
    </w:p>
    <w:p w:rsidR="00846002" w:rsidRPr="006B5458" w:rsidRDefault="00846002" w:rsidP="007F7D54">
      <w:pPr>
        <w:spacing w:after="0" w:line="240" w:lineRule="auto"/>
        <w:ind w:left="698"/>
        <w:rPr>
          <w:rFonts w:ascii="Palatino Linotype" w:hAnsi="Palatino Linotype"/>
          <w:sz w:val="24"/>
          <w:szCs w:val="24"/>
        </w:rPr>
      </w:pPr>
      <w:r w:rsidRPr="006B5458">
        <w:rPr>
          <w:rFonts w:ascii="Palatino Linotype" w:hAnsi="Palatino Linotype"/>
          <w:b/>
          <w:sz w:val="24"/>
          <w:szCs w:val="24"/>
        </w:rPr>
        <w:t>Forgószárnyas gépek aerodinamikája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Terminológia.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 ciklikus, az együttes és a farokrotor lapát-állítás működésmódja és hatása.</w:t>
      </w:r>
    </w:p>
    <w:p w:rsidR="00846002" w:rsidRPr="006B5458" w:rsidRDefault="00846002" w:rsidP="007F7D54">
      <w:pPr>
        <w:spacing w:after="0" w:line="240" w:lineRule="auto"/>
        <w:ind w:left="698"/>
        <w:rPr>
          <w:rFonts w:ascii="Palatino Linotype" w:hAnsi="Palatino Linotype"/>
          <w:b/>
          <w:sz w:val="24"/>
          <w:szCs w:val="24"/>
        </w:rPr>
      </w:pPr>
      <w:r w:rsidRPr="006B5458">
        <w:rPr>
          <w:rFonts w:ascii="Palatino Linotype" w:hAnsi="Palatino Linotype"/>
          <w:b/>
          <w:sz w:val="24"/>
          <w:szCs w:val="24"/>
        </w:rPr>
        <w:t>A légcsavar aerodinamikája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Alapismeretek</w:t>
      </w:r>
      <w:r>
        <w:rPr>
          <w:rFonts w:ascii="Palatino Linotype" w:hAnsi="Palatino Linotype"/>
          <w:sz w:val="24"/>
          <w:szCs w:val="24"/>
        </w:rPr>
        <w: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Légcsavar konstrukciók és állítás</w:t>
      </w:r>
      <w:r>
        <w:rPr>
          <w:rFonts w:ascii="Palatino Linotype" w:hAnsi="Palatino Linotype"/>
          <w:sz w:val="24"/>
          <w:szCs w:val="24"/>
        </w:rPr>
        <w: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Légcsavar jegesedés elleni védelme</w:t>
      </w:r>
      <w:r>
        <w:rPr>
          <w:rFonts w:ascii="Palatino Linotype" w:hAnsi="Palatino Linotype"/>
          <w:sz w:val="24"/>
          <w:szCs w:val="24"/>
        </w:rPr>
        <w:t>.</w:t>
      </w:r>
    </w:p>
    <w:p w:rsidR="00846002" w:rsidRPr="006B5458" w:rsidRDefault="00846002" w:rsidP="00135CA0">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cs="Arial"/>
          <w:b/>
          <w:sz w:val="24"/>
          <w:szCs w:val="24"/>
          <w:lang w:eastAsia="hu-HU"/>
        </w:rPr>
        <w:t>Sárkány szerkezetek 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34 óra</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Általános fogalmak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Tartó szerkezetek.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Borítások</w:t>
      </w:r>
      <w:r>
        <w:rPr>
          <w:rFonts w:ascii="Palatino Linotype" w:hAnsi="Palatino Linotype"/>
          <w:sz w:val="24"/>
          <w:szCs w:val="24"/>
        </w:rPr>
        <w:t>.</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Repülőgép szerkezeti rendszer alapjai.</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Építési módok.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Hajtómű rögzítések</w:t>
      </w:r>
      <w:r>
        <w:rPr>
          <w:rFonts w:ascii="Palatino Linotype" w:hAnsi="Palatino Linotype"/>
          <w:sz w:val="24"/>
          <w:szCs w:val="24"/>
        </w:rPr>
        <w: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Kötések.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Felület védelem.</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Helikopter szerkezeti alapjai.</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Építési módok.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Hajtómű rögzítések</w:t>
      </w:r>
      <w:r>
        <w:rPr>
          <w:rFonts w:ascii="Palatino Linotype" w:hAnsi="Palatino Linotype"/>
          <w:sz w:val="24"/>
          <w:szCs w:val="24"/>
        </w:rPr>
        <w: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Kötések.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Felület védelem.</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Zóna- és állomásazonosító rendszerek.</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Elektromos összekötés.</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Hidraulikarendszer (ATA 29).</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Rendszerelrendezés.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Hidraulikafolyadékok.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Hidraulikatartályok és akkumulátorok.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Nyomás létrehozása: elektromos, mechanikus, pneumatikus.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Nyomás létrehozása vészhelyzetben.</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Szűrők.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Nyomásszabályozás.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Energiaelosztás.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Jelző- és riasztórendszerek.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Csatlakozás más rendszerekhez.</w:t>
      </w:r>
    </w:p>
    <w:p w:rsidR="00846002" w:rsidRPr="006B5458" w:rsidRDefault="00846002" w:rsidP="007F7D54">
      <w:pPr>
        <w:spacing w:after="0" w:line="240" w:lineRule="auto"/>
        <w:ind w:left="1123"/>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sz w:val="24"/>
          <w:szCs w:val="24"/>
        </w:rPr>
      </w:pPr>
      <w:r w:rsidRPr="006B5458">
        <w:rPr>
          <w:rFonts w:ascii="Palatino Linotype" w:hAnsi="Palatino Linotype" w:cs="Arial"/>
          <w:b/>
          <w:sz w:val="24"/>
          <w:szCs w:val="24"/>
          <w:lang w:eastAsia="hu-HU"/>
        </w:rPr>
        <w:t>Sárkány szerkezetek II.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26 óra</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Futómű (ATA 32).</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Felépítés, lengéscsillapítás.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Kibocsátó- és behúzó rendszerek: normál és vészhelyzeti.</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Jelző- és figyelmeztetőkészülékek.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Kerekek, fékek, blokkolásgátló és automatikus fékrendszer.</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Gumiabroncsok.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Kormánymű.</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Légi-földi érzékelő rendszer.</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Pneumatika/vákuum (ATA 36).</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Rendszerelrendezés.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Források: hajtómű, segédhajtómű, kompresszor, tartályok, földi ellátás.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Nyomásszabályozás.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Elosztás.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Jelző- és figyelmeztetőkészülékek.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Csatlakozások más rendszerekhez.</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Víz/hulladék (ATA 38).</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Vízrendszer elrendezése, ellátás, elosztás, karbantartás és leeresztés.</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Mosdórendszer-elrendezés, öblítés és karbantartás.</w:t>
      </w:r>
    </w:p>
    <w:p w:rsidR="00846002" w:rsidRPr="006B5458" w:rsidRDefault="00846002" w:rsidP="00135CA0">
      <w:pPr>
        <w:spacing w:after="0" w:line="240" w:lineRule="auto"/>
        <w:ind w:firstLine="540"/>
        <w:rPr>
          <w:rFonts w:ascii="Palatino Linotype" w:hAnsi="Palatino Linotype"/>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4D323C" w:rsidRDefault="00846002" w:rsidP="00135CA0">
      <w:pPr>
        <w:spacing w:after="0" w:line="240" w:lineRule="auto"/>
        <w:ind w:left="792"/>
        <w:jc w:val="both"/>
        <w:rPr>
          <w:rFonts w:ascii="Palatino Linotype" w:hAnsi="Palatino Linotype"/>
          <w:bCs/>
          <w:sz w:val="24"/>
          <w:szCs w:val="24"/>
        </w:rPr>
      </w:pPr>
      <w:r w:rsidRPr="004D323C">
        <w:rPr>
          <w:rFonts w:ascii="Palatino Linotype" w:hAnsi="Palatino Linotype"/>
          <w:bCs/>
          <w:sz w:val="24"/>
          <w:szCs w:val="24"/>
        </w:rPr>
        <w:t>Multimédiás tanterem.</w:t>
      </w:r>
    </w:p>
    <w:p w:rsidR="00846002" w:rsidRPr="006B5458" w:rsidRDefault="00846002" w:rsidP="00135CA0">
      <w:pPr>
        <w:spacing w:after="0" w:line="240" w:lineRule="auto"/>
        <w:ind w:left="792"/>
        <w:jc w:val="both"/>
        <w:rPr>
          <w:rFonts w:ascii="Palatino Linotype" w:hAnsi="Palatino Linotype"/>
          <w:b/>
          <w:b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i/>
          <w:sz w:val="24"/>
          <w:szCs w:val="24"/>
        </w:rPr>
        <w:t>A tantárgy elsajátítása során alkalmazható sajátos módszerek, tanulói tevékenységformák (ajánlás)</w:t>
      </w:r>
    </w:p>
    <w:p w:rsidR="00846002" w:rsidRPr="006B5458" w:rsidRDefault="00846002" w:rsidP="00135CA0">
      <w:pPr>
        <w:widowControl w:val="0"/>
        <w:suppressAutoHyphens/>
        <w:spacing w:after="0" w:line="240" w:lineRule="auto"/>
        <w:rPr>
          <w:rFonts w:ascii="Palatino Linotype" w:hAnsi="Palatino Linotype"/>
          <w:b/>
          <w:bCs/>
          <w:sz w:val="24"/>
          <w:szCs w:val="24"/>
        </w:rPr>
      </w:pPr>
    </w:p>
    <w:p w:rsidR="00846002" w:rsidRPr="006B5458" w:rsidRDefault="00846002" w:rsidP="00135CA0">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6F3B2E">
        <w:trPr>
          <w:jc w:val="center"/>
        </w:trPr>
        <w:tc>
          <w:tcPr>
            <w:tcW w:w="774"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jc w:val="center"/>
        </w:trPr>
        <w:tc>
          <w:tcPr>
            <w:tcW w:w="774"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bl>
    <w:p w:rsidR="00846002" w:rsidRPr="006B5458" w:rsidRDefault="00846002" w:rsidP="009E6342">
      <w:pPr>
        <w:widowControl w:val="0"/>
        <w:suppressAutoHyphens/>
        <w:spacing w:after="0" w:line="240" w:lineRule="auto"/>
        <w:rPr>
          <w:rFonts w:ascii="Palatino Linotype" w:hAnsi="Palatino Linotype"/>
          <w:b/>
          <w:bCs/>
          <w:i/>
          <w:sz w:val="24"/>
          <w:szCs w:val="24"/>
        </w:rPr>
      </w:pPr>
    </w:p>
    <w:p w:rsidR="00846002" w:rsidRPr="006B5458" w:rsidRDefault="00846002" w:rsidP="00135CA0">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6F3B2E">
        <w:trPr>
          <w:cantSplit/>
          <w:trHeight w:val="921"/>
          <w:jc w:val="center"/>
        </w:trPr>
        <w:tc>
          <w:tcPr>
            <w:tcW w:w="828"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cantSplit/>
          <w:trHeight w:val="1076"/>
          <w:jc w:val="center"/>
        </w:trPr>
        <w:tc>
          <w:tcPr>
            <w:tcW w:w="828"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14"/>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99"/>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bl>
    <w:p w:rsidR="00846002" w:rsidRPr="006B5458" w:rsidRDefault="00846002" w:rsidP="00135CA0">
      <w:pPr>
        <w:widowControl w:val="0"/>
        <w:suppressAutoHyphens/>
        <w:spacing w:before="120" w:after="0" w:line="240" w:lineRule="auto"/>
        <w:rPr>
          <w:rFonts w:ascii="Palatino Linotype" w:hAnsi="Palatino Linotype"/>
          <w:b/>
          <w:bCs/>
          <w:sz w:val="24"/>
          <w:szCs w:val="24"/>
        </w:rPr>
      </w:pPr>
    </w:p>
    <w:p w:rsidR="00846002" w:rsidRPr="006B5458" w:rsidRDefault="00846002" w:rsidP="009E6342">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Default="00846002" w:rsidP="009E6342">
      <w:pPr>
        <w:spacing w:after="0" w:line="240" w:lineRule="auto"/>
        <w:ind w:left="851"/>
        <w:jc w:val="both"/>
        <w:rPr>
          <w:rFonts w:ascii="Palatino Linotype" w:hAnsi="Palatino Linotype"/>
          <w:bCs/>
        </w:rPr>
      </w:pPr>
      <w:r w:rsidRPr="006B5458">
        <w:rPr>
          <w:rFonts w:ascii="Palatino Linotype" w:hAnsi="Palatino Linotype"/>
          <w:bCs/>
        </w:rPr>
        <w:t>A nemzeti köznevelésről szóló 2011. évi CXC. törvény. 54. § (2) a) pontja szerinti értékeléssel.</w:t>
      </w:r>
    </w:p>
    <w:p w:rsidR="00846002" w:rsidRPr="006B5458" w:rsidRDefault="00846002" w:rsidP="00135CA0">
      <w:pPr>
        <w:widowControl w:val="0"/>
        <w:suppressAutoHyphens/>
        <w:spacing w:after="0" w:line="240" w:lineRule="auto"/>
        <w:rPr>
          <w:rFonts w:ascii="Palatino Linotype" w:hAnsi="Palatino Linotype"/>
          <w:b/>
          <w:bCs/>
          <w:sz w:val="24"/>
          <w:szCs w:val="24"/>
        </w:rPr>
      </w:pPr>
    </w:p>
    <w:p w:rsidR="00846002" w:rsidRPr="006B5458" w:rsidRDefault="00846002" w:rsidP="009D4118">
      <w:pPr>
        <w:widowControl w:val="0"/>
        <w:numPr>
          <w:ilvl w:val="0"/>
          <w:numId w:val="30"/>
        </w:numPr>
        <w:suppressAutoHyphens/>
        <w:spacing w:after="0" w:line="240" w:lineRule="auto"/>
        <w:ind w:left="720"/>
        <w:rPr>
          <w:rFonts w:ascii="Palatino Linotype" w:hAnsi="Palatino Linotype"/>
          <w:b/>
          <w:bCs/>
          <w:iCs/>
          <w:sz w:val="24"/>
          <w:szCs w:val="24"/>
        </w:rPr>
      </w:pPr>
      <w:r w:rsidRPr="006B5458">
        <w:rPr>
          <w:rFonts w:ascii="Palatino Linotype" w:hAnsi="Palatino Linotype" w:cs="Arial"/>
          <w:b/>
          <w:color w:val="000000"/>
          <w:sz w:val="24"/>
          <w:szCs w:val="24"/>
          <w:lang w:eastAsia="hu-HU"/>
        </w:rPr>
        <w:t>Avionikus szakmai gyakorlat</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160 óra*</w:t>
      </w:r>
    </w:p>
    <w:p w:rsidR="00846002" w:rsidRPr="006B5458" w:rsidRDefault="00846002" w:rsidP="00135CA0">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135CA0">
      <w:pPr>
        <w:spacing w:after="0" w:line="240" w:lineRule="auto"/>
        <w:rPr>
          <w:rFonts w:ascii="Palatino Linotype" w:hAnsi="Palatino Linotype"/>
          <w:b/>
          <w:sz w:val="24"/>
          <w:szCs w:val="24"/>
        </w:rPr>
      </w:pPr>
    </w:p>
    <w:p w:rsidR="00846002" w:rsidRPr="006B5458" w:rsidRDefault="00846002" w:rsidP="009E6342">
      <w:pPr>
        <w:pStyle w:val="Listaszerbekezds"/>
        <w:widowControl w:val="0"/>
        <w:numPr>
          <w:ilvl w:val="0"/>
          <w:numId w:val="64"/>
        </w:numPr>
        <w:suppressAutoHyphens/>
        <w:spacing w:after="0" w:line="240" w:lineRule="auto"/>
        <w:rPr>
          <w:rFonts w:ascii="Palatino Linotype" w:hAnsi="Palatino Linotype"/>
          <w:b/>
          <w:vanish/>
          <w:sz w:val="24"/>
          <w:szCs w:val="24"/>
        </w:rPr>
      </w:pPr>
    </w:p>
    <w:p w:rsidR="00846002" w:rsidRPr="006B5458" w:rsidRDefault="00846002" w:rsidP="009E6342">
      <w:pPr>
        <w:widowControl w:val="0"/>
        <w:numPr>
          <w:ilvl w:val="1"/>
          <w:numId w:val="64"/>
        </w:numPr>
        <w:suppressAutoHyphens/>
        <w:spacing w:after="0" w:line="240" w:lineRule="auto"/>
        <w:ind w:left="717"/>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Pr>
          <w:rFonts w:ascii="Palatino Linotype" w:hAnsi="Palatino Linotype"/>
          <w:sz w:val="24"/>
          <w:szCs w:val="24"/>
        </w:rPr>
        <w:t>A</w:t>
      </w:r>
      <w:r w:rsidRPr="006B5458">
        <w:rPr>
          <w:rFonts w:ascii="Palatino Linotype" w:hAnsi="Palatino Linotype"/>
          <w:sz w:val="24"/>
          <w:szCs w:val="24"/>
        </w:rPr>
        <w:t xml:space="preserve">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Avionikus szakma gyakorlásához nélkülözhetetlenek.</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sidRPr="006B5458">
        <w:rPr>
          <w:rFonts w:ascii="Palatino Linotype" w:hAnsi="Palatino Linotype"/>
          <w:sz w:val="24"/>
          <w:szCs w:val="24"/>
        </w:rPr>
        <w:t>az elméletben tanultakat a gyakorlatban tudja alkalmazni</w:t>
      </w:r>
      <w:r>
        <w:rPr>
          <w:rFonts w:ascii="Palatino Linotype" w:hAnsi="Palatino Linotype"/>
          <w:sz w:val="24"/>
          <w:szCs w:val="24"/>
        </w:rPr>
        <w:t>,</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sidRPr="006B5458">
        <w:rPr>
          <w:rFonts w:ascii="Palatino Linotype" w:hAnsi="Palatino Linotype"/>
          <w:sz w:val="24"/>
          <w:szCs w:val="24"/>
        </w:rPr>
        <w:t>fejlessze a tanulók logikai és gyakorlati készségét</w:t>
      </w:r>
      <w:r>
        <w:rPr>
          <w:rFonts w:ascii="Palatino Linotype" w:hAnsi="Palatino Linotype"/>
          <w:sz w:val="24"/>
          <w:szCs w:val="24"/>
        </w:rPr>
        <w:t>,</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sidRPr="006B5458">
        <w:rPr>
          <w:rFonts w:ascii="Palatino Linotype" w:hAnsi="Palatino Linotype"/>
          <w:sz w:val="24"/>
          <w:szCs w:val="24"/>
        </w:rPr>
        <w:t>fejlessze a rendszerszemléletű gondolkodást</w:t>
      </w:r>
      <w:r>
        <w:rPr>
          <w:rFonts w:ascii="Palatino Linotype" w:hAnsi="Palatino Linotype"/>
          <w:sz w:val="24"/>
          <w:szCs w:val="24"/>
        </w:rPr>
        <w:t>,</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sidRPr="006B5458">
        <w:rPr>
          <w:rFonts w:ascii="Palatino Linotype" w:hAnsi="Palatino Linotype"/>
          <w:sz w:val="24"/>
          <w:szCs w:val="24"/>
        </w:rPr>
        <w:t>járuljon hozzá a speciális szakmai elméleti tantárgyak és a szakmai gyakorlat alapozásához</w:t>
      </w:r>
      <w:r>
        <w:rPr>
          <w:rFonts w:ascii="Palatino Linotype" w:hAnsi="Palatino Linotype"/>
          <w:sz w:val="24"/>
          <w:szCs w:val="24"/>
        </w:rPr>
        <w:t>,</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sidRPr="006B5458">
        <w:rPr>
          <w:rFonts w:ascii="Palatino Linotype" w:hAnsi="Palatino Linotype"/>
          <w:sz w:val="24"/>
          <w:szCs w:val="24"/>
        </w:rPr>
        <w:t>fejlessze tovább a fizika és elektrotechnika tantárgyakban megismert természettudományos szemléletet,</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sidRPr="006B5458">
        <w:rPr>
          <w:rFonts w:ascii="Palatino Linotype" w:hAnsi="Palatino Linotype"/>
          <w:sz w:val="24"/>
          <w:szCs w:val="24"/>
        </w:rPr>
        <w:t>a tanulók ismerjék a szabványos elemeket és szerkezeti egységeket, a vonatkozó szabványokat, táblázatokat, diagramokat, katalógusokat és ezek használatát</w:t>
      </w:r>
      <w:r>
        <w:rPr>
          <w:rFonts w:ascii="Palatino Linotype" w:hAnsi="Palatino Linotype"/>
          <w:sz w:val="24"/>
          <w:szCs w:val="24"/>
        </w:rPr>
        <w:t>,</w:t>
      </w:r>
    </w:p>
    <w:p w:rsidR="00846002" w:rsidRPr="006B5458" w:rsidRDefault="00846002" w:rsidP="000A643C">
      <w:pPr>
        <w:overflowPunct w:val="0"/>
        <w:autoSpaceDE w:val="0"/>
        <w:autoSpaceDN w:val="0"/>
        <w:adjustRightInd w:val="0"/>
        <w:spacing w:after="0" w:line="240" w:lineRule="auto"/>
        <w:ind w:left="720" w:firstLine="360"/>
        <w:jc w:val="both"/>
        <w:textAlignment w:val="baseline"/>
        <w:rPr>
          <w:rFonts w:ascii="Palatino Linotype" w:hAnsi="Palatino Linotype"/>
          <w:sz w:val="24"/>
          <w:szCs w:val="24"/>
        </w:rPr>
      </w:pPr>
      <w:r w:rsidRPr="006B5458">
        <w:rPr>
          <w:rFonts w:ascii="Palatino Linotype" w:hAnsi="Palatino Linotype"/>
          <w:sz w:val="24"/>
          <w:szCs w:val="24"/>
        </w:rPr>
        <w:t>biztosítsa a munka- és környezetvédelmi, tűzvédelmi és biztonságtechnikai előírások elsajátítását, azok maradéktalan  betartását, a biztonságtechnikai eszközök kezelését</w:t>
      </w:r>
      <w:r>
        <w:rPr>
          <w:rFonts w:ascii="Palatino Linotype" w:hAnsi="Palatino Linotype"/>
          <w:sz w:val="24"/>
          <w:szCs w:val="24"/>
        </w:rPr>
        <w:t>,</w:t>
      </w:r>
    </w:p>
    <w:p w:rsidR="00846002" w:rsidRPr="006B5458" w:rsidRDefault="00846002" w:rsidP="000A643C">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az elsajátított ismeretanyaggal, a vizsgát tett "Szakemberek" a repülés területén munkát vállalhatnak</w:t>
      </w:r>
      <w:r>
        <w:rPr>
          <w:rFonts w:ascii="Palatino Linotype" w:hAnsi="Palatino Linotype"/>
          <w:sz w:val="24"/>
          <w:szCs w:val="24"/>
        </w:rPr>
        <w:t>,</w:t>
      </w:r>
    </w:p>
    <w:p w:rsidR="00846002" w:rsidRPr="006B5458" w:rsidRDefault="00846002" w:rsidP="000A643C">
      <w:pPr>
        <w:spacing w:after="0" w:line="240" w:lineRule="auto"/>
        <w:ind w:left="720" w:firstLine="360"/>
        <w:rPr>
          <w:rFonts w:ascii="Palatino Linotype" w:hAnsi="Palatino Linotype"/>
          <w:sz w:val="24"/>
          <w:szCs w:val="24"/>
        </w:rPr>
      </w:pPr>
      <w:r w:rsidRPr="006B5458">
        <w:rPr>
          <w:rFonts w:ascii="Palatino Linotype" w:hAnsi="Palatino Linotype"/>
          <w:iCs/>
          <w:sz w:val="24"/>
          <w:szCs w:val="24"/>
        </w:rPr>
        <w:t>munkájukhoz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0A643C">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135CA0">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Matematika: aritmetikai, algebrai és geometriai ismeretek</w:t>
      </w:r>
      <w:r>
        <w:rPr>
          <w:rFonts w:ascii="Palatino Linotype" w:hAnsi="Palatino Linotype"/>
          <w:sz w:val="24"/>
          <w:szCs w:val="24"/>
        </w:rPr>
        <w:t>.</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Fizika: anyagismereti, mechanikai, termodinamikai, optikai, hullámtani ismeretek</w:t>
      </w:r>
      <w:r>
        <w:rPr>
          <w:rFonts w:ascii="Palatino Linotype" w:hAnsi="Palatino Linotype"/>
          <w:sz w:val="24"/>
          <w:szCs w:val="24"/>
        </w:rPr>
        <w:t>.</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Műszaki rajz szakmai tantárgy ismeretei.</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Technológia szakmai tantárgy ismeretei.</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Gépelemek szakmai tantárgy ismeretei.</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Elektrotechnika-elektronika szakmai tantárgy ismeretei.</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Mérési gyakorlatok alatt szerzett ismeretek.</w:t>
      </w:r>
    </w:p>
    <w:p w:rsidR="00846002" w:rsidRPr="006B5458" w:rsidRDefault="00846002" w:rsidP="007F7D54">
      <w:pPr>
        <w:spacing w:after="0" w:line="240" w:lineRule="auto"/>
        <w:ind w:left="851"/>
        <w:rPr>
          <w:rFonts w:ascii="Palatino Linotype" w:hAnsi="Palatino Linotype"/>
          <w:sz w:val="24"/>
          <w:szCs w:val="24"/>
        </w:rPr>
      </w:pPr>
      <w:r w:rsidRPr="006B5458">
        <w:rPr>
          <w:rFonts w:ascii="Palatino Linotype" w:hAnsi="Palatino Linotype"/>
          <w:sz w:val="24"/>
          <w:szCs w:val="24"/>
        </w:rPr>
        <w:t>Légijárművek aerodinamikája, szerkezete és rendszerei modul elméleti tantárgyainak ismeretei.</w:t>
      </w:r>
    </w:p>
    <w:p w:rsidR="00846002" w:rsidRPr="006B5458" w:rsidRDefault="00846002" w:rsidP="00135CA0">
      <w:pPr>
        <w:spacing w:after="0" w:line="240" w:lineRule="auto"/>
        <w:rPr>
          <w:rFonts w:ascii="Palatino Linotype" w:hAnsi="Palatino Linotype"/>
          <w:b/>
          <w:bCs/>
          <w:i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Témakörök</w:t>
      </w:r>
    </w:p>
    <w:p w:rsidR="00846002" w:rsidRPr="006B5458" w:rsidRDefault="00846002" w:rsidP="00135CA0">
      <w:pPr>
        <w:spacing w:after="0" w:line="240" w:lineRule="auto"/>
        <w:rPr>
          <w:rFonts w:ascii="Palatino Linotype" w:hAnsi="Palatino Linotype"/>
          <w:b/>
          <w:bCs/>
          <w:iCs/>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Általános gyakorlati ismeretek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5 óra</w:t>
      </w:r>
    </w:p>
    <w:p w:rsidR="00846002" w:rsidRPr="006B5458" w:rsidRDefault="00846002" w:rsidP="000A643C">
      <w:pPr>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6B5458">
        <w:rPr>
          <w:rFonts w:ascii="Palatino Linotype" w:hAnsi="Palatino Linotype"/>
          <w:sz w:val="24"/>
          <w:szCs w:val="24"/>
        </w:rPr>
        <w:t>általános balesetvédelmi, tűzrendészeti, tanműhelyrendi és környezetvédelmi előírások ismertetése,</w:t>
      </w:r>
    </w:p>
    <w:p w:rsidR="00846002" w:rsidRPr="006B5458" w:rsidRDefault="00846002" w:rsidP="000A643C">
      <w:pPr>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6B5458">
        <w:rPr>
          <w:rFonts w:ascii="Palatino Linotype" w:hAnsi="Palatino Linotype"/>
          <w:sz w:val="24"/>
          <w:szCs w:val="24"/>
        </w:rPr>
        <w:t>a szakmai gyakorlat jelentősége és célja a tantárgy tanulásánál,</w:t>
      </w:r>
    </w:p>
    <w:p w:rsidR="00846002" w:rsidRPr="006B5458" w:rsidRDefault="00846002" w:rsidP="000A643C">
      <w:pPr>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6B5458">
        <w:rPr>
          <w:rFonts w:ascii="Palatino Linotype" w:hAnsi="Palatino Linotype"/>
          <w:sz w:val="24"/>
          <w:szCs w:val="24"/>
        </w:rPr>
        <w:t>a repülőgép iparban előforduló mértékegységek és fogalmak,</w:t>
      </w:r>
    </w:p>
    <w:p w:rsidR="00846002" w:rsidRPr="006B5458" w:rsidRDefault="00846002" w:rsidP="000A643C">
      <w:pPr>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6B5458">
        <w:rPr>
          <w:rFonts w:ascii="Palatino Linotype" w:hAnsi="Palatino Linotype"/>
          <w:sz w:val="24"/>
          <w:szCs w:val="24"/>
        </w:rPr>
        <w:t>a szabványok, katalógusok, technológiák jelentősége és fontossága az avionikus szakma tanulásánál,</w:t>
      </w:r>
    </w:p>
    <w:p w:rsidR="00846002" w:rsidRPr="006B5458" w:rsidRDefault="00846002" w:rsidP="000A643C">
      <w:pPr>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6B5458">
        <w:rPr>
          <w:rFonts w:ascii="Palatino Linotype" w:hAnsi="Palatino Linotype"/>
          <w:sz w:val="24"/>
          <w:szCs w:val="24"/>
        </w:rPr>
        <w:t>javasolt tanulási módszerek és követelmények,</w:t>
      </w:r>
    </w:p>
    <w:p w:rsidR="00846002" w:rsidRPr="006B5458" w:rsidRDefault="00846002" w:rsidP="000A643C">
      <w:pPr>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6B5458">
        <w:rPr>
          <w:rFonts w:ascii="Palatino Linotype" w:hAnsi="Palatino Linotype"/>
          <w:sz w:val="24"/>
          <w:szCs w:val="24"/>
        </w:rPr>
        <w:t>a tanműhelyre vonatkozó munkarend és fegyelem fontossága.</w:t>
      </w:r>
    </w:p>
    <w:p w:rsidR="00846002" w:rsidRPr="006B5458" w:rsidRDefault="00846002" w:rsidP="00C94F58">
      <w:pPr>
        <w:spacing w:after="0" w:line="240" w:lineRule="auto"/>
        <w:ind w:left="1276"/>
        <w:rPr>
          <w:rFonts w:ascii="Palatino Linotype" w:hAnsi="Palatino Linotype"/>
          <w:b/>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cs="Arial"/>
          <w:b/>
          <w:color w:val="000000"/>
          <w:sz w:val="24"/>
          <w:szCs w:val="24"/>
          <w:lang w:eastAsia="hu-HU"/>
        </w:rPr>
        <w:t>Fedélzeti műszer- és villamos rendszerek</w:t>
      </w:r>
      <w:r w:rsidRPr="006B5458">
        <w:rPr>
          <w:rFonts w:ascii="Palatino Linotype" w:hAnsi="Palatino Linotype"/>
          <w:b/>
          <w:sz w:val="24"/>
          <w:szCs w:val="24"/>
        </w:rPr>
        <w:t xml:space="preserve"> a gyakorlatban</w:t>
      </w:r>
      <w:r w:rsidRPr="006B5458">
        <w:rPr>
          <w:rFonts w:ascii="Palatino Linotype" w:hAnsi="Palatino Linotype"/>
          <w:b/>
          <w:sz w:val="24"/>
          <w:szCs w:val="24"/>
        </w:rPr>
        <w:tab/>
      </w:r>
      <w:r w:rsidRPr="006B5458">
        <w:rPr>
          <w:rFonts w:ascii="Palatino Linotype" w:hAnsi="Palatino Linotype"/>
          <w:b/>
          <w:i/>
          <w:sz w:val="24"/>
          <w:szCs w:val="24"/>
        </w:rPr>
        <w:tab/>
        <w:t>60 óra</w:t>
      </w:r>
    </w:p>
    <w:p w:rsidR="00846002" w:rsidRPr="006B5458" w:rsidRDefault="00846002" w:rsidP="00135CA0">
      <w:pPr>
        <w:spacing w:after="0" w:line="240" w:lineRule="auto"/>
        <w:ind w:firstLine="540"/>
        <w:rPr>
          <w:rFonts w:ascii="Palatino Linotype" w:hAnsi="Palatino Linotype"/>
          <w:sz w:val="24"/>
          <w:szCs w:val="24"/>
        </w:rPr>
      </w:pPr>
    </w:p>
    <w:p w:rsidR="00846002" w:rsidRPr="006B5458" w:rsidRDefault="00846002" w:rsidP="009E6342">
      <w:pPr>
        <w:numPr>
          <w:ilvl w:val="3"/>
          <w:numId w:val="64"/>
        </w:numPr>
        <w:spacing w:after="0" w:line="240" w:lineRule="auto"/>
        <w:ind w:hanging="2139"/>
        <w:rPr>
          <w:rFonts w:ascii="Palatino Linotype" w:hAnsi="Palatino Linotype"/>
          <w:b/>
          <w:sz w:val="24"/>
          <w:szCs w:val="24"/>
        </w:rPr>
      </w:pPr>
      <w:r w:rsidRPr="006B5458">
        <w:rPr>
          <w:rFonts w:ascii="Palatino Linotype" w:hAnsi="Palatino Linotype"/>
          <w:b/>
          <w:sz w:val="24"/>
          <w:szCs w:val="24"/>
        </w:rPr>
        <w:t>Műszer rendszerek (ATA 31) a gyakorlatban</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Jellemző rendszer-elrendezések és az elektronikus műszerrendszerek elrendezése a pilótafülkében</w:t>
      </w:r>
      <w:r>
        <w:rPr>
          <w:rFonts w:ascii="Palatino Linotype" w:hAnsi="Palatino Linotype"/>
          <w:sz w:val="24"/>
          <w:szCs w:val="24"/>
        </w:rPr>
        <w:t>.</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Nyomásmérő készülékek és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Torlónyomáson alapuló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Magasságmérők.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Emelkedési-/süllyedési sebesség-mérők.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Repülési sebesség-kijelzők.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Mach-mérők.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Magasságjelző/riasztó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Levegőadatok a számítógépen.</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Műszerek pneumatikus rendszere.</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Közvetlen leolvasású nyomás- és hőmérsékletmérők.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Hőmérsékletjelző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Üzemanyagmennyiség-jelző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Giroszkóp-alapelvek.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Műhorizontok.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Csúszásjelzők.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Pörgettyűs iránytűk.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Földközelség jelző riasztórendszerek.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Iránytűrendszerek.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Repülési adatrögzítő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Elektronikus repülési műszer-rendszerek.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Műszeres riasztó rendszerek, köztük fő figyelmeztető rendszer és központi figyelmeztető tabló.</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Átesésjelző rendszerek és állásszög-jelző rendszerek.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Rezgésmérés és kijelzés.</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Üveg pilótafülke</w:t>
      </w:r>
    </w:p>
    <w:p w:rsidR="00846002" w:rsidRPr="006B5458" w:rsidRDefault="00846002" w:rsidP="000A643C">
      <w:pPr>
        <w:spacing w:after="0"/>
        <w:ind w:left="1620"/>
        <w:rPr>
          <w:rFonts w:ascii="Palatino Linotype" w:hAnsi="Palatino Linotype"/>
          <w:sz w:val="24"/>
          <w:szCs w:val="24"/>
        </w:rPr>
      </w:pPr>
      <w:r w:rsidRPr="006B5458">
        <w:rPr>
          <w:rFonts w:ascii="Palatino Linotype" w:hAnsi="Palatino Linotype"/>
          <w:sz w:val="24"/>
          <w:szCs w:val="24"/>
        </w:rPr>
        <w:t>Tehetetlenségi navigációs rendszer (ATA 34),</w:t>
      </w:r>
      <w:r w:rsidRPr="006B5458">
        <w:rPr>
          <w:rFonts w:ascii="Palatino Linotype" w:hAnsi="Palatino Linotype"/>
          <w:sz w:val="20"/>
          <w:szCs w:val="20"/>
        </w:rPr>
        <w:t xml:space="preserve"> </w:t>
      </w:r>
      <w:r w:rsidRPr="006B5458">
        <w:rPr>
          <w:rFonts w:ascii="Palatino Linotype" w:hAnsi="Palatino Linotype"/>
          <w:sz w:val="24"/>
          <w:szCs w:val="24"/>
        </w:rPr>
        <w:t>IRS – Inertial Reference System [tehetetlenségi vonatkoztatási rendszer]</w:t>
      </w:r>
      <w:r>
        <w:rPr>
          <w:rFonts w:ascii="Palatino Linotype" w:hAnsi="Palatino Linotype"/>
          <w:sz w:val="24"/>
          <w:szCs w:val="24"/>
        </w:rPr>
        <w:t>.</w:t>
      </w:r>
    </w:p>
    <w:p w:rsidR="00846002" w:rsidRPr="006B5458" w:rsidRDefault="00846002" w:rsidP="000A643C">
      <w:pPr>
        <w:spacing w:after="0"/>
        <w:ind w:left="1620"/>
        <w:rPr>
          <w:rFonts w:ascii="Palatino Linotype" w:hAnsi="Palatino Linotype"/>
          <w:sz w:val="24"/>
          <w:szCs w:val="24"/>
        </w:rPr>
      </w:pPr>
      <w:r w:rsidRPr="006B5458">
        <w:rPr>
          <w:rFonts w:ascii="Palatino Linotype" w:hAnsi="Palatino Linotype"/>
          <w:sz w:val="24"/>
          <w:szCs w:val="24"/>
        </w:rPr>
        <w:t>EFIS – Electronic Flight Instrument System [elektronikus repülőműszer-rendszer]</w:t>
      </w:r>
      <w:r>
        <w:rPr>
          <w:rFonts w:ascii="Palatino Linotype" w:hAnsi="Palatino Linotype"/>
          <w:sz w:val="24"/>
          <w:szCs w:val="24"/>
        </w:rPr>
        <w:t>.</w:t>
      </w:r>
    </w:p>
    <w:p w:rsidR="00846002" w:rsidRPr="006B5458" w:rsidRDefault="00846002" w:rsidP="000A643C">
      <w:pPr>
        <w:spacing w:after="0"/>
        <w:ind w:left="1620"/>
        <w:rPr>
          <w:rFonts w:ascii="Palatino Linotype" w:hAnsi="Palatino Linotype"/>
          <w:sz w:val="24"/>
          <w:szCs w:val="24"/>
        </w:rPr>
      </w:pPr>
      <w:r w:rsidRPr="006B5458">
        <w:rPr>
          <w:rFonts w:ascii="Palatino Linotype" w:hAnsi="Palatino Linotype"/>
          <w:sz w:val="24"/>
          <w:szCs w:val="24"/>
        </w:rPr>
        <w:t>FMS – Flight Management System [repülésirányítási rendszer]</w:t>
      </w:r>
      <w:r>
        <w:rPr>
          <w:rFonts w:ascii="Palatino Linotype" w:hAnsi="Palatino Linotype"/>
          <w:sz w:val="24"/>
          <w:szCs w:val="24"/>
        </w:rPr>
        <w:t>.</w:t>
      </w:r>
    </w:p>
    <w:p w:rsidR="00846002" w:rsidRPr="006B5458" w:rsidRDefault="00846002" w:rsidP="00130BD0">
      <w:pPr>
        <w:spacing w:after="0" w:line="240" w:lineRule="auto"/>
        <w:ind w:firstLine="540"/>
        <w:rPr>
          <w:rFonts w:ascii="Palatino Linotype" w:hAnsi="Palatino Linotype"/>
          <w:sz w:val="24"/>
          <w:szCs w:val="24"/>
        </w:rPr>
      </w:pPr>
    </w:p>
    <w:p w:rsidR="00846002" w:rsidRPr="006B5458" w:rsidRDefault="00846002" w:rsidP="009E6342">
      <w:pPr>
        <w:numPr>
          <w:ilvl w:val="3"/>
          <w:numId w:val="64"/>
        </w:numPr>
        <w:spacing w:after="0" w:line="240" w:lineRule="auto"/>
        <w:ind w:hanging="2139"/>
        <w:rPr>
          <w:rFonts w:ascii="Palatino Linotype" w:hAnsi="Palatino Linotype"/>
          <w:b/>
          <w:sz w:val="24"/>
          <w:szCs w:val="24"/>
        </w:rPr>
      </w:pPr>
      <w:r w:rsidRPr="006B5458">
        <w:rPr>
          <w:rFonts w:ascii="Palatino Linotype" w:hAnsi="Palatino Linotype"/>
          <w:b/>
          <w:sz w:val="24"/>
          <w:szCs w:val="24"/>
        </w:rPr>
        <w:t>Villamos energia-ellátás (ATA 24) a gyakorlatban</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 xml:space="preserve">Akkumulátorok beépítése és működése; </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 xml:space="preserve">Egyenáram-ellátás; Váltakozóáram-ellátás; </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 xml:space="preserve">Vészhelyzeti áramellátás; Feszültségszabályozás; </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Energiaelosztás.</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Villamos vezetékek, kábelek, csatlakozók.</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 xml:space="preserve">Áramváltók, transzformátorok, egyenirányítók; </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Áramkör-védelem.</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Külső / földi áramellátás;</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Vészhelyzeti energia ellátás</w:t>
      </w:r>
      <w:r>
        <w:rPr>
          <w:rFonts w:ascii="Palatino Linotype" w:hAnsi="Palatino Linotype"/>
          <w:sz w:val="24"/>
          <w:szCs w:val="24"/>
        </w:rPr>
        <w:t>.</w:t>
      </w:r>
    </w:p>
    <w:p w:rsidR="00846002" w:rsidRPr="006B5458" w:rsidRDefault="00846002" w:rsidP="00130BD0">
      <w:pPr>
        <w:spacing w:after="0" w:line="240" w:lineRule="auto"/>
        <w:ind w:firstLine="540"/>
        <w:rPr>
          <w:rFonts w:ascii="Palatino Linotype" w:hAnsi="Palatino Linotype"/>
          <w:sz w:val="24"/>
          <w:szCs w:val="24"/>
        </w:rPr>
      </w:pPr>
    </w:p>
    <w:p w:rsidR="00846002" w:rsidRPr="006B5458" w:rsidRDefault="00846002" w:rsidP="009E6342">
      <w:pPr>
        <w:numPr>
          <w:ilvl w:val="3"/>
          <w:numId w:val="64"/>
        </w:numPr>
        <w:spacing w:after="0" w:line="240" w:lineRule="auto"/>
        <w:ind w:hanging="2139"/>
        <w:rPr>
          <w:rFonts w:ascii="Palatino Linotype" w:hAnsi="Palatino Linotype"/>
          <w:b/>
          <w:sz w:val="24"/>
          <w:szCs w:val="24"/>
        </w:rPr>
      </w:pPr>
      <w:r w:rsidRPr="006B5458">
        <w:rPr>
          <w:rFonts w:ascii="Palatino Linotype" w:hAnsi="Palatino Linotype"/>
          <w:b/>
          <w:sz w:val="24"/>
          <w:szCs w:val="24"/>
        </w:rPr>
        <w:t>Fények (ATA 33) és jég és eső elleni védelem (ATA 30) a gyakorlatban</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Külső: navigációs, leszálló, guruló, jegesedés ellenőrző.</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Belső: utastér, pilótafülke, csomagtér.</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Vészvilágítás</w:t>
      </w:r>
      <w:r>
        <w:rPr>
          <w:rFonts w:ascii="Palatino Linotype" w:hAnsi="Palatino Linotype"/>
          <w:sz w:val="24"/>
          <w:szCs w:val="24"/>
        </w:rPr>
        <w:t>.</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Jégképződés, osztályozása és észlelése.</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Jegesedés elleni védelmi rendszerek: elektromos, forrólevegős és vegyi.</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Jégmentesítő rendszerek: elektromos, forrólevegős, pneumatikus és vegyi.</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Víztaszító anyag.</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Szondák és lefolyók fűtése.</w:t>
      </w:r>
    </w:p>
    <w:p w:rsidR="00846002" w:rsidRPr="006B5458" w:rsidRDefault="00846002" w:rsidP="000A643C">
      <w:pPr>
        <w:spacing w:after="0" w:line="240" w:lineRule="auto"/>
        <w:ind w:left="1620"/>
        <w:rPr>
          <w:rFonts w:ascii="Palatino Linotype" w:hAnsi="Palatino Linotype"/>
          <w:sz w:val="24"/>
          <w:szCs w:val="24"/>
        </w:rPr>
      </w:pPr>
      <w:r w:rsidRPr="006B5458">
        <w:rPr>
          <w:rFonts w:ascii="Palatino Linotype" w:hAnsi="Palatino Linotype"/>
          <w:sz w:val="24"/>
          <w:szCs w:val="24"/>
        </w:rPr>
        <w:t>Ablaktörlő-berendezés.</w:t>
      </w:r>
    </w:p>
    <w:p w:rsidR="00846002" w:rsidRPr="006B5458" w:rsidRDefault="00846002" w:rsidP="00130BD0">
      <w:pPr>
        <w:spacing w:after="0" w:line="240" w:lineRule="auto"/>
        <w:rPr>
          <w:rFonts w:ascii="Palatino Linotype" w:hAnsi="Palatino Linotype"/>
          <w:sz w:val="24"/>
          <w:szCs w:val="24"/>
        </w:rPr>
      </w:pPr>
    </w:p>
    <w:p w:rsidR="00846002" w:rsidRPr="006B5458" w:rsidRDefault="00846002" w:rsidP="009E6342">
      <w:pPr>
        <w:numPr>
          <w:ilvl w:val="3"/>
          <w:numId w:val="64"/>
        </w:numPr>
        <w:spacing w:after="0" w:line="240" w:lineRule="auto"/>
        <w:ind w:hanging="2139"/>
        <w:rPr>
          <w:rFonts w:ascii="Palatino Linotype" w:hAnsi="Palatino Linotype"/>
          <w:sz w:val="24"/>
          <w:szCs w:val="24"/>
        </w:rPr>
      </w:pPr>
      <w:r w:rsidRPr="006B5458">
        <w:rPr>
          <w:rFonts w:ascii="Palatino Linotype" w:hAnsi="Palatino Linotype"/>
          <w:b/>
          <w:sz w:val="24"/>
          <w:szCs w:val="24"/>
        </w:rPr>
        <w:t>Kormányrendszer (ATA 27), készülékek, felszerelések (ATA 25) a gyakorlatban</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Elsődleges kormányberendezések: csűrőkormány, magassági kormány, oldalkormány, aerodinamikai kormány.</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Trimmelő lapok.</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Aktív terhelés-szabályozás.</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Felhajtóerő-növelő berendezések.</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Áramlásrontók, féklapok.</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Rendszerműködtetés: kézi, hidraulikus, pneumatikus.</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Kormányterhelés-szimuláció, legyezőmozgás-csillapító, mach-trimm-szabályozó, oldalkormány-korlátozó, kormányreteszelő rendszerek.</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Túlhúzásvédelmi/-riasztó rendszer.</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Elektromosan és elektronikusan működtetett rendszerek.</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Vészhelyzeti felszerelésekkel szemben támasztott követelmények</w:t>
      </w:r>
      <w:r>
        <w:rPr>
          <w:rFonts w:ascii="Palatino Linotype" w:hAnsi="Palatino Linotype"/>
          <w:sz w:val="24"/>
          <w:szCs w:val="24"/>
        </w:rPr>
        <w:t>.</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Utaskabin szórakoztató berendezése.</w:t>
      </w:r>
    </w:p>
    <w:p w:rsidR="00846002" w:rsidRPr="006B5458" w:rsidRDefault="00846002" w:rsidP="000A643C">
      <w:pPr>
        <w:spacing w:after="0" w:line="240" w:lineRule="auto"/>
        <w:ind w:left="1800"/>
        <w:rPr>
          <w:rFonts w:ascii="Palatino Linotype" w:hAnsi="Palatino Linotype"/>
          <w:sz w:val="24"/>
          <w:szCs w:val="24"/>
        </w:rPr>
      </w:pPr>
    </w:p>
    <w:p w:rsidR="00846002" w:rsidRPr="006B5458" w:rsidRDefault="00846002" w:rsidP="009E6342">
      <w:pPr>
        <w:numPr>
          <w:ilvl w:val="3"/>
          <w:numId w:val="64"/>
        </w:numPr>
        <w:spacing w:after="0" w:line="240" w:lineRule="auto"/>
        <w:ind w:hanging="2139"/>
        <w:rPr>
          <w:rFonts w:ascii="Palatino Linotype" w:hAnsi="Palatino Linotype"/>
          <w:sz w:val="24"/>
          <w:szCs w:val="24"/>
        </w:rPr>
      </w:pPr>
      <w:r w:rsidRPr="006B5458">
        <w:rPr>
          <w:rFonts w:ascii="Palatino Linotype" w:hAnsi="Palatino Linotype"/>
          <w:b/>
          <w:sz w:val="24"/>
          <w:szCs w:val="24"/>
        </w:rPr>
        <w:t>Tűzvédelem (ATA 26) és oxigén rendszer (ATA 35) a gyakorlatban</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Tűz- és füstérzékelő és riasztó rendszerek.</w:t>
      </w:r>
    </w:p>
    <w:p w:rsidR="00846002" w:rsidRPr="006B5458" w:rsidRDefault="00846002" w:rsidP="000A643C">
      <w:pPr>
        <w:tabs>
          <w:tab w:val="left" w:pos="4290"/>
        </w:tabs>
        <w:spacing w:after="0" w:line="240" w:lineRule="auto"/>
        <w:ind w:left="1800"/>
        <w:rPr>
          <w:rFonts w:ascii="Palatino Linotype" w:hAnsi="Palatino Linotype"/>
          <w:sz w:val="24"/>
          <w:szCs w:val="24"/>
        </w:rPr>
      </w:pPr>
      <w:r w:rsidRPr="006B5458">
        <w:rPr>
          <w:rFonts w:ascii="Palatino Linotype" w:hAnsi="Palatino Linotype"/>
          <w:sz w:val="24"/>
          <w:szCs w:val="24"/>
        </w:rPr>
        <w:t>Tűzoltó berendezések.</w:t>
      </w:r>
      <w:r w:rsidRPr="006B5458">
        <w:rPr>
          <w:rFonts w:ascii="Palatino Linotype" w:hAnsi="Palatino Linotype"/>
          <w:sz w:val="24"/>
          <w:szCs w:val="24"/>
        </w:rPr>
        <w:tab/>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Rendszerellenőrzések.</w:t>
      </w:r>
    </w:p>
    <w:p w:rsidR="00846002" w:rsidRPr="006B5458" w:rsidRDefault="00846002" w:rsidP="000A643C">
      <w:pPr>
        <w:spacing w:after="0" w:line="240" w:lineRule="auto"/>
        <w:ind w:left="1800"/>
        <w:rPr>
          <w:rFonts w:ascii="Palatino Linotype" w:hAnsi="Palatino Linotype"/>
          <w:sz w:val="24"/>
          <w:szCs w:val="24"/>
          <w:u w:val="wave"/>
        </w:rPr>
      </w:pPr>
      <w:r w:rsidRPr="006B5458">
        <w:rPr>
          <w:rFonts w:ascii="Palatino Linotype" w:hAnsi="Palatino Linotype"/>
          <w:sz w:val="24"/>
          <w:szCs w:val="24"/>
          <w:u w:val="wave"/>
        </w:rPr>
        <w:t>Hordozható tűzoltó készülékek.</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Rendszerelrendezés: pilótafülke, utastér.</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Források, tárolás, feltöltés és elosztás.</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Ellátás szabályozása.</w:t>
      </w:r>
    </w:p>
    <w:p w:rsidR="00846002" w:rsidRPr="006B5458" w:rsidRDefault="00846002" w:rsidP="000A643C">
      <w:pPr>
        <w:spacing w:after="0" w:line="240" w:lineRule="auto"/>
        <w:ind w:left="1800"/>
        <w:rPr>
          <w:rFonts w:ascii="Palatino Linotype" w:hAnsi="Palatino Linotype"/>
          <w:sz w:val="24"/>
          <w:szCs w:val="24"/>
        </w:rPr>
      </w:pPr>
      <w:r w:rsidRPr="006B5458">
        <w:rPr>
          <w:rFonts w:ascii="Palatino Linotype" w:hAnsi="Palatino Linotype"/>
          <w:sz w:val="24"/>
          <w:szCs w:val="24"/>
        </w:rPr>
        <w:t>Jelző- és figyelmeztető készülékek.</w:t>
      </w:r>
    </w:p>
    <w:p w:rsidR="00846002" w:rsidRPr="006B5458" w:rsidRDefault="00846002" w:rsidP="00135CA0">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cs="Arial"/>
          <w:b/>
          <w:color w:val="000000"/>
          <w:sz w:val="24"/>
          <w:szCs w:val="24"/>
          <w:lang w:eastAsia="hu-HU"/>
        </w:rPr>
        <w:t>Repülés elektronikai rendszerek</w:t>
      </w:r>
      <w:r w:rsidRPr="006B5458">
        <w:rPr>
          <w:rFonts w:ascii="Palatino Linotype" w:hAnsi="Palatino Linotype"/>
          <w:b/>
          <w:sz w:val="24"/>
          <w:szCs w:val="24"/>
        </w:rPr>
        <w:t xml:space="preserve"> a gyakorlatban</w:t>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60 óra</w:t>
      </w:r>
    </w:p>
    <w:p w:rsidR="00846002" w:rsidRPr="006B5458" w:rsidRDefault="00846002" w:rsidP="00135CA0">
      <w:pPr>
        <w:spacing w:after="0" w:line="240" w:lineRule="auto"/>
        <w:ind w:firstLine="708"/>
        <w:rPr>
          <w:rFonts w:ascii="Palatino Linotype" w:hAnsi="Palatino Linotype"/>
          <w:sz w:val="24"/>
          <w:szCs w:val="24"/>
        </w:rPr>
      </w:pPr>
    </w:p>
    <w:p w:rsidR="00846002" w:rsidRPr="006B5458" w:rsidRDefault="00846002" w:rsidP="00D537D4">
      <w:pPr>
        <w:spacing w:after="0" w:line="240" w:lineRule="auto"/>
        <w:ind w:left="1190"/>
        <w:rPr>
          <w:rFonts w:ascii="Palatino Linotype" w:hAnsi="Palatino Linotype"/>
          <w:b/>
          <w:sz w:val="24"/>
          <w:szCs w:val="24"/>
        </w:rPr>
      </w:pPr>
      <w:r w:rsidRPr="006B5458">
        <w:rPr>
          <w:rFonts w:ascii="Palatino Linotype" w:hAnsi="Palatino Linotype"/>
          <w:b/>
          <w:sz w:val="24"/>
          <w:szCs w:val="24"/>
        </w:rPr>
        <w:t>Kommunikációs rendszerek (ATA 23) a gyakorlatban.</w:t>
      </w:r>
    </w:p>
    <w:p w:rsidR="00846002" w:rsidRPr="006B5458" w:rsidRDefault="00846002" w:rsidP="007F7D54">
      <w:pPr>
        <w:spacing w:after="0" w:line="240" w:lineRule="auto"/>
        <w:ind w:left="1440"/>
        <w:rPr>
          <w:rFonts w:ascii="Palatino Linotype" w:hAnsi="Palatino Linotype"/>
          <w:sz w:val="24"/>
          <w:szCs w:val="24"/>
        </w:rPr>
      </w:pPr>
      <w:r w:rsidRPr="006B5458">
        <w:rPr>
          <w:rFonts w:ascii="Palatino Linotype" w:hAnsi="Palatino Linotype"/>
          <w:sz w:val="24"/>
          <w:szCs w:val="24"/>
        </w:rPr>
        <w:t>Antennák, átviteli vezetékek.</w:t>
      </w:r>
    </w:p>
    <w:p w:rsidR="00846002" w:rsidRPr="006B5458" w:rsidRDefault="00846002" w:rsidP="007F7D54">
      <w:pPr>
        <w:spacing w:after="0" w:line="240" w:lineRule="auto"/>
        <w:ind w:left="1440"/>
        <w:rPr>
          <w:rFonts w:ascii="Palatino Linotype" w:hAnsi="Palatino Linotype"/>
          <w:sz w:val="24"/>
          <w:szCs w:val="24"/>
        </w:rPr>
      </w:pPr>
      <w:r w:rsidRPr="006B5458">
        <w:rPr>
          <w:rFonts w:ascii="Palatino Linotype" w:hAnsi="Palatino Linotype"/>
          <w:sz w:val="24"/>
          <w:szCs w:val="24"/>
        </w:rPr>
        <w:t>Kommunikáció, vevő- és adóberendezések.</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Ultrarövidhullámú kommunikáció (URH [VHF]).</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Rövidhullámú kommunikáció (RH [HF]).</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Fedélzeti audió rendszerek.</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Vészhelyzeti adók.</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Pilótafülke hangrögzítő berendezés. (CVR)</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ACARS kommunikációs címző és jelentő rendszer.</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Információs rendszerek (ATA 46).</w:t>
      </w:r>
    </w:p>
    <w:p w:rsidR="00846002" w:rsidRPr="006B5458" w:rsidRDefault="00846002" w:rsidP="007F7D54">
      <w:pPr>
        <w:spacing w:after="0" w:line="240" w:lineRule="auto"/>
        <w:ind w:left="1440"/>
        <w:jc w:val="both"/>
        <w:rPr>
          <w:rFonts w:ascii="Palatino Linotype" w:hAnsi="Palatino Linotype"/>
          <w:sz w:val="24"/>
          <w:szCs w:val="24"/>
        </w:rPr>
      </w:pPr>
      <w:r w:rsidRPr="006B5458">
        <w:rPr>
          <w:rFonts w:ascii="Palatino Linotype" w:hAnsi="Palatino Linotype"/>
          <w:sz w:val="24"/>
          <w:szCs w:val="24"/>
        </w:rPr>
        <w:t>Kabinrendszerek (ATA 44).</w:t>
      </w:r>
    </w:p>
    <w:p w:rsidR="00846002" w:rsidRPr="006B5458" w:rsidRDefault="00846002" w:rsidP="00D537D4">
      <w:pPr>
        <w:spacing w:after="0" w:line="240" w:lineRule="auto"/>
        <w:ind w:firstLine="540"/>
        <w:rPr>
          <w:rFonts w:ascii="Palatino Linotype" w:hAnsi="Palatino Linotype"/>
          <w:sz w:val="24"/>
          <w:szCs w:val="24"/>
        </w:rPr>
      </w:pPr>
    </w:p>
    <w:p w:rsidR="00846002" w:rsidRPr="006B5458" w:rsidRDefault="00846002" w:rsidP="00D537D4">
      <w:pPr>
        <w:spacing w:after="0" w:line="240" w:lineRule="auto"/>
        <w:ind w:left="851"/>
        <w:rPr>
          <w:rFonts w:ascii="Palatino Linotype" w:hAnsi="Palatino Linotype"/>
          <w:b/>
          <w:sz w:val="24"/>
          <w:szCs w:val="24"/>
        </w:rPr>
      </w:pPr>
      <w:r w:rsidRPr="006B5458">
        <w:rPr>
          <w:rFonts w:ascii="Palatino Linotype" w:hAnsi="Palatino Linotype"/>
          <w:b/>
          <w:sz w:val="24"/>
          <w:szCs w:val="24"/>
        </w:rPr>
        <w:t>Rádió navigációs rendszerek (ATA 34)</w:t>
      </w:r>
      <w:r w:rsidRPr="006B5458">
        <w:rPr>
          <w:rFonts w:ascii="Palatino Linotype" w:hAnsi="Palatino Linotype"/>
          <w:b/>
          <w:i/>
          <w:sz w:val="24"/>
          <w:szCs w:val="24"/>
        </w:rPr>
        <w:t xml:space="preserve"> a gyakorlatban.</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URH körsugárzó irányadó (VOR).</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Automatikus iránymérő rendszer (ADF).</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Műszeres leszállító rendszer (ILS).</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Mikrohullámú leszállító rendszer (MLS).</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Repülésirányító rendszerek; távolságmérő készülék (DME).</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VLF-sávú és hiperbola-navigáció (VLF/Omega).</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Doppler-navigáció.</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Területi navigáció, RNAV-rendszerek.</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Repülésirányító rendszerek;</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Globális helymeghatározó rendszer (GPS), globális műholdas navigációs rendszer (GNSS);</w:t>
      </w:r>
    </w:p>
    <w:p w:rsidR="00846002" w:rsidRPr="006B5458" w:rsidRDefault="00846002" w:rsidP="00D537D4">
      <w:pPr>
        <w:spacing w:after="0" w:line="240" w:lineRule="auto"/>
        <w:rPr>
          <w:rFonts w:ascii="Palatino Linotype" w:hAnsi="Palatino Linotype"/>
          <w:sz w:val="24"/>
          <w:szCs w:val="24"/>
        </w:rPr>
      </w:pPr>
    </w:p>
    <w:p w:rsidR="00846002" w:rsidRPr="006B5458" w:rsidRDefault="00846002" w:rsidP="00D537D4">
      <w:pPr>
        <w:spacing w:after="0" w:line="240" w:lineRule="auto"/>
        <w:ind w:left="709"/>
        <w:rPr>
          <w:rFonts w:ascii="Palatino Linotype" w:hAnsi="Palatino Linotype"/>
          <w:sz w:val="24"/>
          <w:szCs w:val="24"/>
        </w:rPr>
      </w:pPr>
      <w:r w:rsidRPr="006B5458">
        <w:rPr>
          <w:rFonts w:ascii="Palatino Linotype" w:hAnsi="Palatino Linotype"/>
          <w:b/>
          <w:sz w:val="24"/>
          <w:szCs w:val="24"/>
        </w:rPr>
        <w:t>Mikrohullámú rendszerek (ATA 34) a gyakorlatban.</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Mikrohullám speciális tulajdonságai, jellemzői.</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Mikrohullámú tápvonalak és jellemzői.</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Légi közlekedési ellenőrző transzponder, szekunder légtérellenőrző radar (ATC).</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Légiforgalmi ütközéselkerülési riasztórendszer (TCAS).</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Időjárásradar (WR).</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Rádió-magasságmérő (RA).</w:t>
      </w:r>
    </w:p>
    <w:p w:rsidR="00846002" w:rsidRPr="006B5458" w:rsidRDefault="00846002" w:rsidP="007F7D54">
      <w:pPr>
        <w:tabs>
          <w:tab w:val="num" w:pos="1418"/>
        </w:tabs>
        <w:spacing w:after="0" w:line="240" w:lineRule="auto"/>
        <w:ind w:left="1440"/>
        <w:jc w:val="both"/>
        <w:rPr>
          <w:rFonts w:ascii="Palatino Linotype" w:hAnsi="Palatino Linotype"/>
          <w:sz w:val="24"/>
          <w:szCs w:val="24"/>
        </w:rPr>
      </w:pPr>
      <w:r w:rsidRPr="006B5458">
        <w:rPr>
          <w:rFonts w:ascii="Palatino Linotype" w:hAnsi="Palatino Linotype"/>
          <w:sz w:val="24"/>
          <w:szCs w:val="24"/>
        </w:rPr>
        <w:t>Mikrohullámú környezet baleset védelmi rendszabályai.</w:t>
      </w:r>
    </w:p>
    <w:p w:rsidR="00846002" w:rsidRPr="006B5458" w:rsidRDefault="00846002" w:rsidP="00D537D4">
      <w:pPr>
        <w:spacing w:after="0" w:line="240" w:lineRule="auto"/>
        <w:ind w:firstLine="540"/>
        <w:rPr>
          <w:rFonts w:ascii="Palatino Linotype" w:hAnsi="Palatino Linotype"/>
          <w:b/>
          <w:sz w:val="24"/>
          <w:szCs w:val="24"/>
        </w:rPr>
      </w:pPr>
    </w:p>
    <w:p w:rsidR="00846002" w:rsidRPr="006B5458" w:rsidRDefault="00846002" w:rsidP="006A164C">
      <w:pPr>
        <w:spacing w:after="0" w:line="240" w:lineRule="auto"/>
        <w:ind w:left="1190"/>
        <w:rPr>
          <w:rFonts w:ascii="Palatino Linotype" w:hAnsi="Palatino Linotype"/>
          <w:b/>
          <w:sz w:val="24"/>
          <w:szCs w:val="24"/>
        </w:rPr>
      </w:pPr>
      <w:r w:rsidRPr="006B5458">
        <w:rPr>
          <w:rFonts w:ascii="Palatino Linotype" w:hAnsi="Palatino Linotype"/>
          <w:b/>
          <w:sz w:val="24"/>
          <w:szCs w:val="24"/>
        </w:rPr>
        <w:t>Repülés irányítástechnikai rendszerek a gyakorlatban</w:t>
      </w:r>
    </w:p>
    <w:p w:rsidR="00846002" w:rsidRPr="006B5458" w:rsidRDefault="00846002" w:rsidP="00D537D4">
      <w:pPr>
        <w:spacing w:after="0" w:line="240" w:lineRule="auto"/>
        <w:ind w:left="851"/>
        <w:rPr>
          <w:rFonts w:ascii="Palatino Linotype" w:hAnsi="Palatino Linotype"/>
          <w:sz w:val="24"/>
          <w:szCs w:val="24"/>
        </w:rPr>
      </w:pPr>
    </w:p>
    <w:p w:rsidR="00846002" w:rsidRPr="006B5458" w:rsidRDefault="00846002" w:rsidP="007F7D54">
      <w:pPr>
        <w:spacing w:after="0" w:line="240" w:lineRule="auto"/>
        <w:ind w:left="1058"/>
        <w:rPr>
          <w:rFonts w:ascii="Palatino Linotype" w:hAnsi="Palatino Linotype"/>
          <w:sz w:val="24"/>
          <w:szCs w:val="24"/>
        </w:rPr>
      </w:pPr>
      <w:r w:rsidRPr="006B5458">
        <w:rPr>
          <w:rFonts w:ascii="Palatino Linotype" w:hAnsi="Palatino Linotype"/>
          <w:sz w:val="24"/>
          <w:szCs w:val="24"/>
        </w:rPr>
        <w:t>Berendezések szabványos tokozása, egységek LRU, ARINC 404 , 600 szabványok.</w:t>
      </w:r>
    </w:p>
    <w:p w:rsidR="00846002" w:rsidRPr="006B5458" w:rsidRDefault="00846002" w:rsidP="007F7D54">
      <w:pPr>
        <w:spacing w:after="0" w:line="240" w:lineRule="auto"/>
        <w:ind w:left="1058"/>
        <w:rPr>
          <w:rFonts w:ascii="Palatino Linotype" w:hAnsi="Palatino Linotype"/>
          <w:sz w:val="24"/>
          <w:szCs w:val="24"/>
        </w:rPr>
      </w:pPr>
      <w:r w:rsidRPr="006B5458">
        <w:rPr>
          <w:rFonts w:ascii="Palatino Linotype" w:hAnsi="Palatino Linotype"/>
          <w:sz w:val="24"/>
          <w:szCs w:val="24"/>
        </w:rPr>
        <w:t>Irányítástechnikai alapok, vezérlés, szabályozás hatásvázlata, részegységei jellemzői.</w:t>
      </w:r>
    </w:p>
    <w:p w:rsidR="00846002" w:rsidRPr="006B5458" w:rsidRDefault="00846002" w:rsidP="007F7D54">
      <w:pPr>
        <w:spacing w:after="0" w:line="240" w:lineRule="auto"/>
        <w:ind w:left="1058"/>
        <w:rPr>
          <w:rFonts w:ascii="Palatino Linotype" w:hAnsi="Palatino Linotype"/>
          <w:sz w:val="24"/>
          <w:szCs w:val="24"/>
        </w:rPr>
      </w:pPr>
      <w:r w:rsidRPr="006B5458">
        <w:rPr>
          <w:rFonts w:ascii="Palatino Linotype" w:hAnsi="Palatino Linotype"/>
          <w:sz w:val="24"/>
          <w:szCs w:val="24"/>
        </w:rPr>
        <w:t>Irányítás technikai rendszerek modellezése.</w:t>
      </w:r>
    </w:p>
    <w:p w:rsidR="00846002" w:rsidRPr="006B5458" w:rsidRDefault="00846002" w:rsidP="007F7D54">
      <w:pPr>
        <w:spacing w:after="0" w:line="240" w:lineRule="auto"/>
        <w:ind w:left="1058"/>
        <w:rPr>
          <w:rFonts w:ascii="Palatino Linotype" w:hAnsi="Palatino Linotype"/>
          <w:sz w:val="24"/>
          <w:szCs w:val="24"/>
        </w:rPr>
      </w:pPr>
      <w:r w:rsidRPr="006B5458">
        <w:rPr>
          <w:rFonts w:ascii="Palatino Linotype" w:hAnsi="Palatino Linotype"/>
          <w:sz w:val="24"/>
          <w:szCs w:val="24"/>
        </w:rPr>
        <w:t>FBW – Fly by Wire [elektronikus repülőgép-vezérlés]</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Feladata.</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Üzemmódjai.</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Vezérlés felépítése, részegységek.</w:t>
      </w:r>
    </w:p>
    <w:p w:rsidR="00846002" w:rsidRPr="006B5458" w:rsidRDefault="00846002" w:rsidP="007F7D54">
      <w:pPr>
        <w:spacing w:after="0" w:line="240" w:lineRule="auto"/>
        <w:ind w:left="1058"/>
        <w:rPr>
          <w:rFonts w:ascii="Palatino Linotype" w:hAnsi="Palatino Linotype"/>
          <w:sz w:val="24"/>
          <w:szCs w:val="24"/>
        </w:rPr>
      </w:pPr>
      <w:r w:rsidRPr="006B5458">
        <w:rPr>
          <w:rFonts w:ascii="Palatino Linotype" w:hAnsi="Palatino Linotype"/>
          <w:sz w:val="24"/>
          <w:szCs w:val="24"/>
        </w:rPr>
        <w:t>Robotpilóta (ATA22)</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Az automatikus repülésirányítás alapjai, beleértve működési elveit és aktuális terminológiáját is</w:t>
      </w:r>
      <w:r>
        <w:rPr>
          <w:rFonts w:ascii="Palatino Linotype" w:hAnsi="Palatino Linotype"/>
          <w:sz w:val="24"/>
          <w:szCs w:val="24"/>
        </w:rPr>
        <w:t>.</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Parancsjel-feldolgozás.</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Üzemmódok: dőlési, bólintási és legyezőmozgás-csatorna.</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Legyezőmozgás-csillapítók.</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Stabilitásfokozó rendszer helikoptereknél.</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Automatikus trimmelés-vezérlés.</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Robotpilóta navigációs támogatás interfésze.</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Automatikus tolóerő-vezérlő rendszerek.</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Automatikus leszálló rendszerek: alapelvek és kategóriák, üzemmódok, megközelítés, leszállás, átstartolás, rendszerfelügyelet és meghibásodási feltételek.</w:t>
      </w:r>
    </w:p>
    <w:p w:rsidR="00846002" w:rsidRPr="006B5458" w:rsidRDefault="00846002" w:rsidP="007F7D54">
      <w:pPr>
        <w:spacing w:after="0" w:line="240" w:lineRule="auto"/>
        <w:ind w:left="1058"/>
        <w:rPr>
          <w:rFonts w:ascii="Palatino Linotype" w:hAnsi="Palatino Linotype"/>
          <w:sz w:val="24"/>
          <w:szCs w:val="24"/>
        </w:rPr>
      </w:pPr>
      <w:r w:rsidRPr="006B5458">
        <w:rPr>
          <w:rFonts w:ascii="Palatino Linotype" w:hAnsi="Palatino Linotype"/>
          <w:sz w:val="24"/>
          <w:szCs w:val="24"/>
        </w:rPr>
        <w:t>Légkondicionáló és kabinnyomás-kiegyenlítő berendezés (ATA 21)</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Levegőellátás</w:t>
      </w:r>
      <w:r>
        <w:rPr>
          <w:rFonts w:ascii="Palatino Linotype" w:hAnsi="Palatino Linotype"/>
          <w:sz w:val="24"/>
          <w:szCs w:val="24"/>
        </w:rPr>
        <w:t>.</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Légkondicionáló berendezés</w:t>
      </w:r>
      <w:r>
        <w:rPr>
          <w:rFonts w:ascii="Palatino Linotype" w:hAnsi="Palatino Linotype"/>
          <w:sz w:val="24"/>
          <w:szCs w:val="24"/>
        </w:rPr>
        <w:t>.</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Túlnyomás-biztosítás</w:t>
      </w:r>
      <w:r>
        <w:rPr>
          <w:rFonts w:ascii="Palatino Linotype" w:hAnsi="Palatino Linotype"/>
          <w:sz w:val="24"/>
          <w:szCs w:val="24"/>
        </w:rPr>
        <w:t>.</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Biztonsági és riasztókészülékek</w:t>
      </w:r>
      <w:r>
        <w:rPr>
          <w:rFonts w:ascii="Palatino Linotype" w:hAnsi="Palatino Linotype"/>
          <w:sz w:val="24"/>
          <w:szCs w:val="24"/>
        </w:rPr>
        <w:t>.</w:t>
      </w:r>
    </w:p>
    <w:p w:rsidR="00846002" w:rsidRPr="006B5458" w:rsidRDefault="00846002" w:rsidP="007F7D54">
      <w:pPr>
        <w:spacing w:after="0" w:line="240" w:lineRule="auto"/>
        <w:ind w:left="1134"/>
        <w:rPr>
          <w:rFonts w:ascii="Palatino Linotype" w:hAnsi="Palatino Linotype"/>
          <w:sz w:val="24"/>
          <w:szCs w:val="24"/>
        </w:rPr>
      </w:pPr>
      <w:r w:rsidRPr="006B5458">
        <w:rPr>
          <w:rFonts w:ascii="Palatino Linotype" w:hAnsi="Palatino Linotype"/>
          <w:b/>
          <w:sz w:val="24"/>
          <w:szCs w:val="24"/>
        </w:rPr>
        <w:t>Elektronikus biztonság technika a gyakorlatban</w:t>
      </w:r>
    </w:p>
    <w:p w:rsidR="00846002" w:rsidRPr="006B5458" w:rsidRDefault="00846002" w:rsidP="007F7D54">
      <w:pPr>
        <w:spacing w:after="0" w:line="240" w:lineRule="auto"/>
        <w:ind w:left="1058"/>
        <w:jc w:val="both"/>
        <w:rPr>
          <w:rFonts w:ascii="Palatino Linotype" w:hAnsi="Palatino Linotype"/>
          <w:sz w:val="24"/>
          <w:szCs w:val="24"/>
        </w:rPr>
      </w:pPr>
      <w:r w:rsidRPr="006B5458">
        <w:rPr>
          <w:rFonts w:ascii="Palatino Linotype" w:hAnsi="Palatino Linotype"/>
          <w:sz w:val="24"/>
          <w:szCs w:val="24"/>
        </w:rPr>
        <w:t>Elektrosztatikusan érzékeny készülékek</w:t>
      </w:r>
    </w:p>
    <w:p w:rsidR="00846002" w:rsidRPr="006B5458" w:rsidRDefault="00846002" w:rsidP="007F7D54">
      <w:pPr>
        <w:tabs>
          <w:tab w:val="num" w:pos="1134"/>
        </w:tabs>
        <w:spacing w:after="0" w:line="240" w:lineRule="auto"/>
        <w:ind w:left="1483"/>
        <w:jc w:val="both"/>
        <w:rPr>
          <w:rFonts w:ascii="Palatino Linotype" w:hAnsi="Palatino Linotype"/>
          <w:sz w:val="24"/>
          <w:szCs w:val="24"/>
        </w:rPr>
      </w:pPr>
      <w:r w:rsidRPr="006B5458">
        <w:rPr>
          <w:rFonts w:ascii="Palatino Linotype" w:hAnsi="Palatino Linotype"/>
          <w:sz w:val="24"/>
          <w:szCs w:val="24"/>
        </w:rPr>
        <w:t>Az elektrosztatikus kisülésre érzékeny készülékek különleges kezelése.</w:t>
      </w:r>
    </w:p>
    <w:p w:rsidR="00846002" w:rsidRPr="006B5458" w:rsidRDefault="00846002" w:rsidP="007F7D54">
      <w:pPr>
        <w:tabs>
          <w:tab w:val="num" w:pos="1134"/>
        </w:tabs>
        <w:spacing w:after="0" w:line="240" w:lineRule="auto"/>
        <w:ind w:left="1483"/>
        <w:jc w:val="both"/>
        <w:rPr>
          <w:rFonts w:ascii="Palatino Linotype" w:hAnsi="Palatino Linotype"/>
          <w:sz w:val="24"/>
          <w:szCs w:val="24"/>
        </w:rPr>
      </w:pPr>
      <w:r w:rsidRPr="006B5458">
        <w:rPr>
          <w:rFonts w:ascii="Palatino Linotype" w:hAnsi="Palatino Linotype"/>
          <w:sz w:val="24"/>
          <w:szCs w:val="24"/>
        </w:rPr>
        <w:t>A lehetséges kockázatok és károk ismerete.</w:t>
      </w:r>
    </w:p>
    <w:p w:rsidR="00846002" w:rsidRPr="006B5458" w:rsidRDefault="00846002" w:rsidP="007F7D54">
      <w:pPr>
        <w:tabs>
          <w:tab w:val="num" w:pos="1134"/>
        </w:tabs>
        <w:spacing w:after="0" w:line="240" w:lineRule="auto"/>
        <w:ind w:left="1483"/>
        <w:jc w:val="both"/>
        <w:rPr>
          <w:rFonts w:ascii="Palatino Linotype" w:hAnsi="Palatino Linotype"/>
          <w:sz w:val="24"/>
          <w:szCs w:val="24"/>
        </w:rPr>
      </w:pPr>
      <w:r w:rsidRPr="006B5458">
        <w:rPr>
          <w:rFonts w:ascii="Palatino Linotype" w:hAnsi="Palatino Linotype"/>
          <w:sz w:val="24"/>
          <w:szCs w:val="24"/>
        </w:rPr>
        <w:t>Antisztatikus védelmi berendezések a részegységek és a személyzet számára</w:t>
      </w:r>
      <w:r>
        <w:rPr>
          <w:rFonts w:ascii="Palatino Linotype" w:hAnsi="Palatino Linotype"/>
          <w:sz w:val="24"/>
          <w:szCs w:val="24"/>
        </w:rPr>
        <w:t>.</w:t>
      </w:r>
    </w:p>
    <w:p w:rsidR="00846002" w:rsidRPr="006B5458" w:rsidRDefault="00846002" w:rsidP="007F7D54">
      <w:pPr>
        <w:spacing w:after="0" w:line="240" w:lineRule="auto"/>
        <w:ind w:left="1058"/>
        <w:jc w:val="both"/>
        <w:rPr>
          <w:rFonts w:ascii="Palatino Linotype" w:hAnsi="Palatino Linotype"/>
          <w:sz w:val="24"/>
          <w:szCs w:val="24"/>
        </w:rPr>
      </w:pPr>
      <w:r w:rsidRPr="006B5458">
        <w:rPr>
          <w:rFonts w:ascii="Palatino Linotype" w:hAnsi="Palatino Linotype"/>
          <w:sz w:val="24"/>
          <w:szCs w:val="24"/>
        </w:rPr>
        <w:t>Szoftverkezelési szabályok</w:t>
      </w:r>
    </w:p>
    <w:p w:rsidR="00846002" w:rsidRPr="006B5458" w:rsidRDefault="00846002" w:rsidP="007F7D54">
      <w:pPr>
        <w:tabs>
          <w:tab w:val="num" w:pos="1134"/>
        </w:tabs>
        <w:spacing w:after="0" w:line="240" w:lineRule="auto"/>
        <w:ind w:left="1483"/>
        <w:jc w:val="both"/>
        <w:rPr>
          <w:rFonts w:ascii="Palatino Linotype" w:hAnsi="Palatino Linotype"/>
          <w:sz w:val="24"/>
          <w:szCs w:val="24"/>
        </w:rPr>
      </w:pPr>
      <w:r w:rsidRPr="006B5458">
        <w:rPr>
          <w:rFonts w:ascii="Palatino Linotype" w:hAnsi="Palatino Linotype"/>
          <w:sz w:val="24"/>
          <w:szCs w:val="24"/>
        </w:rPr>
        <w:t>Azoknak a korlátozásoknak, légialkalmassági követelményeknek és a lehetséges katasztrofális kihatásoknak az ismerete, amelyek a szoftver meg nem engedett módosításából adódhatnak.</w:t>
      </w:r>
    </w:p>
    <w:p w:rsidR="00846002" w:rsidRPr="006B5458" w:rsidRDefault="00846002" w:rsidP="007F7D54">
      <w:pPr>
        <w:tabs>
          <w:tab w:val="num" w:pos="1134"/>
        </w:tabs>
        <w:spacing w:after="0" w:line="240" w:lineRule="auto"/>
        <w:ind w:left="1483"/>
        <w:jc w:val="both"/>
        <w:rPr>
          <w:rFonts w:ascii="Palatino Linotype" w:hAnsi="Palatino Linotype"/>
          <w:sz w:val="24"/>
          <w:szCs w:val="24"/>
        </w:rPr>
      </w:pPr>
      <w:r w:rsidRPr="006B5458">
        <w:rPr>
          <w:rFonts w:ascii="Palatino Linotype" w:hAnsi="Palatino Linotype"/>
          <w:sz w:val="24"/>
          <w:szCs w:val="24"/>
        </w:rPr>
        <w:t>Hardver redundancia.</w:t>
      </w:r>
    </w:p>
    <w:p w:rsidR="00846002" w:rsidRPr="006B5458" w:rsidRDefault="00846002" w:rsidP="007F7D54">
      <w:pPr>
        <w:tabs>
          <w:tab w:val="num" w:pos="1134"/>
        </w:tabs>
        <w:spacing w:after="0" w:line="240" w:lineRule="auto"/>
        <w:ind w:left="1483"/>
        <w:jc w:val="both"/>
        <w:rPr>
          <w:rFonts w:ascii="Palatino Linotype" w:hAnsi="Palatino Linotype"/>
          <w:sz w:val="24"/>
          <w:szCs w:val="24"/>
        </w:rPr>
      </w:pPr>
      <w:r w:rsidRPr="006B5458">
        <w:rPr>
          <w:rFonts w:ascii="Palatino Linotype" w:hAnsi="Palatino Linotype"/>
          <w:sz w:val="24"/>
          <w:szCs w:val="24"/>
        </w:rPr>
        <w:t>Szoftver redundancia.</w:t>
      </w:r>
    </w:p>
    <w:p w:rsidR="00846002" w:rsidRPr="006B5458" w:rsidRDefault="00846002" w:rsidP="007F7D54">
      <w:pPr>
        <w:spacing w:after="0" w:line="240" w:lineRule="auto"/>
        <w:ind w:left="1058"/>
        <w:jc w:val="both"/>
        <w:rPr>
          <w:rFonts w:ascii="Palatino Linotype" w:hAnsi="Palatino Linotype"/>
          <w:sz w:val="24"/>
          <w:szCs w:val="24"/>
        </w:rPr>
      </w:pPr>
      <w:r w:rsidRPr="006B5458">
        <w:rPr>
          <w:rFonts w:ascii="Palatino Linotype" w:hAnsi="Palatino Linotype"/>
          <w:sz w:val="24"/>
          <w:szCs w:val="24"/>
        </w:rPr>
        <w:t>Elektromágneses környezet</w:t>
      </w:r>
    </w:p>
    <w:p w:rsidR="00846002" w:rsidRPr="006B5458" w:rsidRDefault="00846002" w:rsidP="007F7D54">
      <w:pPr>
        <w:spacing w:after="0" w:line="240" w:lineRule="auto"/>
        <w:ind w:left="1701"/>
        <w:rPr>
          <w:rFonts w:ascii="Palatino Linotype" w:hAnsi="Palatino Linotype"/>
          <w:sz w:val="24"/>
          <w:szCs w:val="24"/>
        </w:rPr>
      </w:pPr>
      <w:r w:rsidRPr="006B5458">
        <w:rPr>
          <w:rFonts w:ascii="Palatino Linotype" w:hAnsi="Palatino Linotype"/>
          <w:sz w:val="24"/>
          <w:szCs w:val="24"/>
        </w:rPr>
        <w:t xml:space="preserve">Az alábbi jelenségek befolyása az elektronikus rendszerek karbantartási eljárásaira: </w:t>
      </w:r>
    </w:p>
    <w:p w:rsidR="00846002" w:rsidRPr="006B5458" w:rsidRDefault="00846002" w:rsidP="007F7D54">
      <w:pPr>
        <w:spacing w:after="0" w:line="240" w:lineRule="auto"/>
        <w:ind w:left="1908"/>
        <w:rPr>
          <w:rFonts w:ascii="Palatino Linotype" w:hAnsi="Palatino Linotype"/>
          <w:sz w:val="24"/>
          <w:szCs w:val="24"/>
        </w:rPr>
      </w:pPr>
      <w:r w:rsidRPr="006B5458">
        <w:rPr>
          <w:rFonts w:ascii="Palatino Linotype" w:hAnsi="Palatino Linotype"/>
          <w:sz w:val="24"/>
          <w:szCs w:val="24"/>
        </w:rPr>
        <w:t>EMC – Electromagnetic Compatibility [elektromágneses összeférhetőség]</w:t>
      </w:r>
      <w:r>
        <w:rPr>
          <w:rFonts w:ascii="Palatino Linotype" w:hAnsi="Palatino Linotype"/>
          <w:sz w:val="24"/>
          <w:szCs w:val="24"/>
        </w:rPr>
        <w:t>.</w:t>
      </w:r>
    </w:p>
    <w:p w:rsidR="00846002" w:rsidRPr="006B5458" w:rsidRDefault="00846002" w:rsidP="007F7D54">
      <w:pPr>
        <w:spacing w:after="0" w:line="240" w:lineRule="auto"/>
        <w:ind w:left="1908"/>
        <w:rPr>
          <w:rFonts w:ascii="Palatino Linotype" w:hAnsi="Palatino Linotype"/>
          <w:sz w:val="24"/>
          <w:szCs w:val="24"/>
        </w:rPr>
      </w:pPr>
      <w:r w:rsidRPr="006B5458">
        <w:rPr>
          <w:rFonts w:ascii="Palatino Linotype" w:hAnsi="Palatino Linotype"/>
          <w:sz w:val="24"/>
          <w:szCs w:val="24"/>
        </w:rPr>
        <w:t>EMI – Electromagnetic Interference [elektromágneses zavarás]</w:t>
      </w:r>
      <w:r>
        <w:rPr>
          <w:rFonts w:ascii="Palatino Linotype" w:hAnsi="Palatino Linotype"/>
          <w:sz w:val="24"/>
          <w:szCs w:val="24"/>
        </w:rPr>
        <w:t>.</w:t>
      </w:r>
    </w:p>
    <w:p w:rsidR="00846002" w:rsidRPr="006B5458" w:rsidRDefault="00846002" w:rsidP="007F7D54">
      <w:pPr>
        <w:spacing w:after="0" w:line="240" w:lineRule="auto"/>
        <w:ind w:left="1908"/>
        <w:rPr>
          <w:rFonts w:ascii="Palatino Linotype" w:hAnsi="Palatino Linotype"/>
          <w:sz w:val="24"/>
          <w:szCs w:val="24"/>
        </w:rPr>
      </w:pPr>
      <w:r w:rsidRPr="006B5458">
        <w:rPr>
          <w:rFonts w:ascii="Palatino Linotype" w:hAnsi="Palatino Linotype"/>
          <w:sz w:val="24"/>
          <w:szCs w:val="24"/>
        </w:rPr>
        <w:t>HIRF- High Intensity Radiated Field [nagy intenzitású elektromágneses tér]</w:t>
      </w:r>
      <w:r>
        <w:rPr>
          <w:rFonts w:ascii="Palatino Linotype" w:hAnsi="Palatino Linotype"/>
          <w:sz w:val="24"/>
          <w:szCs w:val="24"/>
        </w:rPr>
        <w:t>.</w:t>
      </w:r>
    </w:p>
    <w:p w:rsidR="00846002" w:rsidRPr="006B5458" w:rsidRDefault="00846002" w:rsidP="007F7D54">
      <w:pPr>
        <w:spacing w:after="0" w:line="240" w:lineRule="auto"/>
        <w:ind w:left="1908"/>
        <w:jc w:val="both"/>
        <w:rPr>
          <w:rFonts w:ascii="Palatino Linotype" w:hAnsi="Palatino Linotype"/>
          <w:sz w:val="24"/>
          <w:szCs w:val="24"/>
        </w:rPr>
      </w:pPr>
      <w:r w:rsidRPr="006B5458">
        <w:rPr>
          <w:rFonts w:ascii="Palatino Linotype" w:hAnsi="Palatino Linotype"/>
          <w:sz w:val="24"/>
          <w:szCs w:val="24"/>
        </w:rPr>
        <w:t>Villámlás/villámvédelem</w:t>
      </w:r>
      <w:r>
        <w:rPr>
          <w:rFonts w:ascii="Palatino Linotype" w:hAnsi="Palatino Linotype"/>
          <w:sz w:val="24"/>
          <w:szCs w:val="24"/>
        </w:rPr>
        <w:t>.</w:t>
      </w:r>
    </w:p>
    <w:p w:rsidR="00846002" w:rsidRPr="006B5458" w:rsidRDefault="00846002" w:rsidP="007F7D54">
      <w:pPr>
        <w:spacing w:after="0" w:line="240" w:lineRule="auto"/>
        <w:ind w:left="1058"/>
        <w:rPr>
          <w:rFonts w:ascii="Palatino Linotype" w:hAnsi="Palatino Linotype"/>
          <w:sz w:val="24"/>
          <w:szCs w:val="24"/>
        </w:rPr>
      </w:pPr>
      <w:r w:rsidRPr="006B5458">
        <w:rPr>
          <w:rFonts w:ascii="Palatino Linotype" w:hAnsi="Palatino Linotype"/>
          <w:sz w:val="24"/>
          <w:szCs w:val="24"/>
        </w:rPr>
        <w:t>Integrált moduláris repülőelektronika (ATA 42)</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Beépíthető funkciók.</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Központi rendszer.</w:t>
      </w:r>
    </w:p>
    <w:p w:rsidR="00846002" w:rsidRPr="006B5458" w:rsidRDefault="00846002" w:rsidP="007F7D54">
      <w:pPr>
        <w:spacing w:after="0" w:line="240" w:lineRule="auto"/>
        <w:ind w:left="1483"/>
        <w:rPr>
          <w:rFonts w:ascii="Palatino Linotype" w:hAnsi="Palatino Linotype"/>
          <w:sz w:val="24"/>
          <w:szCs w:val="24"/>
        </w:rPr>
      </w:pPr>
      <w:r w:rsidRPr="006B5458">
        <w:rPr>
          <w:rFonts w:ascii="Palatino Linotype" w:hAnsi="Palatino Linotype"/>
          <w:sz w:val="24"/>
          <w:szCs w:val="24"/>
        </w:rPr>
        <w:t>Hálózati komponensek.</w:t>
      </w:r>
    </w:p>
    <w:p w:rsidR="00846002" w:rsidRPr="006B5458" w:rsidRDefault="00846002" w:rsidP="007F7D54">
      <w:pPr>
        <w:spacing w:after="0" w:line="240" w:lineRule="auto"/>
        <w:ind w:left="1058"/>
        <w:jc w:val="both"/>
        <w:rPr>
          <w:rFonts w:ascii="Palatino Linotype" w:hAnsi="Palatino Linotype"/>
          <w:sz w:val="24"/>
          <w:szCs w:val="24"/>
        </w:rPr>
      </w:pPr>
      <w:r w:rsidRPr="006B5458">
        <w:rPr>
          <w:rFonts w:ascii="Palatino Linotype" w:hAnsi="Palatino Linotype"/>
          <w:sz w:val="24"/>
          <w:szCs w:val="24"/>
        </w:rPr>
        <w:t>Beépített ellenőrző berendezéssel történő tesztelések.</w:t>
      </w:r>
    </w:p>
    <w:p w:rsidR="00846002" w:rsidRPr="006B5458" w:rsidRDefault="00846002" w:rsidP="00135CA0">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cs="Arial"/>
          <w:b/>
          <w:color w:val="000000"/>
          <w:sz w:val="24"/>
          <w:szCs w:val="24"/>
          <w:lang w:eastAsia="hu-HU"/>
        </w:rPr>
        <w:t>Repülési alapismeretek</w:t>
      </w:r>
      <w:r w:rsidRPr="006B5458">
        <w:rPr>
          <w:rFonts w:ascii="Palatino Linotype" w:hAnsi="Palatino Linotype"/>
          <w:b/>
          <w:sz w:val="24"/>
          <w:szCs w:val="24"/>
        </w:rPr>
        <w:t xml:space="preserve"> a gyakorlatban</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35 óra</w:t>
      </w:r>
    </w:p>
    <w:p w:rsidR="00846002" w:rsidRPr="006B5458" w:rsidRDefault="00846002" w:rsidP="007F7D54">
      <w:pPr>
        <w:spacing w:after="0" w:line="240" w:lineRule="auto"/>
        <w:ind w:left="705"/>
        <w:rPr>
          <w:rFonts w:ascii="Palatino Linotype" w:hAnsi="Palatino Linotype" w:cs="Tahoma"/>
          <w:b/>
          <w:color w:val="333333"/>
          <w:sz w:val="24"/>
          <w:szCs w:val="24"/>
          <w:shd w:val="clear" w:color="auto" w:fill="FFFFFF"/>
        </w:rPr>
      </w:pPr>
      <w:r w:rsidRPr="006B5458">
        <w:rPr>
          <w:rFonts w:ascii="Palatino Linotype" w:hAnsi="Palatino Linotype"/>
          <w:b/>
          <w:sz w:val="24"/>
          <w:szCs w:val="24"/>
        </w:rPr>
        <w:t>A légkör fizikája</w:t>
      </w:r>
      <w:r>
        <w:rPr>
          <w:rFonts w:ascii="Palatino Linotype" w:hAnsi="Palatino Linotype"/>
          <w:b/>
          <w:sz w:val="24"/>
          <w:szCs w:val="24"/>
        </w:rPr>
        <w:t>.</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Aerodinamika</w:t>
      </w:r>
      <w:r>
        <w:rPr>
          <w:rFonts w:ascii="Palatino Linotype" w:hAnsi="Palatino Linotype"/>
          <w:b/>
          <w:sz w:val="24"/>
          <w:szCs w:val="24"/>
        </w:rPr>
        <w:t>.</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A repülés elmélete</w:t>
      </w:r>
      <w:r>
        <w:rPr>
          <w:rFonts w:ascii="Palatino Linotype" w:hAnsi="Palatino Linotype"/>
          <w:b/>
          <w:sz w:val="24"/>
          <w:szCs w:val="24"/>
        </w:rPr>
        <w:t>.</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Repülésstabilitás és dinamika</w:t>
      </w:r>
      <w:r>
        <w:rPr>
          <w:rFonts w:ascii="Palatino Linotype" w:hAnsi="Palatino Linotype"/>
          <w:b/>
          <w:sz w:val="24"/>
          <w:szCs w:val="24"/>
        </w:rPr>
        <w:t>.</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A repülőgép aerodinamikája és repülésvezérlés gyakorlatban</w:t>
      </w:r>
      <w:r>
        <w:rPr>
          <w:rFonts w:ascii="Palatino Linotype" w:hAnsi="Palatino Linotype"/>
          <w:b/>
          <w:sz w:val="24"/>
          <w:szCs w:val="24"/>
        </w:rPr>
        <w:t>.</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Csűrővezérlés: Csűrőkormány és aerodinamikai kormányfelület.</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Magassági kormányzás: magassági kormány, stabilizátorok, állítható vezérsík és kacsaszárny.</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Függőleges tengely körüli kormányzás, oldalkormány-korlátozók. Kormányzás magassági-/csűrőkormány-kombinációkkal és magassági-/oldal-kormány-kombinációkkal.</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Felhajtóerő-növelő eszközök, rések, orrsegédszárny, fékszárnyak, csűrőféklapok.</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Ellenálláskeltő eszközök, aerodinamikai kormányfelület, áramlásrontók, féklapok.</w:t>
      </w:r>
    </w:p>
    <w:p w:rsidR="00846002" w:rsidRPr="006B5458" w:rsidRDefault="00846002" w:rsidP="007F7D54">
      <w:pPr>
        <w:spacing w:after="0" w:line="240" w:lineRule="auto"/>
        <w:ind w:left="1123"/>
        <w:rPr>
          <w:rFonts w:ascii="Palatino Linotype" w:hAnsi="Palatino Linotype"/>
          <w:b/>
          <w:sz w:val="24"/>
          <w:szCs w:val="24"/>
        </w:rPr>
      </w:pPr>
      <w:r w:rsidRPr="006B5458">
        <w:rPr>
          <w:rFonts w:ascii="Palatino Linotype" w:hAnsi="Palatino Linotype"/>
          <w:sz w:val="24"/>
          <w:szCs w:val="24"/>
        </w:rPr>
        <w:t>Trimmelő lapok, segédkormányok, kormányfelületek előfeszítésének működésmódja és hatása.</w:t>
      </w:r>
    </w:p>
    <w:p w:rsidR="00846002" w:rsidRPr="006B5458" w:rsidRDefault="00846002" w:rsidP="007F7D54">
      <w:pPr>
        <w:spacing w:after="0" w:line="240" w:lineRule="auto"/>
        <w:ind w:left="698"/>
        <w:rPr>
          <w:rFonts w:ascii="Palatino Linotype" w:hAnsi="Palatino Linotype"/>
          <w:sz w:val="24"/>
          <w:szCs w:val="24"/>
        </w:rPr>
      </w:pPr>
      <w:r w:rsidRPr="006B5458">
        <w:rPr>
          <w:rFonts w:ascii="Palatino Linotype" w:hAnsi="Palatino Linotype"/>
          <w:b/>
          <w:sz w:val="24"/>
          <w:szCs w:val="24"/>
        </w:rPr>
        <w:t>Forgószárnyas gépek aerodinamikája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A ciklikus, az együttes és a farokrotor lapát-állítás működésmódja és hatása.</w:t>
      </w:r>
    </w:p>
    <w:p w:rsidR="00846002" w:rsidRPr="006B5458" w:rsidRDefault="00846002" w:rsidP="007F7D54">
      <w:pPr>
        <w:spacing w:after="0" w:line="240" w:lineRule="auto"/>
        <w:ind w:left="698"/>
        <w:rPr>
          <w:rFonts w:ascii="Palatino Linotype" w:hAnsi="Palatino Linotype"/>
          <w:b/>
          <w:sz w:val="24"/>
          <w:szCs w:val="24"/>
        </w:rPr>
      </w:pPr>
      <w:r w:rsidRPr="006B5458">
        <w:rPr>
          <w:rFonts w:ascii="Palatino Linotype" w:hAnsi="Palatino Linotype"/>
          <w:b/>
          <w:sz w:val="24"/>
          <w:szCs w:val="24"/>
        </w:rPr>
        <w:t>A légcsavar aerodinamikája</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Légcsavar konstrukciók és állítás</w:t>
      </w:r>
      <w:r>
        <w:rPr>
          <w:rFonts w:ascii="Palatino Linotype" w:hAnsi="Palatino Linotype"/>
          <w:sz w:val="24"/>
          <w:szCs w:val="24"/>
        </w:rPr>
        <w: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Légcsavar jegesedés elleni védelme</w:t>
      </w:r>
      <w:r>
        <w:rPr>
          <w:rFonts w:ascii="Palatino Linotype" w:hAnsi="Palatino Linotype"/>
          <w:sz w:val="24"/>
          <w:szCs w:val="24"/>
        </w:rPr>
        <w:t>.</w:t>
      </w:r>
    </w:p>
    <w:p w:rsidR="00846002" w:rsidRPr="006B5458" w:rsidRDefault="00846002" w:rsidP="001B76E7">
      <w:pPr>
        <w:spacing w:after="0" w:line="240" w:lineRule="auto"/>
        <w:ind w:left="993"/>
        <w:rPr>
          <w:rFonts w:ascii="Palatino Linotype" w:hAnsi="Palatino Linotype"/>
          <w:b/>
          <w:sz w:val="24"/>
          <w:szCs w:val="24"/>
        </w:rPr>
      </w:pPr>
      <w:r w:rsidRPr="006B5458">
        <w:rPr>
          <w:rFonts w:ascii="Palatino Linotype" w:hAnsi="Palatino Linotype" w:cs="Arial"/>
          <w:b/>
          <w:sz w:val="24"/>
          <w:szCs w:val="24"/>
          <w:lang w:eastAsia="hu-HU"/>
        </w:rPr>
        <w:t>Sárkány szerkezetek</w:t>
      </w:r>
      <w:r w:rsidRPr="006B5458">
        <w:rPr>
          <w:rFonts w:ascii="Palatino Linotype" w:hAnsi="Palatino Linotype"/>
          <w:b/>
          <w:sz w:val="24"/>
          <w:szCs w:val="24"/>
        </w:rPr>
        <w:t xml:space="preserve"> a gyakorlatban</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Általános fogalmak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Tartó szerkezetek.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Borítások</w:t>
      </w:r>
      <w:r>
        <w:rPr>
          <w:rFonts w:ascii="Palatino Linotype" w:hAnsi="Palatino Linotype"/>
          <w:sz w:val="24"/>
          <w:szCs w:val="24"/>
        </w:rPr>
        <w:t>.</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Repülőgép szerkezeti rendszer alapjai.</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Építési módok.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Hajtómű rögzítések</w:t>
      </w:r>
      <w:r>
        <w:rPr>
          <w:rFonts w:ascii="Palatino Linotype" w:hAnsi="Palatino Linotype"/>
          <w:sz w:val="24"/>
          <w:szCs w:val="24"/>
        </w:rPr>
        <w: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Kötések.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Felület védelem.</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Helikopter szerkezeti alapjai.</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Építési módok.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Hajtómű rögzítések</w:t>
      </w:r>
      <w:r>
        <w:rPr>
          <w:rFonts w:ascii="Palatino Linotype" w:hAnsi="Palatino Linotype"/>
          <w:sz w:val="24"/>
          <w:szCs w:val="24"/>
        </w:rPr>
        <w:t>.</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Kötések.</w:t>
      </w:r>
    </w:p>
    <w:p w:rsidR="00846002" w:rsidRPr="006B5458" w:rsidRDefault="00846002" w:rsidP="007F7D54">
      <w:pPr>
        <w:spacing w:after="0" w:line="240" w:lineRule="auto"/>
        <w:ind w:left="1123"/>
        <w:rPr>
          <w:rFonts w:ascii="Palatino Linotype" w:hAnsi="Palatino Linotype"/>
          <w:sz w:val="24"/>
          <w:szCs w:val="24"/>
        </w:rPr>
      </w:pPr>
      <w:r w:rsidRPr="006B5458">
        <w:rPr>
          <w:rFonts w:ascii="Palatino Linotype" w:hAnsi="Palatino Linotype"/>
          <w:sz w:val="24"/>
          <w:szCs w:val="24"/>
        </w:rPr>
        <w:t>Felület védelem.</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Zóna- és állomásazonosító rendszerek.</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Elektromos összekötés.</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Hidraulika rendszer.</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Hidraulikarendszer (ATA 29).</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Futómű (ATA 32).</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Pneumatika/vákuum (ATA 36).</w:t>
      </w:r>
    </w:p>
    <w:p w:rsidR="00846002" w:rsidRPr="006B5458" w:rsidRDefault="00846002" w:rsidP="007F7D54">
      <w:pPr>
        <w:spacing w:after="0" w:line="240" w:lineRule="auto"/>
        <w:ind w:left="705"/>
        <w:rPr>
          <w:rFonts w:ascii="Palatino Linotype" w:hAnsi="Palatino Linotype"/>
          <w:b/>
          <w:sz w:val="24"/>
          <w:szCs w:val="24"/>
        </w:rPr>
      </w:pPr>
      <w:r w:rsidRPr="006B5458">
        <w:rPr>
          <w:rFonts w:ascii="Palatino Linotype" w:hAnsi="Palatino Linotype"/>
          <w:b/>
          <w:sz w:val="24"/>
          <w:szCs w:val="24"/>
        </w:rPr>
        <w:t>Víz/hulladék (ATA 38).</w:t>
      </w:r>
    </w:p>
    <w:p w:rsidR="00846002" w:rsidRPr="006B5458" w:rsidRDefault="00846002" w:rsidP="00135CA0">
      <w:pPr>
        <w:spacing w:after="0" w:line="240" w:lineRule="auto"/>
        <w:ind w:firstLine="540"/>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6B5458" w:rsidRDefault="00846002" w:rsidP="00135CA0">
      <w:pPr>
        <w:spacing w:after="0" w:line="240" w:lineRule="auto"/>
        <w:ind w:left="792"/>
        <w:jc w:val="both"/>
        <w:rPr>
          <w:rFonts w:ascii="Palatino Linotype" w:hAnsi="Palatino Linotype"/>
          <w:bCs/>
          <w:sz w:val="24"/>
          <w:szCs w:val="24"/>
        </w:rPr>
      </w:pPr>
      <w:r w:rsidRPr="006B5458">
        <w:rPr>
          <w:rFonts w:ascii="Palatino Linotype" w:hAnsi="Palatino Linotype"/>
          <w:bCs/>
          <w:sz w:val="24"/>
          <w:szCs w:val="24"/>
        </w:rPr>
        <w:t>A rendszerek és szerkezetek bemutatásához használatos légijárműveket és modelleket tartalmazó műhelyek, tanhangár.</w:t>
      </w:r>
    </w:p>
    <w:p w:rsidR="00846002" w:rsidRPr="006B5458" w:rsidRDefault="00846002" w:rsidP="00135CA0">
      <w:pPr>
        <w:spacing w:after="0" w:line="240" w:lineRule="auto"/>
        <w:ind w:left="792"/>
        <w:jc w:val="both"/>
        <w:rPr>
          <w:rFonts w:ascii="Palatino Linotype" w:hAnsi="Palatino Linotype"/>
          <w:b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i/>
          <w:sz w:val="24"/>
          <w:szCs w:val="24"/>
        </w:rPr>
        <w:t>A tantárgy elsajátítása során alkalmazható sajátos módszerek, tanulói tevékenységformák (ajánlás)</w:t>
      </w:r>
    </w:p>
    <w:p w:rsidR="00846002" w:rsidRPr="006B5458" w:rsidRDefault="00846002" w:rsidP="00135CA0">
      <w:pPr>
        <w:widowControl w:val="0"/>
        <w:suppressAutoHyphens/>
        <w:spacing w:after="0" w:line="240" w:lineRule="auto"/>
        <w:rPr>
          <w:rFonts w:ascii="Palatino Linotype" w:hAnsi="Palatino Linotype"/>
          <w:b/>
          <w:bCs/>
          <w:sz w:val="24"/>
          <w:szCs w:val="24"/>
        </w:rPr>
      </w:pPr>
    </w:p>
    <w:p w:rsidR="00846002" w:rsidRPr="006B5458" w:rsidRDefault="00846002" w:rsidP="00135CA0">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6F3B2E">
        <w:trPr>
          <w:jc w:val="center"/>
        </w:trPr>
        <w:tc>
          <w:tcPr>
            <w:tcW w:w="774"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jc w:val="center"/>
        </w:trPr>
        <w:tc>
          <w:tcPr>
            <w:tcW w:w="774"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Teszt berendezések</w:t>
            </w:r>
          </w:p>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Teszt berendezések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Teszt berendezések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tc>
      </w:tr>
      <w:tr w:rsidR="00846002" w:rsidRPr="006B5458" w:rsidTr="006F3B2E">
        <w:trPr>
          <w:jc w:val="center"/>
        </w:trPr>
        <w:tc>
          <w:tcPr>
            <w:tcW w:w="774"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6F3B2E">
            <w:pPr>
              <w:spacing w:after="0" w:line="240" w:lineRule="auto"/>
              <w:jc w:val="center"/>
              <w:rPr>
                <w:rFonts w:ascii="Palatino Linotype" w:hAnsi="Palatino Linotype"/>
                <w:sz w:val="20"/>
                <w:szCs w:val="20"/>
              </w:rPr>
            </w:pPr>
          </w:p>
        </w:tc>
      </w:tr>
    </w:tbl>
    <w:p w:rsidR="00846002" w:rsidRPr="006B5458" w:rsidRDefault="00846002" w:rsidP="00135CA0">
      <w:pPr>
        <w:widowControl w:val="0"/>
        <w:suppressAutoHyphens/>
        <w:spacing w:after="0" w:line="240" w:lineRule="auto"/>
        <w:ind w:left="826"/>
        <w:rPr>
          <w:rFonts w:ascii="Palatino Linotype" w:hAnsi="Palatino Linotype"/>
          <w:b/>
          <w:bCs/>
          <w:i/>
          <w:sz w:val="24"/>
          <w:szCs w:val="24"/>
        </w:rPr>
      </w:pPr>
    </w:p>
    <w:p w:rsidR="00846002" w:rsidRPr="006B5458" w:rsidRDefault="00846002" w:rsidP="00135CA0">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6F3B2E">
        <w:trPr>
          <w:cantSplit/>
          <w:trHeight w:val="921"/>
          <w:jc w:val="center"/>
        </w:trPr>
        <w:tc>
          <w:tcPr>
            <w:tcW w:w="828"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6F3B2E">
        <w:trPr>
          <w:cantSplit/>
          <w:trHeight w:val="1076"/>
          <w:jc w:val="center"/>
        </w:trPr>
        <w:tc>
          <w:tcPr>
            <w:tcW w:w="828"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6F3B2E">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6F3B2E">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6F3B2E">
            <w:pPr>
              <w:spacing w:after="0" w:line="240" w:lineRule="auto"/>
              <w:jc w:val="center"/>
              <w:rPr>
                <w:rFonts w:ascii="Palatino Linotype" w:hAnsi="Palatino Linotype"/>
                <w:b/>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14"/>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6F3B2E">
            <w:pPr>
              <w:spacing w:after="0" w:line="240" w:lineRule="auto"/>
              <w:rPr>
                <w:rFonts w:ascii="Palatino Linotype" w:hAnsi="Palatino Linotype"/>
                <w:sz w:val="20"/>
                <w:szCs w:val="20"/>
              </w:rPr>
            </w:pPr>
            <w:r w:rsidRPr="006B5458">
              <w:rPr>
                <w:rFonts w:ascii="Palatino Linotype" w:hAnsi="Palatino Linotype" w:cs="Arial"/>
                <w:sz w:val="20"/>
                <w:szCs w:val="20"/>
              </w:rPr>
              <w:t>Rajzelemzés, hibakeresés</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trHeight w:val="499"/>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6.2.</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Gyakorlati munkavégzés</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kéziszerszámok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 xml:space="preserve">Légijármű karbantartási célszerszámok </w:t>
            </w:r>
            <w:r w:rsidRPr="006B5458">
              <w:rPr>
                <w:rFonts w:ascii="Palatino Linotype" w:hAnsi="Palatino Linotype"/>
                <w:sz w:val="20"/>
                <w:szCs w:val="20"/>
              </w:rPr>
              <w:br/>
              <w:t>Teszt berendezések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 Egyéni védőeszköz</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Földi kiszolgáló eszközök (létrák, állványok)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Környezetvédelmi eszközök, berendezések</w:t>
            </w:r>
            <w:r w:rsidRPr="006B5458">
              <w:rPr>
                <w:rFonts w:ascii="Palatino Linotype" w:hAnsi="Palatino Linotype"/>
                <w:sz w:val="20"/>
                <w:szCs w:val="20"/>
              </w:rPr>
              <w:br/>
              <w:t>Munkabiztonsági és tűzvédelmi eszközök, felszerelések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Légijármű elektronikus és elektromos oktató rendszerek</w:t>
            </w:r>
            <w:r w:rsidRPr="006B5458">
              <w:rPr>
                <w:rFonts w:ascii="Palatino Linotype" w:hAnsi="Palatino Linotype"/>
                <w:sz w:val="20"/>
                <w:szCs w:val="20"/>
              </w:rPr>
              <w:br/>
              <w:t>Karbantartási dokumentációk</w:t>
            </w: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Légijármű elektronikus és elektromos oktató rendszerek</w:t>
            </w:r>
          </w:p>
        </w:tc>
      </w:tr>
      <w:tr w:rsidR="00846002" w:rsidRPr="006B5458" w:rsidTr="006F3B2E">
        <w:trPr>
          <w:jc w:val="center"/>
        </w:trPr>
        <w:tc>
          <w:tcPr>
            <w:tcW w:w="828" w:type="dxa"/>
            <w:shd w:val="clear" w:color="auto" w:fill="D9D9D9"/>
            <w:vAlign w:val="center"/>
          </w:tcPr>
          <w:p w:rsidR="00846002" w:rsidRPr="006B5458" w:rsidRDefault="00846002" w:rsidP="006F3B2E">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6F3B2E">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6F3B2E">
            <w:pPr>
              <w:spacing w:after="0" w:line="240" w:lineRule="auto"/>
              <w:jc w:val="center"/>
              <w:rPr>
                <w:rFonts w:ascii="Palatino Linotype" w:hAnsi="Palatino Linotype"/>
                <w:sz w:val="20"/>
                <w:szCs w:val="20"/>
              </w:rPr>
            </w:pPr>
          </w:p>
        </w:tc>
      </w:tr>
      <w:tr w:rsidR="00846002" w:rsidRPr="006B5458" w:rsidTr="006F3B2E">
        <w:trPr>
          <w:jc w:val="center"/>
        </w:trPr>
        <w:tc>
          <w:tcPr>
            <w:tcW w:w="828"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6F3B2E">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6F3B2E">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6F3B2E">
            <w:pPr>
              <w:spacing w:after="0" w:line="240" w:lineRule="auto"/>
              <w:jc w:val="center"/>
              <w:rPr>
                <w:rFonts w:ascii="Palatino Linotype" w:hAnsi="Palatino Linotype"/>
                <w:sz w:val="20"/>
                <w:szCs w:val="20"/>
              </w:rPr>
            </w:pPr>
            <w:r w:rsidRPr="006B5458">
              <w:rPr>
                <w:rFonts w:ascii="Palatino Linotype" w:hAnsi="Palatino Linotype"/>
                <w:sz w:val="20"/>
                <w:szCs w:val="20"/>
              </w:rPr>
              <w:t>Légijármű elektronikus és elektromos oktató rendszerek</w:t>
            </w:r>
          </w:p>
        </w:tc>
      </w:tr>
    </w:tbl>
    <w:p w:rsidR="00846002" w:rsidRPr="006B5458" w:rsidRDefault="00846002" w:rsidP="00135CA0">
      <w:pPr>
        <w:widowControl w:val="0"/>
        <w:suppressAutoHyphens/>
        <w:spacing w:before="120" w:after="0" w:line="240" w:lineRule="auto"/>
        <w:rPr>
          <w:rFonts w:ascii="Palatino Linotype" w:hAnsi="Palatino Linotype"/>
          <w:b/>
          <w:bCs/>
          <w:sz w:val="24"/>
          <w:szCs w:val="24"/>
        </w:rPr>
      </w:pPr>
    </w:p>
    <w:p w:rsidR="00846002" w:rsidRPr="006B5458" w:rsidRDefault="00846002" w:rsidP="009E6342">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Default="00846002" w:rsidP="009E6342">
      <w:pPr>
        <w:spacing w:after="0" w:line="240" w:lineRule="auto"/>
        <w:ind w:left="357"/>
        <w:jc w:val="both"/>
        <w:rPr>
          <w:rFonts w:ascii="Palatino Linotype" w:hAnsi="Palatino Linotype"/>
          <w:sz w:val="24"/>
          <w:szCs w:val="24"/>
        </w:rPr>
      </w:pPr>
      <w:r w:rsidRPr="006B5458">
        <w:rPr>
          <w:rFonts w:ascii="Palatino Linotype" w:hAnsi="Palatino Linotype"/>
          <w:bCs/>
        </w:rPr>
        <w:t>A nemzeti köznevelésről szóló 2011. évi CXC. törvény 54. § (2) a) pontja szerinti értékeléssel.</w:t>
      </w:r>
    </w:p>
    <w:p w:rsidR="00846002" w:rsidRDefault="00846002" w:rsidP="009E6342">
      <w:pPr>
        <w:spacing w:after="0" w:line="240" w:lineRule="auto"/>
        <w:ind w:left="357"/>
        <w:jc w:val="both"/>
        <w:rPr>
          <w:rFonts w:ascii="Palatino Linotype" w:hAnsi="Palatino Linotype"/>
          <w:sz w:val="24"/>
          <w:szCs w:val="24"/>
        </w:rPr>
      </w:pPr>
    </w:p>
    <w:p w:rsidR="00846002" w:rsidRPr="006B5458" w:rsidRDefault="00846002" w:rsidP="009E6342">
      <w:pPr>
        <w:spacing w:after="0" w:line="240" w:lineRule="auto"/>
        <w:ind w:left="357"/>
        <w:jc w:val="both"/>
        <w:rPr>
          <w:rFonts w:ascii="Palatino Linotype" w:hAnsi="Palatino Linotype"/>
          <w:b/>
          <w:bCs/>
          <w:sz w:val="44"/>
          <w:szCs w:val="44"/>
        </w:rPr>
      </w:pPr>
      <w:r>
        <w:rPr>
          <w:rFonts w:ascii="Palatino Linotype" w:hAnsi="Palatino Linotype"/>
          <w:sz w:val="24"/>
          <w:szCs w:val="24"/>
        </w:rPr>
        <w:br w:type="page"/>
      </w:r>
    </w:p>
    <w:p w:rsidR="00846002" w:rsidRPr="006B5458" w:rsidRDefault="00846002" w:rsidP="005A3EB9">
      <w:pPr>
        <w:spacing w:after="0" w:line="240" w:lineRule="auto"/>
        <w:ind w:left="30"/>
        <w:jc w:val="center"/>
        <w:rPr>
          <w:rFonts w:ascii="Palatino Linotype" w:hAnsi="Palatino Linotype"/>
          <w:b/>
          <w:bCs/>
          <w:sz w:val="44"/>
          <w:szCs w:val="44"/>
        </w:rPr>
      </w:pPr>
    </w:p>
    <w:p w:rsidR="00846002" w:rsidRPr="006B5458" w:rsidRDefault="00846002" w:rsidP="005A3EB9">
      <w:pPr>
        <w:spacing w:after="0" w:line="240" w:lineRule="auto"/>
        <w:ind w:left="30"/>
        <w:jc w:val="center"/>
        <w:rPr>
          <w:rFonts w:ascii="Palatino Linotype" w:hAnsi="Palatino Linotype"/>
          <w:b/>
          <w:bCs/>
          <w:sz w:val="44"/>
          <w:szCs w:val="44"/>
        </w:rPr>
      </w:pPr>
    </w:p>
    <w:p w:rsidR="00846002" w:rsidRDefault="00846002" w:rsidP="005A3EB9">
      <w:pPr>
        <w:spacing w:after="0" w:line="240" w:lineRule="auto"/>
        <w:ind w:left="30"/>
        <w:jc w:val="center"/>
        <w:rPr>
          <w:rFonts w:ascii="Palatino Linotype" w:hAnsi="Palatino Linotype"/>
          <w:b/>
          <w:bCs/>
          <w:sz w:val="44"/>
          <w:szCs w:val="44"/>
        </w:rPr>
      </w:pPr>
    </w:p>
    <w:p w:rsidR="00846002" w:rsidRPr="006B5458" w:rsidRDefault="00846002" w:rsidP="005A3EB9">
      <w:pPr>
        <w:spacing w:after="0" w:line="240" w:lineRule="auto"/>
        <w:ind w:left="30"/>
        <w:jc w:val="center"/>
        <w:rPr>
          <w:rFonts w:ascii="Palatino Linotype" w:hAnsi="Palatino Linotype"/>
          <w:b/>
          <w:bCs/>
          <w:sz w:val="44"/>
          <w:szCs w:val="44"/>
        </w:rPr>
      </w:pP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A</w:t>
      </w: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10429-12 azonosító számú</w:t>
      </w:r>
    </w:p>
    <w:p w:rsidR="00846002" w:rsidRPr="006B5458" w:rsidRDefault="00846002" w:rsidP="005A3EB9">
      <w:pPr>
        <w:spacing w:after="0" w:line="240" w:lineRule="auto"/>
        <w:jc w:val="center"/>
        <w:rPr>
          <w:rFonts w:ascii="Palatino Linotype" w:hAnsi="Palatino Linotype"/>
          <w:sz w:val="44"/>
          <w:szCs w:val="44"/>
          <w:lang w:eastAsia="hu-HU"/>
        </w:rPr>
      </w:pP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Légijármű hajtómű</w:t>
      </w:r>
      <w:r>
        <w:rPr>
          <w:rFonts w:ascii="Palatino Linotype" w:hAnsi="Palatino Linotype"/>
          <w:b/>
          <w:sz w:val="44"/>
          <w:szCs w:val="44"/>
          <w:lang w:eastAsia="hu-HU"/>
        </w:rPr>
        <w:t>-</w:t>
      </w:r>
      <w:r w:rsidRPr="006B5458">
        <w:rPr>
          <w:rFonts w:ascii="Palatino Linotype" w:hAnsi="Palatino Linotype"/>
          <w:b/>
          <w:sz w:val="44"/>
          <w:szCs w:val="44"/>
          <w:lang w:eastAsia="hu-HU"/>
        </w:rPr>
        <w:t>alapismeretek</w:t>
      </w: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megnevezésű</w:t>
      </w:r>
    </w:p>
    <w:p w:rsidR="00846002" w:rsidRPr="006B5458" w:rsidRDefault="00846002" w:rsidP="005A3EB9">
      <w:pPr>
        <w:spacing w:after="0" w:line="240" w:lineRule="auto"/>
        <w:jc w:val="center"/>
        <w:rPr>
          <w:rFonts w:ascii="Palatino Linotype" w:hAnsi="Palatino Linotype"/>
          <w:b/>
          <w:sz w:val="44"/>
          <w:szCs w:val="44"/>
          <w:lang w:eastAsia="hu-HU"/>
        </w:rPr>
      </w:pPr>
    </w:p>
    <w:p w:rsidR="00846002" w:rsidRPr="006B5458" w:rsidRDefault="00846002" w:rsidP="005A3EB9">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szakmai követelménymodul</w:t>
      </w:r>
    </w:p>
    <w:p w:rsidR="00846002" w:rsidRPr="006B5458" w:rsidRDefault="00846002" w:rsidP="005A3EB9">
      <w:pPr>
        <w:spacing w:after="0" w:line="240" w:lineRule="auto"/>
        <w:ind w:left="-15"/>
        <w:jc w:val="center"/>
        <w:rPr>
          <w:rFonts w:ascii="Palatino Linotype" w:hAnsi="Palatino Linotype"/>
          <w:b/>
          <w:sz w:val="44"/>
          <w:szCs w:val="44"/>
        </w:rPr>
      </w:pPr>
    </w:p>
    <w:p w:rsidR="00846002" w:rsidRPr="006B5458" w:rsidRDefault="00846002" w:rsidP="005A3EB9">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tantárgyai, témakörei</w:t>
      </w:r>
    </w:p>
    <w:p w:rsidR="00846002" w:rsidRPr="006B5458" w:rsidRDefault="00846002" w:rsidP="005A3EB9">
      <w:pPr>
        <w:spacing w:after="0" w:line="240" w:lineRule="auto"/>
        <w:jc w:val="center"/>
        <w:rPr>
          <w:rFonts w:ascii="Palatino Linotype" w:hAnsi="Palatino Linotype"/>
          <w:b/>
          <w:sz w:val="44"/>
          <w:szCs w:val="44"/>
          <w:lang w:eastAsia="hu-HU"/>
        </w:rPr>
      </w:pPr>
    </w:p>
    <w:p w:rsidR="00846002" w:rsidRPr="006B5458" w:rsidRDefault="00846002" w:rsidP="005A3EB9">
      <w:pPr>
        <w:spacing w:after="0" w:line="240" w:lineRule="auto"/>
        <w:ind w:left="-15"/>
        <w:jc w:val="both"/>
        <w:rPr>
          <w:rFonts w:ascii="Palatino Linotype" w:hAnsi="Palatino Linotype"/>
          <w:b/>
          <w:sz w:val="24"/>
          <w:szCs w:val="24"/>
        </w:rPr>
      </w:pPr>
      <w:r w:rsidRPr="006B5458">
        <w:rPr>
          <w:rFonts w:ascii="Palatino Linotype" w:hAnsi="Palatino Linotype"/>
          <w:sz w:val="20"/>
          <w:szCs w:val="20"/>
          <w:lang w:eastAsia="hu-HU"/>
        </w:rPr>
        <w:br w:type="page"/>
      </w:r>
      <w:r w:rsidRPr="006B5458">
        <w:rPr>
          <w:rFonts w:ascii="Palatino Linotype" w:hAnsi="Palatino Linotype"/>
          <w:b/>
          <w:sz w:val="24"/>
          <w:szCs w:val="24"/>
        </w:rPr>
        <w:t>A 10429-12 azonosító számú Légijármű hajtómű</w:t>
      </w:r>
      <w:r>
        <w:rPr>
          <w:rFonts w:ascii="Palatino Linotype" w:hAnsi="Palatino Linotype"/>
          <w:b/>
          <w:sz w:val="24"/>
          <w:szCs w:val="24"/>
        </w:rPr>
        <w:t>-</w:t>
      </w:r>
      <w:r w:rsidRPr="006B5458">
        <w:rPr>
          <w:rFonts w:ascii="Palatino Linotype" w:hAnsi="Palatino Linotype"/>
          <w:b/>
          <w:sz w:val="24"/>
          <w:szCs w:val="24"/>
        </w:rPr>
        <w:t>alapismeretek megnevezésű szakmai követelménymodulhoz tartozó tantárgyak és témakörök oktatása során fejlesztendő kompetenciák</w:t>
      </w:r>
    </w:p>
    <w:p w:rsidR="00846002" w:rsidRPr="006B5458" w:rsidRDefault="00846002" w:rsidP="0088045F">
      <w:pPr>
        <w:spacing w:after="0" w:line="240" w:lineRule="auto"/>
        <w:ind w:left="-15"/>
        <w:jc w:val="both"/>
        <w:rPr>
          <w:rFonts w:ascii="Palatino Linotype" w:hAnsi="Palatino Linotype"/>
          <w:b/>
          <w:sz w:val="24"/>
          <w:szCs w:val="24"/>
        </w:rPr>
      </w:pPr>
    </w:p>
    <w:tbl>
      <w:tblPr>
        <w:tblW w:w="9005" w:type="dxa"/>
        <w:jc w:val="center"/>
        <w:tblCellMar>
          <w:left w:w="70" w:type="dxa"/>
          <w:right w:w="70" w:type="dxa"/>
        </w:tblCellMar>
        <w:tblLook w:val="0000" w:firstRow="0" w:lastRow="0" w:firstColumn="0" w:lastColumn="0" w:noHBand="0" w:noVBand="0"/>
      </w:tblPr>
      <w:tblGrid>
        <w:gridCol w:w="4945"/>
        <w:gridCol w:w="478"/>
        <w:gridCol w:w="678"/>
        <w:gridCol w:w="709"/>
        <w:gridCol w:w="883"/>
        <w:gridCol w:w="678"/>
        <w:gridCol w:w="634"/>
      </w:tblGrid>
      <w:tr w:rsidR="00846002" w:rsidRPr="006B5458" w:rsidTr="0032371A">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rPr>
              <w:t>10429-12</w:t>
            </w:r>
            <w:r w:rsidRPr="006B5458">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br/>
            </w:r>
            <w:r w:rsidRPr="006B5458">
              <w:rPr>
                <w:rFonts w:ascii="Palatino Linotype" w:hAnsi="Palatino Linotype"/>
                <w:sz w:val="20"/>
                <w:szCs w:val="20"/>
              </w:rPr>
              <w:t>Légijármű hajtómű</w:t>
            </w:r>
            <w:r>
              <w:rPr>
                <w:rFonts w:ascii="Palatino Linotype" w:hAnsi="Palatino Linotype"/>
                <w:sz w:val="20"/>
                <w:szCs w:val="20"/>
              </w:rPr>
              <w:t>-</w:t>
            </w:r>
            <w:r w:rsidRPr="006B5458">
              <w:rPr>
                <w:rFonts w:ascii="Palatino Linotype" w:hAnsi="Palatino Linotype"/>
                <w:sz w:val="20"/>
                <w:szCs w:val="20"/>
              </w:rPr>
              <w:t>alapismeretek</w:t>
            </w:r>
          </w:p>
        </w:tc>
        <w:tc>
          <w:tcPr>
            <w:tcW w:w="1865" w:type="dxa"/>
            <w:gridSpan w:val="3"/>
            <w:tcBorders>
              <w:top w:val="single" w:sz="4" w:space="0" w:color="auto"/>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Hajtómű ismeretek</w:t>
            </w:r>
          </w:p>
        </w:tc>
        <w:tc>
          <w:tcPr>
            <w:tcW w:w="2195" w:type="dxa"/>
            <w:gridSpan w:val="3"/>
            <w:tcBorders>
              <w:top w:val="single" w:sz="4" w:space="0" w:color="auto"/>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Hajtóművek műszer és karbantartó rendszerei</w:t>
            </w:r>
          </w:p>
        </w:tc>
      </w:tr>
      <w:tr w:rsidR="00846002" w:rsidRPr="006B5458" w:rsidTr="0032371A">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32371A">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lang w:eastAsia="hu-HU"/>
              </w:rPr>
              <w:t>Alapismeretek</w:t>
            </w:r>
          </w:p>
        </w:tc>
        <w:tc>
          <w:tcPr>
            <w:tcW w:w="678"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lang w:eastAsia="hu-HU"/>
              </w:rPr>
              <w:t>Dugattyús hajtóművek I. és II</w:t>
            </w:r>
          </w:p>
        </w:tc>
        <w:tc>
          <w:tcPr>
            <w:tcW w:w="709"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lang w:eastAsia="hu-HU"/>
              </w:rPr>
              <w:t>Gázturbinás hajtóművek I. és II.</w:t>
            </w:r>
          </w:p>
        </w:tc>
        <w:tc>
          <w:tcPr>
            <w:tcW w:w="883"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sz w:val="20"/>
                <w:szCs w:val="20"/>
                <w:lang w:eastAsia="hu-HU"/>
              </w:rPr>
              <w:t>Dugattyús hajtómű kijelző rendszerei</w:t>
            </w:r>
          </w:p>
        </w:tc>
        <w:tc>
          <w:tcPr>
            <w:tcW w:w="678"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sz w:val="20"/>
                <w:szCs w:val="20"/>
                <w:lang w:eastAsia="hu-HU"/>
              </w:rPr>
              <w:t>Gázturbinás hajtómű kijelző rendszerei</w:t>
            </w:r>
          </w:p>
        </w:tc>
        <w:tc>
          <w:tcPr>
            <w:tcW w:w="634"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sz w:val="20"/>
                <w:szCs w:val="20"/>
                <w:lang w:eastAsia="hu-HU"/>
              </w:rPr>
              <w:t>Fedélzeti karbantartó rendszerek (ATA45)</w:t>
            </w:r>
          </w:p>
        </w:tc>
      </w:tr>
      <w:tr w:rsidR="00846002" w:rsidRPr="006B5458" w:rsidTr="0032371A">
        <w:trPr>
          <w:trHeight w:val="345"/>
          <w:jc w:val="center"/>
        </w:trPr>
        <w:tc>
          <w:tcPr>
            <w:tcW w:w="9005" w:type="dxa"/>
            <w:gridSpan w:val="7"/>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Vizuálisan ellenőrzi a hajtómű(vek) állapotát</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Vizuálisan ellenőrzi a légcsavar(ok) állapotát</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az elektronikus hajtómű szabályozó és üzemanyagmérő rendszert,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gázturbinás hajtómű paramétereinek kijelző rendszereit,,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dugattyús hajtómű paramétereinek kijelző rendszereit,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gázturbinás hajtómű gyújtás rendszerét,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dugattyús hajtómű gyújtás rendszerét,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hajtómű üzemanyag-ellátó rendszerének paraméter kijelzőit,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elvégzett ellenőrzéseket, karbantartásokat, javításokat az érvényes karbantartási dokumentáció szerint végzi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elvégzett ellenőrzéseket, karbantartásokat, javításokat az előírt módon dokumentálja</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9005" w:type="dxa"/>
            <w:gridSpan w:val="7"/>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mechanika, a hőtan és az áramlástan alapvető törvényszerűségei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egyáramú gázturbinás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kétáramú gázturbinás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turboventilátoros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turbolégcsavaros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2-ütemű benzin dugattyús motor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4-ütemű benzin dugattyús motor alapvető működése, felépítése,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Ismeri a dízel dugattyús motor alapvető működését, felépítését és jellemzőit</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gázturbinás hajtóművek hajtómű paraméter kijelző rendszerei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3249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dugattyús motoros hajtómű paraméter kijelző rendszerei</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3249C">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gázturbinás hajtómű gyújtás rendszere</w:t>
            </w:r>
          </w:p>
        </w:tc>
        <w:tc>
          <w:tcPr>
            <w:tcW w:w="478"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34"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3249C">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dugattyús motoros hajtómű gyújtás rendszere</w:t>
            </w:r>
          </w:p>
        </w:tc>
        <w:tc>
          <w:tcPr>
            <w:tcW w:w="478" w:type="dxa"/>
            <w:tcBorders>
              <w:top w:val="single" w:sz="4" w:space="0" w:color="auto"/>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single" w:sz="4" w:space="0" w:color="auto"/>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single" w:sz="4" w:space="0" w:color="auto"/>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single" w:sz="4" w:space="0" w:color="auto"/>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single" w:sz="4" w:space="0" w:color="auto"/>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gázturbinás hajtómű üzemanyag rendszerének paraméter kijelző rendszere</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dugattyús motoros hajtómű üzemanyag rendszerének paraméter kijelző rendszere</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légcsavarok alapvető fizikai jellemzői, konstrukciói, vezérlési lehetőségei</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360"/>
          <w:jc w:val="center"/>
        </w:trPr>
        <w:tc>
          <w:tcPr>
            <w:tcW w:w="9005" w:type="dxa"/>
            <w:gridSpan w:val="7"/>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32371A">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Tájékozódás a hajtóművön</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Hajtómű kezelőszervek ismerete</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Ellenőrző berendezések használata</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Angol nyelvű dokumentáció használata</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9005" w:type="dxa"/>
            <w:gridSpan w:val="7"/>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Mozgáskoordináció</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Precizitás</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Felelősségtudat</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9005" w:type="dxa"/>
            <w:gridSpan w:val="7"/>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Kapcsolatfenntartó készség</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Irányíthatóság</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9005" w:type="dxa"/>
            <w:gridSpan w:val="7"/>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w:t>
            </w:r>
            <w:r w:rsidRPr="006B5458" w:rsidDel="006C0E7C">
              <w:rPr>
                <w:rFonts w:ascii="Palatino Linotype" w:hAnsi="Palatino Linotype"/>
                <w:sz w:val="20"/>
                <w:szCs w:val="20"/>
                <w:lang w:eastAsia="hu-HU"/>
              </w:rPr>
              <w:t xml:space="preserve"> </w:t>
            </w:r>
            <w:r w:rsidRPr="006B5458">
              <w:rPr>
                <w:rFonts w:ascii="Palatino Linotype" w:hAnsi="Palatino Linotype"/>
                <w:sz w:val="20"/>
                <w:szCs w:val="20"/>
                <w:lang w:eastAsia="hu-HU"/>
              </w:rPr>
              <w:t>KOMPETENCIÁK</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Rendszerező készség</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C506C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Hibakeresés (diagnosztizálás)</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C506C2">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Módszeres munkavégzés</w:t>
            </w:r>
          </w:p>
        </w:tc>
        <w:tc>
          <w:tcPr>
            <w:tcW w:w="478" w:type="dxa"/>
            <w:tcBorders>
              <w:top w:val="single" w:sz="4" w:space="0" w:color="auto"/>
              <w:left w:val="nil"/>
              <w:bottom w:val="single" w:sz="4" w:space="0" w:color="auto"/>
              <w:right w:val="single" w:sz="4" w:space="0" w:color="auto"/>
            </w:tcBorders>
            <w:vAlign w:val="center"/>
          </w:tcPr>
          <w:p w:rsidR="00846002" w:rsidRPr="006B5458" w:rsidRDefault="00846002" w:rsidP="00C506C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single" w:sz="4" w:space="0" w:color="auto"/>
              <w:left w:val="nil"/>
              <w:bottom w:val="single" w:sz="4" w:space="0" w:color="auto"/>
              <w:right w:val="single" w:sz="4" w:space="0" w:color="auto"/>
            </w:tcBorders>
            <w:noWrap/>
            <w:vAlign w:val="center"/>
          </w:tcPr>
          <w:p w:rsidR="00846002" w:rsidRPr="006B5458" w:rsidRDefault="00846002" w:rsidP="00C506C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846002" w:rsidRPr="006B5458" w:rsidRDefault="00846002" w:rsidP="00C506C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3" w:type="dxa"/>
            <w:tcBorders>
              <w:top w:val="single" w:sz="4" w:space="0" w:color="auto"/>
              <w:left w:val="nil"/>
              <w:bottom w:val="single" w:sz="4" w:space="0" w:color="auto"/>
              <w:right w:val="single" w:sz="4" w:space="0" w:color="auto"/>
            </w:tcBorders>
            <w:vAlign w:val="center"/>
          </w:tcPr>
          <w:p w:rsidR="00846002" w:rsidRPr="006B5458" w:rsidRDefault="00846002" w:rsidP="00C506C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single" w:sz="4" w:space="0" w:color="auto"/>
              <w:left w:val="nil"/>
              <w:bottom w:val="single" w:sz="4" w:space="0" w:color="auto"/>
              <w:right w:val="single" w:sz="4" w:space="0" w:color="auto"/>
            </w:tcBorders>
            <w:vAlign w:val="center"/>
          </w:tcPr>
          <w:p w:rsidR="00846002" w:rsidRPr="006B5458" w:rsidRDefault="00846002" w:rsidP="00C506C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34" w:type="dxa"/>
            <w:tcBorders>
              <w:top w:val="single" w:sz="4" w:space="0" w:color="auto"/>
              <w:left w:val="nil"/>
              <w:bottom w:val="single" w:sz="4" w:space="0" w:color="auto"/>
              <w:right w:val="single" w:sz="4" w:space="0" w:color="auto"/>
            </w:tcBorders>
            <w:vAlign w:val="center"/>
          </w:tcPr>
          <w:p w:rsidR="00846002" w:rsidRPr="006B5458" w:rsidRDefault="00846002" w:rsidP="00C506C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Pr="006B5458" w:rsidRDefault="00846002" w:rsidP="0088045F">
      <w:pPr>
        <w:spacing w:after="0" w:line="240" w:lineRule="auto"/>
        <w:ind w:left="-15"/>
        <w:jc w:val="both"/>
        <w:rPr>
          <w:rFonts w:ascii="Palatino Linotype" w:hAnsi="Palatino Linotype"/>
          <w:b/>
          <w:sz w:val="24"/>
          <w:szCs w:val="24"/>
        </w:rPr>
      </w:pPr>
    </w:p>
    <w:tbl>
      <w:tblPr>
        <w:tblW w:w="6883" w:type="dxa"/>
        <w:jc w:val="center"/>
        <w:tblCellMar>
          <w:left w:w="70" w:type="dxa"/>
          <w:right w:w="70" w:type="dxa"/>
        </w:tblCellMar>
        <w:tblLook w:val="0000" w:firstRow="0" w:lastRow="0" w:firstColumn="0" w:lastColumn="0" w:noHBand="0" w:noVBand="0"/>
      </w:tblPr>
      <w:tblGrid>
        <w:gridCol w:w="4945"/>
        <w:gridCol w:w="478"/>
        <w:gridCol w:w="678"/>
        <w:gridCol w:w="782"/>
      </w:tblGrid>
      <w:tr w:rsidR="00846002" w:rsidRPr="006B5458" w:rsidTr="0032371A">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rPr>
              <w:t>10429-12</w:t>
            </w:r>
            <w:r w:rsidRPr="006B5458">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br/>
            </w:r>
            <w:r w:rsidRPr="006B5458">
              <w:rPr>
                <w:rFonts w:ascii="Palatino Linotype" w:hAnsi="Palatino Linotype"/>
                <w:sz w:val="20"/>
                <w:szCs w:val="20"/>
              </w:rPr>
              <w:t>Légijármű hajtómű alapismeretek</w:t>
            </w:r>
          </w:p>
        </w:tc>
        <w:tc>
          <w:tcPr>
            <w:tcW w:w="1938" w:type="dxa"/>
            <w:gridSpan w:val="3"/>
            <w:tcBorders>
              <w:top w:val="single" w:sz="4" w:space="0" w:color="auto"/>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Hajtóművek szakmai gyakorlat</w:t>
            </w:r>
          </w:p>
        </w:tc>
      </w:tr>
      <w:tr w:rsidR="00846002" w:rsidRPr="006B5458" w:rsidTr="0032371A">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32371A">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lang w:eastAsia="hu-HU"/>
              </w:rPr>
              <w:t>Dugattyús hajtómű</w:t>
            </w:r>
          </w:p>
        </w:tc>
        <w:tc>
          <w:tcPr>
            <w:tcW w:w="678"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lang w:eastAsia="hu-HU"/>
              </w:rPr>
              <w:t>Gázturbinás hajtómű</w:t>
            </w:r>
          </w:p>
        </w:tc>
        <w:tc>
          <w:tcPr>
            <w:tcW w:w="782" w:type="dxa"/>
            <w:tcBorders>
              <w:top w:val="nil"/>
              <w:left w:val="nil"/>
              <w:bottom w:val="single" w:sz="4" w:space="0" w:color="auto"/>
              <w:right w:val="single" w:sz="4" w:space="0" w:color="auto"/>
            </w:tcBorders>
            <w:textDirection w:val="btLr"/>
            <w:vAlign w:val="bottom"/>
          </w:tcPr>
          <w:p w:rsidR="00846002" w:rsidRPr="006B5458" w:rsidRDefault="00846002" w:rsidP="0032371A">
            <w:pPr>
              <w:spacing w:after="0" w:line="240" w:lineRule="auto"/>
              <w:ind w:left="57"/>
              <w:rPr>
                <w:rFonts w:ascii="Palatino Linotype" w:hAnsi="Palatino Linotype"/>
                <w:sz w:val="20"/>
                <w:szCs w:val="20"/>
                <w:lang w:eastAsia="hu-HU"/>
              </w:rPr>
            </w:pPr>
            <w:r w:rsidRPr="006B5458">
              <w:rPr>
                <w:rFonts w:ascii="Palatino Linotype" w:hAnsi="Palatino Linotype" w:cs="Arial"/>
                <w:i/>
                <w:iCs/>
                <w:lang w:eastAsia="hu-HU"/>
              </w:rPr>
              <w:t>Hajtómű műszerrendszerek</w:t>
            </w:r>
          </w:p>
        </w:tc>
      </w:tr>
      <w:tr w:rsidR="00846002" w:rsidRPr="006B5458" w:rsidTr="0032371A">
        <w:trPr>
          <w:trHeight w:val="345"/>
          <w:jc w:val="center"/>
        </w:trPr>
        <w:tc>
          <w:tcPr>
            <w:tcW w:w="6883" w:type="dxa"/>
            <w:gridSpan w:val="4"/>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Vizuálisan ellenőrzi a hajtómű(vek) állapotát</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Vizuálisan ellenőrzi a légcsavar(ok) állapotát</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az elektronikus hajtómű szabályozó és üzemanyagmérő rendszert,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gázturbinás hajtómű paramétereinek kijelző rendszereit,,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dugattyús hajtómű paramétereinek kijelző rendszereit,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gázturbinás hajtómű gyújtás rendszerét,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3249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dugattyús hajtómű gyújtás rendszerét, ha kell karbantart, hibát javít, készüléket cserél</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3249C">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Ellenőrzi a hajtómű üzemanyag-ellátó rendszerének paraméter kijelzőit, ha kell karbantart, hibát javít, készüléket cserél</w:t>
            </w:r>
          </w:p>
        </w:tc>
        <w:tc>
          <w:tcPr>
            <w:tcW w:w="478"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single" w:sz="4" w:space="0" w:color="auto"/>
              <w:left w:val="single" w:sz="4" w:space="0" w:color="auto"/>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3249C">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elvégzett ellenőrzéseket, karbantartásokat, javításokat az érvényes karbantartási dokumentáció szerint végzi</w:t>
            </w:r>
          </w:p>
        </w:tc>
        <w:tc>
          <w:tcPr>
            <w:tcW w:w="478" w:type="dxa"/>
            <w:tcBorders>
              <w:top w:val="single" w:sz="4" w:space="0" w:color="auto"/>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single" w:sz="4" w:space="0" w:color="auto"/>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single" w:sz="4" w:space="0" w:color="auto"/>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elvégzett ellenőrzéseket, karbantartásokat, javításokat az előírt módon dokumentálja</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6883" w:type="dxa"/>
            <w:gridSpan w:val="4"/>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mechanika, a hőtan és az áramlástan alapvető törvényszerűségei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egyáramú gázturbinás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kétáramú gázturbinás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turboventilátoros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turbolégcsavaros hajtómű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2-ütemű benzin dugattyús motor alapvető működése, felépítése és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4-ütemű benzin dugattyús motor alapvető működése, felépítése, jellemzői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Ismeri a dízel dugattyús motor alapvető működését, felépítését és jellemzőit</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gázturbinás hajtóművek hajtómű paraméter kijelző rendszerei</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dugattyús motoros hajtómű paraméter kijelző rendszerei</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gázturbinás hajtómű gyújtás rendszere</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dugattyús motoros hajtómű gyújtás rendszere</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gázturbinás hajtómű üzemanyag rendszerének paraméter kijelző rendszere</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dugattyús motoros hajtómű üzemanyag rendszerének paraméter kijelző rendszere</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légcsavarok alapvető fizikai jellemzői, konstrukciói, vezérlési lehetőségei</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p>
        </w:tc>
      </w:tr>
      <w:tr w:rsidR="00846002" w:rsidRPr="006B5458" w:rsidTr="0032371A">
        <w:trPr>
          <w:trHeight w:val="360"/>
          <w:jc w:val="center"/>
        </w:trPr>
        <w:tc>
          <w:tcPr>
            <w:tcW w:w="6883" w:type="dxa"/>
            <w:gridSpan w:val="4"/>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32371A">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Tájékozódás a hajtóművön</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Hajtómű kezelőszervek ismerete</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Ellenőrző berendezések használata</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Angol nyelvű dokumentáció használata</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6883" w:type="dxa"/>
            <w:gridSpan w:val="4"/>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Mozgáskoordináció</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Precizitás</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Felelősségtudat</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6883" w:type="dxa"/>
            <w:gridSpan w:val="4"/>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Kapcsolatfenntartó készség</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Irányíthatóság</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60"/>
          <w:jc w:val="center"/>
        </w:trPr>
        <w:tc>
          <w:tcPr>
            <w:tcW w:w="6883" w:type="dxa"/>
            <w:gridSpan w:val="4"/>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w:t>
            </w:r>
            <w:r w:rsidRPr="006B5458" w:rsidDel="006C0E7C">
              <w:rPr>
                <w:rFonts w:ascii="Palatino Linotype" w:hAnsi="Palatino Linotype"/>
                <w:sz w:val="20"/>
                <w:szCs w:val="20"/>
                <w:lang w:eastAsia="hu-HU"/>
              </w:rPr>
              <w:t xml:space="preserve"> </w:t>
            </w:r>
            <w:r w:rsidRPr="006B5458">
              <w:rPr>
                <w:rFonts w:ascii="Palatino Linotype" w:hAnsi="Palatino Linotype"/>
                <w:sz w:val="20"/>
                <w:szCs w:val="20"/>
                <w:lang w:eastAsia="hu-HU"/>
              </w:rPr>
              <w:t>KOMPETENCIÁK</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Rendszerező készség</w:t>
            </w:r>
          </w:p>
        </w:tc>
        <w:tc>
          <w:tcPr>
            <w:tcW w:w="4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Hibakeresés (diagnosztizálás)</w:t>
            </w:r>
          </w:p>
        </w:tc>
        <w:tc>
          <w:tcPr>
            <w:tcW w:w="4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32371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Módszeres munkavégzés</w:t>
            </w:r>
          </w:p>
        </w:tc>
        <w:tc>
          <w:tcPr>
            <w:tcW w:w="478" w:type="dxa"/>
            <w:tcBorders>
              <w:top w:val="nil"/>
              <w:left w:val="nil"/>
              <w:bottom w:val="single" w:sz="4" w:space="0" w:color="auto"/>
              <w:right w:val="single" w:sz="4" w:space="0" w:color="auto"/>
            </w:tcBorders>
            <w:vAlign w:val="center"/>
          </w:tcPr>
          <w:p w:rsidR="00846002" w:rsidRPr="006B5458" w:rsidRDefault="00846002" w:rsidP="00AD63A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846002" w:rsidRPr="006B5458" w:rsidRDefault="00846002" w:rsidP="00AD63A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82" w:type="dxa"/>
            <w:tcBorders>
              <w:top w:val="nil"/>
              <w:left w:val="nil"/>
              <w:bottom w:val="single" w:sz="4" w:space="0" w:color="auto"/>
              <w:right w:val="single" w:sz="4" w:space="0" w:color="auto"/>
            </w:tcBorders>
            <w:vAlign w:val="center"/>
          </w:tcPr>
          <w:p w:rsidR="00846002" w:rsidRPr="006B5458" w:rsidRDefault="00846002" w:rsidP="00AD63A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Pr="006B5458" w:rsidRDefault="00846002" w:rsidP="0088045F">
      <w:pPr>
        <w:widowControl w:val="0"/>
        <w:suppressAutoHyphens/>
        <w:spacing w:after="0" w:line="240" w:lineRule="auto"/>
        <w:rPr>
          <w:rFonts w:ascii="Palatino Linotype" w:hAnsi="Palatino Linotype"/>
          <w:b/>
          <w:bCs/>
          <w:iCs/>
          <w:sz w:val="24"/>
          <w:szCs w:val="24"/>
        </w:rPr>
      </w:pPr>
    </w:p>
    <w:p w:rsidR="00846002" w:rsidRPr="006B5458" w:rsidRDefault="00846002" w:rsidP="009D4118">
      <w:pPr>
        <w:widowControl w:val="0"/>
        <w:numPr>
          <w:ilvl w:val="0"/>
          <w:numId w:val="30"/>
        </w:numPr>
        <w:suppressAutoHyphens/>
        <w:spacing w:after="0" w:line="240" w:lineRule="auto"/>
        <w:ind w:left="720"/>
        <w:rPr>
          <w:rFonts w:ascii="Palatino Linotype" w:hAnsi="Palatino Linotype"/>
          <w:b/>
          <w:bCs/>
          <w:iCs/>
          <w:sz w:val="24"/>
          <w:szCs w:val="24"/>
        </w:rPr>
      </w:pPr>
      <w:r w:rsidRPr="006B5458">
        <w:rPr>
          <w:rFonts w:ascii="Palatino Linotype" w:hAnsi="Palatino Linotype"/>
          <w:b/>
          <w:sz w:val="24"/>
          <w:szCs w:val="24"/>
        </w:rPr>
        <w:t>Hajtómű ismeretek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96 óra*</w:t>
      </w:r>
    </w:p>
    <w:p w:rsidR="00846002" w:rsidRPr="006B5458" w:rsidRDefault="00846002" w:rsidP="005A3EB9">
      <w:pPr>
        <w:spacing w:after="0" w:line="240" w:lineRule="auto"/>
        <w:ind w:right="-1"/>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pStyle w:val="Listaszerbekezds"/>
        <w:widowControl w:val="0"/>
        <w:numPr>
          <w:ilvl w:val="0"/>
          <w:numId w:val="64"/>
        </w:numPr>
        <w:suppressAutoHyphens/>
        <w:spacing w:after="0" w:line="240" w:lineRule="auto"/>
        <w:rPr>
          <w:rFonts w:ascii="Palatino Linotype" w:hAnsi="Palatino Linotype"/>
          <w:b/>
          <w:vanish/>
          <w:sz w:val="24"/>
          <w:szCs w:val="24"/>
        </w:rPr>
      </w:pPr>
    </w:p>
    <w:p w:rsidR="00846002" w:rsidRPr="006B5458" w:rsidRDefault="00846002" w:rsidP="009E6342">
      <w:pPr>
        <w:widowControl w:val="0"/>
        <w:numPr>
          <w:ilvl w:val="1"/>
          <w:numId w:val="6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1E7FBD">
      <w:pPr>
        <w:spacing w:after="0" w:line="240" w:lineRule="auto"/>
        <w:ind w:left="1080" w:right="91"/>
        <w:rPr>
          <w:rFonts w:ascii="Palatino Linotype" w:hAnsi="Palatino Linotype"/>
          <w:sz w:val="24"/>
          <w:szCs w:val="24"/>
        </w:rPr>
      </w:pPr>
      <w:r w:rsidRPr="006B5458">
        <w:rPr>
          <w:rFonts w:ascii="Palatino Linotype" w:hAnsi="Palatino Linotype"/>
          <w:sz w:val="24"/>
          <w:szCs w:val="24"/>
        </w:rPr>
        <w:t>megismertesse a hajtómű fogalmát és annak helyes értelmezését</w:t>
      </w:r>
    </w:p>
    <w:p w:rsidR="00846002" w:rsidRPr="006B5458" w:rsidRDefault="00846002" w:rsidP="001E7FBD">
      <w:pPr>
        <w:spacing w:after="0" w:line="240" w:lineRule="auto"/>
        <w:ind w:left="1080" w:right="91"/>
        <w:rPr>
          <w:rFonts w:ascii="Palatino Linotype" w:hAnsi="Palatino Linotype"/>
          <w:sz w:val="24"/>
          <w:szCs w:val="24"/>
        </w:rPr>
      </w:pPr>
      <w:r w:rsidRPr="006B5458">
        <w:rPr>
          <w:rFonts w:ascii="Palatino Linotype" w:hAnsi="Palatino Linotype"/>
          <w:sz w:val="24"/>
          <w:szCs w:val="24"/>
        </w:rPr>
        <w:t>megismertesse a hajtóművek fejlődésének folyamatát, a hajtóművek különböző fajtáit, azok alkalmazásának műszaki, gazdasági és egyéb indokait, a vonóerő</w:t>
      </w:r>
      <w:r>
        <w:rPr>
          <w:rFonts w:ascii="Palatino Linotype" w:hAnsi="Palatino Linotype"/>
          <w:sz w:val="24"/>
          <w:szCs w:val="24"/>
        </w:rPr>
        <w:t>-</w:t>
      </w:r>
      <w:r w:rsidRPr="006B5458">
        <w:rPr>
          <w:rFonts w:ascii="Palatino Linotype" w:hAnsi="Palatino Linotype"/>
          <w:sz w:val="24"/>
          <w:szCs w:val="24"/>
        </w:rPr>
        <w:t>keltés különféle módjait</w:t>
      </w:r>
    </w:p>
    <w:p w:rsidR="00846002" w:rsidRPr="006B5458" w:rsidRDefault="00846002" w:rsidP="001E7FBD">
      <w:pPr>
        <w:spacing w:after="0" w:line="240" w:lineRule="auto"/>
        <w:ind w:left="1080" w:right="91"/>
        <w:rPr>
          <w:rFonts w:ascii="Palatino Linotype" w:hAnsi="Palatino Linotype"/>
          <w:sz w:val="24"/>
          <w:szCs w:val="24"/>
        </w:rPr>
      </w:pPr>
      <w:r w:rsidRPr="006B5458">
        <w:rPr>
          <w:rFonts w:ascii="Palatino Linotype" w:hAnsi="Palatino Linotype"/>
          <w:sz w:val="24"/>
          <w:szCs w:val="24"/>
        </w:rPr>
        <w:t xml:space="preserve">megismertesse a hajtómű sárkányszerkezeten belül lehetséges elhelyezését, a bekötésük szerkezetének módjait, a terhelések felvételének erőjátékát </w:t>
      </w:r>
    </w:p>
    <w:p w:rsidR="00846002" w:rsidRPr="006B5458" w:rsidRDefault="00846002" w:rsidP="001E7FBD">
      <w:pPr>
        <w:spacing w:after="0" w:line="240" w:lineRule="auto"/>
        <w:ind w:left="1080" w:right="91"/>
        <w:rPr>
          <w:rFonts w:ascii="Palatino Linotype" w:hAnsi="Palatino Linotype"/>
          <w:sz w:val="24"/>
          <w:szCs w:val="24"/>
        </w:rPr>
      </w:pPr>
      <w:r w:rsidRPr="006B5458">
        <w:rPr>
          <w:rFonts w:ascii="Palatino Linotype" w:hAnsi="Palatino Linotype"/>
          <w:sz w:val="24"/>
          <w:szCs w:val="24"/>
        </w:rPr>
        <w:t>megismertesse a hőtani tanulmányok alapját képező állapotjelzők körét és jelentőségét</w:t>
      </w:r>
    </w:p>
    <w:p w:rsidR="00846002" w:rsidRPr="006B5458" w:rsidRDefault="00846002" w:rsidP="001E7FBD">
      <w:pPr>
        <w:spacing w:after="0" w:line="240" w:lineRule="auto"/>
        <w:ind w:left="1080" w:right="91"/>
        <w:rPr>
          <w:rFonts w:ascii="Palatino Linotype" w:hAnsi="Palatino Linotype"/>
          <w:sz w:val="24"/>
          <w:szCs w:val="24"/>
        </w:rPr>
      </w:pPr>
      <w:r w:rsidRPr="006B5458">
        <w:rPr>
          <w:rFonts w:ascii="Palatino Linotype" w:hAnsi="Palatino Linotype"/>
          <w:sz w:val="24"/>
          <w:szCs w:val="24"/>
        </w:rPr>
        <w:t>megismertesse az állapotváltozások körét, azok jelentőségét és alkalmazását, a hőtan I. Főtételét és megfogalmazásait</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az elsajátított ismeretanyaggal, a vizsgát tett "Szakemberek" a repülés területén munkát vállalhatnak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iCs/>
          <w:sz w:val="24"/>
          <w:szCs w:val="24"/>
        </w:rPr>
        <w:t>munkájukhoz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1E7FBD">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Matematika tantárgy: Algebra, aritmetikai és geometriai ismeretek.</w:t>
      </w:r>
    </w:p>
    <w:p w:rsidR="00846002" w:rsidRPr="006B5458" w:rsidRDefault="00846002" w:rsidP="001E7FBD">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Fizika tantárgy: termodinamikai, optikai, hullámtani ismeretek.</w:t>
      </w:r>
    </w:p>
    <w:p w:rsidR="00846002" w:rsidRPr="006B5458" w:rsidRDefault="00846002" w:rsidP="001E7FBD">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Mechanika szakmai tantárgy: statikai, dinamikai, kinematikai, folyadék áramlástani ismeretek.</w:t>
      </w:r>
    </w:p>
    <w:p w:rsidR="00846002" w:rsidRPr="006B5458" w:rsidRDefault="00846002" w:rsidP="001E7FBD">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Technológia szakmai tantárgy: fémes és nem fémes szerkezeti anyagok, kötések, anyag és hibakereső vizsgálatok ismeretei</w:t>
      </w:r>
      <w:r>
        <w:rPr>
          <w:rFonts w:ascii="Palatino Linotype" w:hAnsi="Palatino Linotype"/>
          <w:bCs/>
          <w:iCs/>
          <w:sz w:val="24"/>
          <w:szCs w:val="24"/>
        </w:rPr>
        <w:t>.</w:t>
      </w:r>
    </w:p>
    <w:p w:rsidR="00846002" w:rsidRPr="006B5458" w:rsidRDefault="00846002" w:rsidP="001E7FBD">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Gépelemek-géptan szakmai tantárgy: tengelyek, csapágy</w:t>
      </w:r>
      <w:r>
        <w:rPr>
          <w:rFonts w:ascii="Palatino Linotype" w:hAnsi="Palatino Linotype"/>
          <w:bCs/>
          <w:iCs/>
          <w:sz w:val="24"/>
          <w:szCs w:val="24"/>
        </w:rPr>
        <w:t>a</w:t>
      </w:r>
      <w:r w:rsidRPr="006B5458">
        <w:rPr>
          <w:rFonts w:ascii="Palatino Linotype" w:hAnsi="Palatino Linotype"/>
          <w:bCs/>
          <w:iCs/>
          <w:sz w:val="24"/>
          <w:szCs w:val="24"/>
        </w:rPr>
        <w:t>zások, hajtások, hajtóművek, mechanizmusok ismeretei</w:t>
      </w:r>
      <w:r>
        <w:rPr>
          <w:rFonts w:ascii="Palatino Linotype" w:hAnsi="Palatino Linotype"/>
          <w:bCs/>
          <w:iCs/>
          <w:sz w:val="24"/>
          <w:szCs w:val="24"/>
        </w:rPr>
        <w:t>.</w:t>
      </w:r>
    </w:p>
    <w:p w:rsidR="00846002" w:rsidRPr="006B5458" w:rsidRDefault="00846002" w:rsidP="001E7FBD">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Elektrotechnika-elektronika szakmai tantárgy: időben változó mágneses terek, villamos gépek ismeretei.</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 xml:space="preserve">Témakörök </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numPr>
          <w:ilvl w:val="2"/>
          <w:numId w:val="64"/>
        </w:numPr>
        <w:spacing w:after="0" w:line="240" w:lineRule="auto"/>
        <w:ind w:hanging="1713"/>
        <w:rPr>
          <w:rFonts w:ascii="Palatino Linotype" w:hAnsi="Palatino Linotype"/>
          <w:b/>
          <w:sz w:val="24"/>
          <w:szCs w:val="24"/>
        </w:rPr>
      </w:pPr>
      <w:r w:rsidRPr="006B5458">
        <w:rPr>
          <w:rFonts w:ascii="Palatino Linotype" w:hAnsi="Palatino Linotype"/>
          <w:b/>
          <w:sz w:val="24"/>
          <w:szCs w:val="24"/>
        </w:rPr>
        <w:t>Alapismeretek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16 óra</w:t>
      </w:r>
    </w:p>
    <w:p w:rsidR="00846002" w:rsidRPr="006B5458" w:rsidRDefault="00846002" w:rsidP="001E7FBD">
      <w:pPr>
        <w:spacing w:after="0" w:line="240" w:lineRule="auto"/>
        <w:ind w:left="540"/>
        <w:rPr>
          <w:rFonts w:ascii="Palatino Linotype" w:hAnsi="Palatino Linotype"/>
          <w:sz w:val="24"/>
          <w:szCs w:val="24"/>
        </w:rPr>
      </w:pPr>
      <w:bookmarkStart w:id="2" w:name="OLE_LINK3"/>
      <w:bookmarkStart w:id="3" w:name="OLE_LINK4"/>
      <w:r w:rsidRPr="006B5458">
        <w:rPr>
          <w:rFonts w:ascii="Palatino Linotype" w:hAnsi="Palatino Linotype"/>
          <w:sz w:val="24"/>
          <w:szCs w:val="24"/>
        </w:rPr>
        <w:t>Helyzeti energia, mozgási energia.</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Newton mozgástörvényei.</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Brayton-ciklus.</w:t>
      </w:r>
    </w:p>
    <w:p w:rsidR="00846002" w:rsidRPr="006B5458" w:rsidRDefault="00846002" w:rsidP="001E7FBD">
      <w:pPr>
        <w:spacing w:after="0" w:line="240" w:lineRule="auto"/>
        <w:ind w:left="540"/>
        <w:rPr>
          <w:rFonts w:ascii="Palatino Linotype" w:hAnsi="Palatino Linotype"/>
          <w:sz w:val="24"/>
          <w:szCs w:val="24"/>
          <w:u w:val="wave"/>
        </w:rPr>
      </w:pPr>
      <w:r w:rsidRPr="006B5458">
        <w:rPr>
          <w:rFonts w:ascii="Palatino Linotype" w:hAnsi="Palatino Linotype"/>
          <w:sz w:val="24"/>
          <w:szCs w:val="24"/>
        </w:rPr>
        <w:t>Összefüggés az erő, a munka, a teljesítmény, az energia, a sebesség, a gyorsulás között.</w:t>
      </w:r>
    </w:p>
    <w:p w:rsidR="00846002" w:rsidRPr="006B5458" w:rsidRDefault="00846002" w:rsidP="001E7FBD">
      <w:pPr>
        <w:spacing w:after="0" w:line="240" w:lineRule="auto"/>
        <w:ind w:left="540"/>
        <w:rPr>
          <w:rFonts w:ascii="Palatino Linotype" w:hAnsi="Palatino Linotype"/>
          <w:sz w:val="24"/>
          <w:szCs w:val="24"/>
          <w:u w:val="wave"/>
        </w:rPr>
      </w:pPr>
      <w:r w:rsidRPr="006B5458">
        <w:rPr>
          <w:rFonts w:ascii="Palatino Linotype" w:hAnsi="Palatino Linotype"/>
          <w:sz w:val="24"/>
          <w:szCs w:val="24"/>
          <w:u w:val="wave"/>
        </w:rPr>
        <w:t>Mechanikai, termikus és volumetrikus hatásfok.</w:t>
      </w:r>
    </w:p>
    <w:p w:rsidR="00846002" w:rsidRPr="006B5458" w:rsidRDefault="00846002" w:rsidP="001E7FBD">
      <w:pPr>
        <w:spacing w:after="0" w:line="240" w:lineRule="auto"/>
        <w:ind w:left="540"/>
        <w:rPr>
          <w:rFonts w:ascii="Palatino Linotype" w:hAnsi="Palatino Linotype"/>
          <w:sz w:val="24"/>
          <w:szCs w:val="24"/>
          <w:u w:val="wave"/>
        </w:rPr>
      </w:pPr>
      <w:r w:rsidRPr="006B5458">
        <w:rPr>
          <w:rFonts w:ascii="Palatino Linotype" w:hAnsi="Palatino Linotype"/>
          <w:sz w:val="24"/>
          <w:szCs w:val="24"/>
          <w:u w:val="wave"/>
        </w:rPr>
        <w:t>2-ütemű, 4-ütemű, benzin és dízel motorok működési elvei.</w:t>
      </w:r>
    </w:p>
    <w:p w:rsidR="00846002" w:rsidRPr="006B5458" w:rsidRDefault="00846002" w:rsidP="001E7FBD">
      <w:pPr>
        <w:spacing w:after="0" w:line="240" w:lineRule="auto"/>
        <w:ind w:left="540"/>
        <w:rPr>
          <w:rFonts w:ascii="Palatino Linotype" w:hAnsi="Palatino Linotype"/>
          <w:sz w:val="24"/>
          <w:szCs w:val="24"/>
          <w:u w:val="wave"/>
        </w:rPr>
      </w:pPr>
      <w:r w:rsidRPr="006B5458">
        <w:rPr>
          <w:rFonts w:ascii="Palatino Linotype" w:hAnsi="Palatino Linotype"/>
          <w:sz w:val="24"/>
          <w:szCs w:val="24"/>
          <w:u w:val="wave"/>
        </w:rPr>
        <w:t>Lökettérfogat és sűrítési viszony.</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u w:val="wave"/>
        </w:rPr>
        <w:t>Hajtómű kialakítás és gyújtási sorrend;</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A sugárhajtómű, a mellékáramkörű gázsugár-hajtómű, a turbóventilátoros hajtómű és a turbólégcsavaros hajtómű szerkezeti felépítése és működése</w:t>
      </w:r>
      <w:bookmarkEnd w:id="2"/>
      <w:bookmarkEnd w:id="3"/>
      <w:r w:rsidRPr="006B5458">
        <w:rPr>
          <w:rFonts w:ascii="Palatino Linotype" w:hAnsi="Palatino Linotype"/>
          <w:sz w:val="24"/>
          <w:szCs w:val="24"/>
        </w:rPr>
        <w:t>.</w:t>
      </w:r>
    </w:p>
    <w:p w:rsidR="00846002" w:rsidRPr="006B5458" w:rsidRDefault="00846002" w:rsidP="005A3EB9">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Dugattyús hajtóművek 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20 óra</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Motorteljesítmény.</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Hajtómű konstrukció.</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Üzemanyag-rendszerek.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Porlasztó.</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Üzemanyag-befecskendező rendszerek.</w:t>
      </w:r>
    </w:p>
    <w:p w:rsidR="00846002"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Elektronikus motorvezérlés.</w:t>
      </w:r>
    </w:p>
    <w:p w:rsidR="00846002" w:rsidRPr="006B5458" w:rsidRDefault="00846002" w:rsidP="001E7FBD">
      <w:pPr>
        <w:spacing w:after="0" w:line="240" w:lineRule="auto"/>
        <w:ind w:left="108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Dugattyús hajtóművek II.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20 óra</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Indító és gyújtási rendszerek.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Szívó-, kipufogó- és hűtőrendszerek.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Feltöltés/turbófeltöltés.</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Kenőanyagok és üzemanyagok.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Kenési rendszerek.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Hajtómű beépítése.</w:t>
      </w: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Gázturbinás hajtóművek 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20 óra</w:t>
      </w:r>
    </w:p>
    <w:p w:rsidR="00846002" w:rsidRPr="006B5458" w:rsidRDefault="00846002" w:rsidP="005A3EB9">
      <w:pPr>
        <w:spacing w:after="0" w:line="240" w:lineRule="auto"/>
        <w:ind w:firstLine="708"/>
        <w:rPr>
          <w:rFonts w:ascii="Palatino Linotype" w:hAnsi="Palatino Linotype"/>
          <w:sz w:val="24"/>
          <w:szCs w:val="24"/>
        </w:rPr>
      </w:pP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Hajtómű-teljesítmény</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Levegőbelépő nyílások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Kompresszor</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Égőtér</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Turbinák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Kiáramlás</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Csapágyak és tömítések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Kenőanyagok és üzemanyagok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Kenési rendszerek</w:t>
      </w: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Gázturbinás hajtóművek II.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20 óra</w:t>
      </w:r>
    </w:p>
    <w:p w:rsidR="00846002" w:rsidRPr="006B5458" w:rsidRDefault="00846002" w:rsidP="001E7FBD">
      <w:pPr>
        <w:spacing w:after="0" w:line="240" w:lineRule="auto"/>
        <w:ind w:left="1080"/>
        <w:rPr>
          <w:rFonts w:ascii="Palatino Linotype" w:hAnsi="Palatino Linotype"/>
          <w:sz w:val="24"/>
          <w:szCs w:val="24"/>
        </w:rPr>
      </w:pP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Üzemanyag-rendszerek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Levegőrendszerek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Indító és gyújtási rendszerek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Teljesítményfokozó rendszerek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Turbólégcsavaros hajtóművek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Turbóventilátoros hajtóművek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Segédhajtóművek (APU-k)</w:t>
      </w:r>
    </w:p>
    <w:p w:rsidR="00846002" w:rsidRPr="006B5458" w:rsidRDefault="00846002" w:rsidP="001E7FBD">
      <w:pPr>
        <w:spacing w:after="0" w:line="240" w:lineRule="auto"/>
        <w:ind w:left="1080"/>
        <w:rPr>
          <w:rFonts w:ascii="Palatino Linotype" w:hAnsi="Palatino Linotype"/>
          <w:sz w:val="24"/>
          <w:szCs w:val="24"/>
        </w:rPr>
      </w:pPr>
      <w:r w:rsidRPr="006B5458">
        <w:rPr>
          <w:rFonts w:ascii="Palatino Linotype" w:hAnsi="Palatino Linotype"/>
          <w:sz w:val="24"/>
          <w:szCs w:val="24"/>
        </w:rPr>
        <w:t>Hajtómű-beépítés</w:t>
      </w:r>
    </w:p>
    <w:p w:rsidR="00846002" w:rsidRPr="006B5458" w:rsidRDefault="00846002" w:rsidP="005A3EB9">
      <w:pPr>
        <w:spacing w:after="0" w:line="240" w:lineRule="auto"/>
        <w:ind w:firstLine="540"/>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4D323C" w:rsidRDefault="00846002" w:rsidP="004F0F31">
      <w:pPr>
        <w:widowControl w:val="0"/>
        <w:suppressAutoHyphens/>
        <w:spacing w:after="0" w:line="240" w:lineRule="auto"/>
        <w:ind w:left="826"/>
        <w:rPr>
          <w:rFonts w:ascii="Palatino Linotype" w:hAnsi="Palatino Linotype"/>
          <w:bCs/>
          <w:sz w:val="24"/>
          <w:szCs w:val="24"/>
        </w:rPr>
      </w:pPr>
      <w:r w:rsidRPr="004D323C">
        <w:rPr>
          <w:rFonts w:ascii="Palatino Linotype" w:hAnsi="Palatino Linotype"/>
          <w:bCs/>
          <w:sz w:val="24"/>
          <w:szCs w:val="24"/>
        </w:rPr>
        <w:t>Multimédiás tanterem.</w:t>
      </w:r>
    </w:p>
    <w:p w:rsidR="00846002" w:rsidRPr="006B5458" w:rsidRDefault="00846002" w:rsidP="004F0F31">
      <w:pPr>
        <w:widowControl w:val="0"/>
        <w:suppressAutoHyphens/>
        <w:spacing w:after="0" w:line="240" w:lineRule="auto"/>
        <w:ind w:left="826"/>
        <w:rPr>
          <w:rFonts w:ascii="Palatino Linotype" w:hAnsi="Palatino Linotype"/>
          <w:b/>
          <w:i/>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bCs/>
          <w:i/>
          <w:sz w:val="24"/>
          <w:szCs w:val="24"/>
        </w:rPr>
        <w:t xml:space="preserve"> A tantárgy elsajátítása során alkalmazható sajátos módszerek, tanulói tevékenységformák (ajánlás)</w:t>
      </w:r>
    </w:p>
    <w:p w:rsidR="00846002" w:rsidRPr="006B5458" w:rsidRDefault="00846002" w:rsidP="00B26D7D">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A22FB8">
        <w:trPr>
          <w:jc w:val="center"/>
        </w:trPr>
        <w:tc>
          <w:tcPr>
            <w:tcW w:w="774"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jc w:val="center"/>
        </w:trPr>
        <w:tc>
          <w:tcPr>
            <w:tcW w:w="774"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bl>
    <w:p w:rsidR="00846002" w:rsidRPr="006B5458" w:rsidRDefault="00846002" w:rsidP="00B26D7D">
      <w:pPr>
        <w:widowControl w:val="0"/>
        <w:suppressAutoHyphens/>
        <w:spacing w:after="120" w:line="240" w:lineRule="auto"/>
        <w:ind w:left="828" w:hanging="543"/>
        <w:rPr>
          <w:rFonts w:ascii="Palatino Linotype" w:hAnsi="Palatino Linotype"/>
          <w:b/>
          <w:bCs/>
          <w:i/>
          <w:sz w:val="24"/>
          <w:szCs w:val="24"/>
        </w:rPr>
      </w:pPr>
    </w:p>
    <w:p w:rsidR="00846002" w:rsidRPr="006B5458" w:rsidRDefault="00846002" w:rsidP="00B26D7D">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A22FB8">
        <w:trPr>
          <w:cantSplit/>
          <w:trHeight w:val="921"/>
          <w:jc w:val="center"/>
        </w:trPr>
        <w:tc>
          <w:tcPr>
            <w:tcW w:w="828"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cantSplit/>
          <w:trHeight w:val="1076"/>
          <w:jc w:val="center"/>
        </w:trPr>
        <w:tc>
          <w:tcPr>
            <w:tcW w:w="828"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trHeight w:val="414"/>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C87379">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C87379">
            <w:pPr>
              <w:spacing w:after="0" w:line="240" w:lineRule="auto"/>
              <w:jc w:val="center"/>
              <w:rPr>
                <w:rFonts w:ascii="Palatino Linotype" w:hAnsi="Palatino Linotype"/>
                <w:sz w:val="20"/>
                <w:szCs w:val="20"/>
              </w:rPr>
            </w:pPr>
            <w:r w:rsidRPr="006B5458">
              <w:rPr>
                <w:rFonts w:ascii="Palatino Linotype" w:hAnsi="Palatino Linotype"/>
                <w:sz w:val="20"/>
                <w:szCs w:val="20"/>
              </w:rPr>
              <w:t>Karbantartási dokumentációk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Rajzelemzés, hibakeresés</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trHeight w:val="499"/>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bl>
    <w:p w:rsidR="00846002" w:rsidRPr="006B5458" w:rsidRDefault="00846002" w:rsidP="00B26D7D">
      <w:pPr>
        <w:widowControl w:val="0"/>
        <w:suppressAutoHyphens/>
        <w:spacing w:before="120" w:after="0" w:line="240" w:lineRule="auto"/>
        <w:rPr>
          <w:rFonts w:ascii="Palatino Linotype" w:hAnsi="Palatino Linotype"/>
          <w:b/>
          <w:bCs/>
          <w:sz w:val="24"/>
          <w:szCs w:val="24"/>
        </w:rPr>
      </w:pPr>
    </w:p>
    <w:p w:rsidR="00846002" w:rsidRPr="006B5458" w:rsidRDefault="00846002" w:rsidP="00317D27">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B26D7D">
      <w:pPr>
        <w:spacing w:after="0" w:line="240" w:lineRule="auto"/>
        <w:ind w:left="357"/>
        <w:jc w:val="both"/>
        <w:rPr>
          <w:rFonts w:ascii="Palatino Linotype" w:hAnsi="Palatino Linotype"/>
          <w:sz w:val="24"/>
          <w:szCs w:val="24"/>
        </w:rPr>
      </w:pPr>
      <w:r w:rsidRPr="006B5458">
        <w:rPr>
          <w:rFonts w:ascii="Palatino Linotype" w:hAnsi="Palatino Linotype"/>
          <w:bCs/>
        </w:rPr>
        <w:t>A nemzeti köznevelésről szóló 2011. évi CXC. törvény. 54. § (2) a) pontja szerinti értékeléssel.</w:t>
      </w:r>
    </w:p>
    <w:p w:rsidR="00846002" w:rsidRPr="006B5458" w:rsidRDefault="00846002" w:rsidP="005A3EB9">
      <w:pPr>
        <w:widowControl w:val="0"/>
        <w:suppressAutoHyphens/>
        <w:spacing w:after="0" w:line="240" w:lineRule="auto"/>
        <w:rPr>
          <w:rFonts w:ascii="Palatino Linotype" w:hAnsi="Palatino Linotype"/>
          <w:b/>
          <w:bCs/>
          <w:sz w:val="24"/>
          <w:szCs w:val="24"/>
        </w:rPr>
      </w:pPr>
    </w:p>
    <w:p w:rsidR="00846002" w:rsidRPr="006B5458" w:rsidRDefault="00846002" w:rsidP="009D4118">
      <w:pPr>
        <w:widowControl w:val="0"/>
        <w:numPr>
          <w:ilvl w:val="0"/>
          <w:numId w:val="30"/>
        </w:numPr>
        <w:suppressAutoHyphens/>
        <w:spacing w:after="0" w:line="240" w:lineRule="auto"/>
        <w:ind w:left="720"/>
        <w:rPr>
          <w:rFonts w:ascii="Palatino Linotype" w:hAnsi="Palatino Linotype"/>
          <w:b/>
          <w:bCs/>
          <w:iCs/>
          <w:sz w:val="24"/>
          <w:szCs w:val="24"/>
        </w:rPr>
      </w:pPr>
      <w:r w:rsidRPr="006B5458">
        <w:rPr>
          <w:rFonts w:ascii="Palatino Linotype" w:hAnsi="Palatino Linotype"/>
          <w:b/>
          <w:bCs/>
          <w:iCs/>
          <w:sz w:val="24"/>
          <w:szCs w:val="24"/>
        </w:rPr>
        <w:t xml:space="preserve"> </w:t>
      </w:r>
      <w:r w:rsidRPr="006B5458">
        <w:rPr>
          <w:rFonts w:ascii="Palatino Linotype" w:hAnsi="Palatino Linotype" w:cs="Arial"/>
          <w:b/>
          <w:color w:val="000000"/>
          <w:sz w:val="24"/>
          <w:szCs w:val="24"/>
          <w:lang w:eastAsia="hu-HU"/>
        </w:rPr>
        <w:t>Hajtóművek műszer és karbantartó rendszerei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32 óra*</w:t>
      </w:r>
    </w:p>
    <w:p w:rsidR="00846002" w:rsidRPr="006B5458" w:rsidRDefault="00846002" w:rsidP="005A3EB9">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pStyle w:val="Listaszerbekezds"/>
        <w:widowControl w:val="0"/>
        <w:numPr>
          <w:ilvl w:val="0"/>
          <w:numId w:val="64"/>
        </w:numPr>
        <w:suppressAutoHyphens/>
        <w:spacing w:after="0" w:line="240" w:lineRule="auto"/>
        <w:rPr>
          <w:rFonts w:ascii="Palatino Linotype" w:hAnsi="Palatino Linotype"/>
          <w:b/>
          <w:vanish/>
          <w:sz w:val="24"/>
          <w:szCs w:val="24"/>
        </w:rPr>
      </w:pPr>
    </w:p>
    <w:p w:rsidR="00846002" w:rsidRPr="006B5458" w:rsidRDefault="00846002" w:rsidP="009E6342">
      <w:pPr>
        <w:widowControl w:val="0"/>
        <w:numPr>
          <w:ilvl w:val="1"/>
          <w:numId w:val="6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8A2375">
      <w:pPr>
        <w:spacing w:after="0" w:line="240" w:lineRule="auto"/>
        <w:ind w:left="720" w:right="91"/>
        <w:jc w:val="both"/>
        <w:rPr>
          <w:rFonts w:ascii="Palatino Linotype" w:hAnsi="Palatino Linotype"/>
          <w:sz w:val="24"/>
          <w:szCs w:val="24"/>
        </w:rPr>
      </w:pPr>
      <w:r w:rsidRPr="006B5458">
        <w:rPr>
          <w:rFonts w:ascii="Palatino Linotype" w:hAnsi="Palatino Linotype"/>
          <w:sz w:val="24"/>
          <w:szCs w:val="24"/>
        </w:rPr>
        <w:t>megismertesse a gázturbinás hajtómű tüzelőanyag-rendszerének feladatát, kialakítását, működését, a használatos berendezések kialakítását és működését, a tüzelőanyag mennyiségi szabályozásának kialakult lehetőségeit és eszközeit, az elektronika alkalmazását a tüzelőanyag-rendszerben</w:t>
      </w:r>
      <w:r>
        <w:rPr>
          <w:rFonts w:ascii="Palatino Linotype" w:hAnsi="Palatino Linotype"/>
          <w:sz w:val="24"/>
          <w:szCs w:val="24"/>
        </w:rPr>
        <w:t>.</w:t>
      </w:r>
    </w:p>
    <w:p w:rsidR="00846002" w:rsidRPr="006B5458" w:rsidRDefault="00846002" w:rsidP="001E7FBD">
      <w:pPr>
        <w:spacing w:after="0" w:line="240" w:lineRule="auto"/>
        <w:ind w:left="720" w:right="91" w:firstLine="360"/>
        <w:jc w:val="both"/>
        <w:rPr>
          <w:rFonts w:ascii="Palatino Linotype" w:hAnsi="Palatino Linotype"/>
          <w:sz w:val="24"/>
          <w:szCs w:val="24"/>
        </w:rPr>
      </w:pPr>
      <w:r w:rsidRPr="006B5458">
        <w:rPr>
          <w:rFonts w:ascii="Palatino Linotype" w:hAnsi="Palatino Linotype"/>
          <w:sz w:val="24"/>
          <w:szCs w:val="24"/>
        </w:rPr>
        <w:t>megtanulja a dugattyús hajtóművek paramétereinek mérő rendszereit.</w:t>
      </w:r>
    </w:p>
    <w:p w:rsidR="00846002" w:rsidRPr="006B5458" w:rsidRDefault="00846002" w:rsidP="001E7FBD">
      <w:pPr>
        <w:spacing w:after="0" w:line="240" w:lineRule="auto"/>
        <w:ind w:left="720" w:right="91" w:firstLine="360"/>
        <w:jc w:val="both"/>
        <w:rPr>
          <w:rFonts w:ascii="Palatino Linotype" w:hAnsi="Palatino Linotype"/>
          <w:sz w:val="24"/>
          <w:szCs w:val="24"/>
        </w:rPr>
      </w:pPr>
      <w:r w:rsidRPr="006B5458">
        <w:rPr>
          <w:rFonts w:ascii="Palatino Linotype" w:hAnsi="Palatino Linotype"/>
          <w:sz w:val="24"/>
          <w:szCs w:val="24"/>
        </w:rPr>
        <w:t>megismerje a gázturbinás hajtóművek paramétereit mérő rendszereket.</w:t>
      </w:r>
    </w:p>
    <w:p w:rsidR="00846002" w:rsidRPr="006B5458" w:rsidRDefault="00846002" w:rsidP="001E7FBD">
      <w:pPr>
        <w:spacing w:after="0" w:line="240" w:lineRule="auto"/>
        <w:ind w:left="720" w:right="91" w:firstLine="360"/>
        <w:jc w:val="both"/>
        <w:rPr>
          <w:rFonts w:ascii="Palatino Linotype" w:hAnsi="Palatino Linotype"/>
          <w:sz w:val="24"/>
          <w:szCs w:val="24"/>
        </w:rPr>
      </w:pPr>
      <w:r w:rsidRPr="006B5458">
        <w:rPr>
          <w:rFonts w:ascii="Palatino Linotype" w:hAnsi="Palatino Linotype"/>
          <w:sz w:val="24"/>
          <w:szCs w:val="24"/>
        </w:rPr>
        <w:t>megismerje a EICAS és ECAM rendszereket.</w:t>
      </w:r>
    </w:p>
    <w:p w:rsidR="00846002" w:rsidRPr="006B5458" w:rsidRDefault="00846002" w:rsidP="001E7FBD">
      <w:pPr>
        <w:spacing w:after="0" w:line="240" w:lineRule="auto"/>
        <w:ind w:left="720" w:right="91" w:firstLine="360"/>
        <w:jc w:val="both"/>
        <w:rPr>
          <w:rFonts w:ascii="Palatino Linotype" w:hAnsi="Palatino Linotype"/>
          <w:sz w:val="24"/>
          <w:szCs w:val="24"/>
        </w:rPr>
      </w:pPr>
      <w:r w:rsidRPr="006B5458">
        <w:rPr>
          <w:rFonts w:ascii="Palatino Linotype" w:hAnsi="Palatino Linotype"/>
          <w:sz w:val="24"/>
          <w:szCs w:val="24"/>
        </w:rPr>
        <w:t>megismerje a FADEC rendszert</w:t>
      </w:r>
      <w:r>
        <w:rPr>
          <w:rFonts w:ascii="Palatino Linotype" w:hAnsi="Palatino Linotype"/>
          <w:sz w:val="24"/>
          <w:szCs w:val="24"/>
        </w:rPr>
        <w:t>.</w:t>
      </w:r>
    </w:p>
    <w:p w:rsidR="00846002" w:rsidRPr="006B5458" w:rsidRDefault="00846002" w:rsidP="001E7FBD">
      <w:pPr>
        <w:spacing w:after="0" w:line="240" w:lineRule="auto"/>
        <w:ind w:left="720" w:right="91" w:firstLine="360"/>
        <w:jc w:val="both"/>
        <w:rPr>
          <w:rFonts w:ascii="Palatino Linotype" w:hAnsi="Palatino Linotype"/>
          <w:sz w:val="24"/>
          <w:szCs w:val="24"/>
        </w:rPr>
      </w:pPr>
      <w:r w:rsidRPr="006B5458">
        <w:rPr>
          <w:rFonts w:ascii="Palatino Linotype" w:hAnsi="Palatino Linotype"/>
          <w:sz w:val="24"/>
          <w:szCs w:val="24"/>
        </w:rPr>
        <w:t>megtanulja a fedélzeti karbantartó rendszerek logikáját, kezelését.</w:t>
      </w:r>
    </w:p>
    <w:p w:rsidR="00846002" w:rsidRPr="006B5458" w:rsidRDefault="00846002" w:rsidP="001E7FBD">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az elsajátított ismeretanyaggal, a vizsgát tett "Szakemberek" a repülés területén munkát vállalhatnak.</w:t>
      </w:r>
    </w:p>
    <w:p w:rsidR="00846002" w:rsidRPr="006B5458" w:rsidRDefault="00846002" w:rsidP="001E7FBD">
      <w:pPr>
        <w:spacing w:after="0" w:line="240" w:lineRule="auto"/>
        <w:ind w:left="720" w:firstLine="360"/>
        <w:rPr>
          <w:rFonts w:ascii="Palatino Linotype" w:hAnsi="Palatino Linotype"/>
          <w:sz w:val="24"/>
          <w:szCs w:val="24"/>
        </w:rPr>
      </w:pPr>
      <w:r w:rsidRPr="006B5458">
        <w:rPr>
          <w:rFonts w:ascii="Palatino Linotype" w:hAnsi="Palatino Linotype"/>
          <w:iCs/>
          <w:sz w:val="24"/>
          <w:szCs w:val="24"/>
        </w:rPr>
        <w:t>munkájukhoz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1E7FBD">
      <w:pPr>
        <w:spacing w:after="0" w:line="240" w:lineRule="auto"/>
        <w:ind w:left="720" w:right="91" w:firstLine="360"/>
        <w:jc w:val="both"/>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8A34C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Matematika tantárgy: Algebra, aritmetikai és geometriai ismeretek.</w:t>
      </w:r>
    </w:p>
    <w:p w:rsidR="00846002" w:rsidRPr="006B5458" w:rsidRDefault="00846002" w:rsidP="008A34C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Fizika tantárgy: termodinamikai, optikai, hullámtani ismeretek.</w:t>
      </w:r>
    </w:p>
    <w:p w:rsidR="00846002" w:rsidRPr="006B5458" w:rsidRDefault="00846002" w:rsidP="008A34C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Mechanika szakmai tantárgy: statikai, dinamikai, kinematikai, folyadék áramlástani ismeretek.</w:t>
      </w:r>
    </w:p>
    <w:p w:rsidR="00846002" w:rsidRPr="006B5458" w:rsidRDefault="00846002" w:rsidP="008A34C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Technológia szakmai tantárgy: fémes és nem fémes szerkezeti anyagok ismeretei</w:t>
      </w:r>
      <w:r>
        <w:rPr>
          <w:rFonts w:ascii="Palatino Linotype" w:hAnsi="Palatino Linotype"/>
          <w:bCs/>
          <w:iCs/>
          <w:sz w:val="24"/>
          <w:szCs w:val="24"/>
        </w:rPr>
        <w:t>.</w:t>
      </w:r>
    </w:p>
    <w:p w:rsidR="00846002" w:rsidRPr="006B5458" w:rsidRDefault="00846002" w:rsidP="008A34C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Gépelemek-géptan szakmai tantárgy: tengelyek, csapágy</w:t>
      </w:r>
      <w:r>
        <w:rPr>
          <w:rFonts w:ascii="Palatino Linotype" w:hAnsi="Palatino Linotype"/>
          <w:bCs/>
          <w:iCs/>
          <w:sz w:val="24"/>
          <w:szCs w:val="24"/>
        </w:rPr>
        <w:t>a</w:t>
      </w:r>
      <w:r w:rsidRPr="006B5458">
        <w:rPr>
          <w:rFonts w:ascii="Palatino Linotype" w:hAnsi="Palatino Linotype"/>
          <w:bCs/>
          <w:iCs/>
          <w:sz w:val="24"/>
          <w:szCs w:val="24"/>
        </w:rPr>
        <w:t>zások, hajtások, hajtóművek, mechanizmusok ismeretei</w:t>
      </w:r>
      <w:r>
        <w:rPr>
          <w:rFonts w:ascii="Palatino Linotype" w:hAnsi="Palatino Linotype"/>
          <w:bCs/>
          <w:iCs/>
          <w:sz w:val="24"/>
          <w:szCs w:val="24"/>
        </w:rPr>
        <w:t>.</w:t>
      </w:r>
    </w:p>
    <w:p w:rsidR="00846002" w:rsidRPr="006B5458" w:rsidRDefault="00846002" w:rsidP="008A34C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Elektrotechnika-elektronika szakmai tantárgy: elektrosztatikus terek, időben állandó mágneses terek, időben változó mágneses terek, villamos gépek, száloptika, elektronikus kijelzők, számítógépek általános felépítése ismeretei.</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Témakörök</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317D27">
      <w:pPr>
        <w:numPr>
          <w:ilvl w:val="2"/>
          <w:numId w:val="64"/>
        </w:numPr>
        <w:spacing w:after="0" w:line="240" w:lineRule="auto"/>
        <w:ind w:hanging="1855"/>
        <w:rPr>
          <w:rFonts w:ascii="Palatino Linotype" w:hAnsi="Palatino Linotype"/>
          <w:b/>
          <w:sz w:val="24"/>
          <w:szCs w:val="24"/>
        </w:rPr>
      </w:pPr>
      <w:r w:rsidRPr="006B5458">
        <w:rPr>
          <w:rFonts w:ascii="Palatino Linotype" w:hAnsi="Palatino Linotype" w:cs="Arial"/>
          <w:b/>
          <w:iCs/>
          <w:sz w:val="24"/>
          <w:szCs w:val="24"/>
          <w:lang w:eastAsia="hu-HU"/>
        </w:rPr>
        <w:t>Dugattyús hajtómű kijelző rendszerei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10 óra</w:t>
      </w:r>
    </w:p>
    <w:p w:rsidR="00846002" w:rsidRPr="006B5458" w:rsidRDefault="00846002" w:rsidP="001E7FBD">
      <w:pPr>
        <w:spacing w:after="0" w:line="240" w:lineRule="auto"/>
        <w:ind w:left="900"/>
        <w:rPr>
          <w:rFonts w:ascii="Palatino Linotype" w:hAnsi="Palatino Linotype"/>
          <w:sz w:val="24"/>
          <w:szCs w:val="24"/>
          <w:u w:val="wave"/>
        </w:rPr>
      </w:pPr>
      <w:r w:rsidRPr="006B5458">
        <w:rPr>
          <w:rFonts w:ascii="Palatino Linotype" w:hAnsi="Palatino Linotype"/>
          <w:sz w:val="24"/>
          <w:szCs w:val="24"/>
          <w:u w:val="wave"/>
        </w:rPr>
        <w:t>Hajtómű-fordulatszám mérőrendszerek.</w:t>
      </w:r>
    </w:p>
    <w:p w:rsidR="00846002" w:rsidRPr="006B5458" w:rsidRDefault="00846002" w:rsidP="001E7FBD">
      <w:pPr>
        <w:spacing w:after="0" w:line="240" w:lineRule="auto"/>
        <w:ind w:left="900"/>
        <w:rPr>
          <w:rFonts w:ascii="Palatino Linotype" w:hAnsi="Palatino Linotype"/>
          <w:sz w:val="24"/>
          <w:szCs w:val="24"/>
          <w:u w:val="wave"/>
        </w:rPr>
      </w:pPr>
      <w:r w:rsidRPr="006B5458">
        <w:rPr>
          <w:rFonts w:ascii="Palatino Linotype" w:hAnsi="Palatino Linotype"/>
          <w:sz w:val="24"/>
          <w:szCs w:val="24"/>
          <w:u w:val="wave"/>
        </w:rPr>
        <w:t>Hajtómű fordulatszám szabályozása.</w:t>
      </w:r>
    </w:p>
    <w:p w:rsidR="00846002" w:rsidRPr="006B5458" w:rsidRDefault="00846002" w:rsidP="001E7FBD">
      <w:pPr>
        <w:spacing w:after="0" w:line="240" w:lineRule="auto"/>
        <w:ind w:left="900"/>
        <w:rPr>
          <w:rFonts w:ascii="Palatino Linotype" w:hAnsi="Palatino Linotype"/>
          <w:sz w:val="24"/>
          <w:szCs w:val="24"/>
          <w:u w:val="wave"/>
        </w:rPr>
      </w:pPr>
      <w:r w:rsidRPr="006B5458">
        <w:rPr>
          <w:rFonts w:ascii="Palatino Linotype" w:hAnsi="Palatino Linotype"/>
          <w:sz w:val="24"/>
          <w:szCs w:val="24"/>
          <w:u w:val="wave"/>
        </w:rPr>
        <w:t>Hengerfej-hőmérséklet mérő rendszerek.</w:t>
      </w:r>
    </w:p>
    <w:p w:rsidR="00846002" w:rsidRPr="006B5458" w:rsidRDefault="00846002" w:rsidP="001E7FBD">
      <w:pPr>
        <w:spacing w:after="0" w:line="240" w:lineRule="auto"/>
        <w:ind w:left="900"/>
        <w:rPr>
          <w:rFonts w:ascii="Palatino Linotype" w:hAnsi="Palatino Linotype"/>
          <w:sz w:val="24"/>
          <w:szCs w:val="24"/>
          <w:u w:val="wave"/>
        </w:rPr>
      </w:pPr>
      <w:r w:rsidRPr="006B5458">
        <w:rPr>
          <w:rFonts w:ascii="Palatino Linotype" w:hAnsi="Palatino Linotype"/>
          <w:sz w:val="24"/>
          <w:szCs w:val="24"/>
          <w:u w:val="wave"/>
        </w:rPr>
        <w:t>Hűtőfolyadék-hőmérséklet mérő rendszerek.</w:t>
      </w:r>
    </w:p>
    <w:p w:rsidR="00846002" w:rsidRPr="006B5458" w:rsidRDefault="00846002" w:rsidP="001E7FBD">
      <w:pPr>
        <w:spacing w:after="0" w:line="240" w:lineRule="auto"/>
        <w:ind w:left="900"/>
        <w:rPr>
          <w:rFonts w:ascii="Palatino Linotype" w:hAnsi="Palatino Linotype"/>
          <w:sz w:val="24"/>
          <w:szCs w:val="24"/>
          <w:u w:val="wave"/>
        </w:rPr>
      </w:pPr>
      <w:r w:rsidRPr="006B5458">
        <w:rPr>
          <w:rFonts w:ascii="Palatino Linotype" w:hAnsi="Palatino Linotype"/>
          <w:sz w:val="24"/>
          <w:szCs w:val="24"/>
          <w:u w:val="wave"/>
        </w:rPr>
        <w:t>Olajnyomás és hőmérséklet mérő rendszerek.</w:t>
      </w:r>
    </w:p>
    <w:p w:rsidR="00846002" w:rsidRPr="006B5458" w:rsidRDefault="00846002" w:rsidP="001E7FBD">
      <w:pPr>
        <w:spacing w:after="0" w:line="240" w:lineRule="auto"/>
        <w:ind w:left="900"/>
        <w:rPr>
          <w:rFonts w:ascii="Palatino Linotype" w:hAnsi="Palatino Linotype"/>
          <w:sz w:val="24"/>
          <w:szCs w:val="24"/>
          <w:u w:val="wave"/>
        </w:rPr>
      </w:pPr>
      <w:r w:rsidRPr="006B5458">
        <w:rPr>
          <w:rFonts w:ascii="Palatino Linotype" w:hAnsi="Palatino Linotype"/>
          <w:sz w:val="24"/>
          <w:szCs w:val="24"/>
          <w:u w:val="wave"/>
        </w:rPr>
        <w:t>Kipufogógáz-hőmérséklet mérő rendszerek.</w:t>
      </w:r>
    </w:p>
    <w:p w:rsidR="00846002" w:rsidRPr="006B5458" w:rsidRDefault="00846002" w:rsidP="001E7FBD">
      <w:pPr>
        <w:spacing w:after="0" w:line="240" w:lineRule="auto"/>
        <w:ind w:left="900"/>
        <w:rPr>
          <w:rFonts w:ascii="Palatino Linotype" w:hAnsi="Palatino Linotype"/>
          <w:sz w:val="24"/>
          <w:szCs w:val="24"/>
          <w:u w:val="wave"/>
        </w:rPr>
      </w:pPr>
      <w:r w:rsidRPr="006B5458">
        <w:rPr>
          <w:rFonts w:ascii="Palatino Linotype" w:hAnsi="Palatino Linotype"/>
          <w:sz w:val="24"/>
          <w:szCs w:val="24"/>
          <w:u w:val="wave"/>
        </w:rPr>
        <w:t>Üzemanyag-nyomás és áramlás mérő rendszerek.</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u w:val="wave"/>
        </w:rPr>
        <w:t>Töltőnyomás mérő rendszerek.</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u w:val="wave"/>
        </w:rPr>
        <w:t>Töltőnyomás szabályozása</w:t>
      </w:r>
    </w:p>
    <w:p w:rsidR="00846002" w:rsidRPr="006B5458" w:rsidRDefault="00846002" w:rsidP="005A3EB9">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cs="Arial"/>
          <w:b/>
          <w:iCs/>
          <w:sz w:val="24"/>
          <w:szCs w:val="24"/>
          <w:lang w:eastAsia="hu-HU"/>
        </w:rPr>
        <w:t>Gázturbinás hajtómű kijelző rendszerei</w:t>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16 óra</w:t>
      </w:r>
    </w:p>
    <w:p w:rsidR="00846002" w:rsidRPr="006B5458" w:rsidRDefault="00846002" w:rsidP="005A3EB9">
      <w:pPr>
        <w:spacing w:after="0" w:line="240" w:lineRule="auto"/>
        <w:ind w:firstLine="708"/>
        <w:rPr>
          <w:rFonts w:ascii="Palatino Linotype" w:hAnsi="Palatino Linotype"/>
          <w:sz w:val="24"/>
          <w:szCs w:val="24"/>
        </w:rPr>
      </w:pPr>
      <w:r w:rsidRPr="006B5458">
        <w:rPr>
          <w:rFonts w:ascii="Palatino Linotype" w:hAnsi="Palatino Linotype"/>
          <w:sz w:val="24"/>
          <w:szCs w:val="24"/>
        </w:rPr>
        <w:t xml:space="preserve">A </w:t>
      </w:r>
      <w:r w:rsidRPr="006B5458">
        <w:rPr>
          <w:rFonts w:ascii="Palatino Linotype" w:hAnsi="Palatino Linotype" w:cs="Tahoma"/>
          <w:color w:val="333333"/>
          <w:sz w:val="24"/>
          <w:szCs w:val="24"/>
          <w:shd w:val="clear" w:color="auto" w:fill="FFFFFF"/>
        </w:rPr>
        <w:t>témakör részletes kifejtése</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Kiáramló gázhőmérséklet / fokozatok közötti turbinahőmérséklet mérő rendszer.</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Hajtómű fordulatszám mérő rendszer.</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Hajtóműtolóerő-kijelzés rendszere: hajtómű nyomásviszonyai, hajtóműturbina-kilépőnyomás vagy –sugárcső nyomás mérő rendszerek.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Olajnyomás és hőmérsékletmérő rendszerek.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Üzemanyag-nyomás, hőmérséklet és áramlás mérő rendszerek.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Rezgésmérő rendszerek és kijelzéseik.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Hajtómű forgatónyomaték mérése.</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Légcsavar-fordulatszám mérőrendszerek.</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Teljesítmény mérése.</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ECAM - (Electronic Centralised Aircraft Monitoring) központi elektronikus légijármű-felügyeleti rendszer felépítése, működése, adat megjelenítési üzemmódjai, színfilozófiája.</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EICAS – (Engine Indication and Crew Alerting System) hajtóműkijelző és riasztórendszer felépítése, működése, adat megjelenítési üzemmódjai, színfilozófiája.</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Elektronikus hajtómű-szabályozó és üzemanyagmérő rendszer (FADEC).</w:t>
      </w:r>
    </w:p>
    <w:p w:rsidR="00846002" w:rsidRPr="006B5458" w:rsidRDefault="00846002" w:rsidP="001E7FBD">
      <w:pPr>
        <w:spacing w:after="0" w:line="240" w:lineRule="auto"/>
        <w:ind w:left="540"/>
        <w:rPr>
          <w:rFonts w:ascii="Palatino Linotype" w:hAnsi="Palatino Linotype"/>
          <w:sz w:val="24"/>
          <w:szCs w:val="24"/>
        </w:rPr>
      </w:pPr>
      <w:r w:rsidRPr="006B5458">
        <w:rPr>
          <w:rFonts w:ascii="Palatino Linotype" w:hAnsi="Palatino Linotype"/>
          <w:sz w:val="24"/>
          <w:szCs w:val="24"/>
        </w:rPr>
        <w:t>Üzemanyagrendszer (ATA 28).</w:t>
      </w:r>
    </w:p>
    <w:p w:rsidR="00846002" w:rsidRPr="006B5458" w:rsidRDefault="00846002" w:rsidP="001E7FBD">
      <w:pPr>
        <w:spacing w:after="0" w:line="240" w:lineRule="auto"/>
        <w:ind w:left="840"/>
        <w:rPr>
          <w:rFonts w:ascii="Palatino Linotype" w:hAnsi="Palatino Linotype"/>
          <w:sz w:val="24"/>
          <w:szCs w:val="24"/>
        </w:rPr>
      </w:pPr>
      <w:r w:rsidRPr="006B5458">
        <w:rPr>
          <w:rFonts w:ascii="Palatino Linotype" w:hAnsi="Palatino Linotype"/>
          <w:sz w:val="24"/>
          <w:szCs w:val="24"/>
        </w:rPr>
        <w:t>Rendszerelrendezés.</w:t>
      </w:r>
    </w:p>
    <w:p w:rsidR="00846002" w:rsidRPr="006B5458" w:rsidRDefault="00846002" w:rsidP="001E7FBD">
      <w:pPr>
        <w:spacing w:after="0" w:line="240" w:lineRule="auto"/>
        <w:ind w:left="840"/>
        <w:rPr>
          <w:rFonts w:ascii="Palatino Linotype" w:hAnsi="Palatino Linotype"/>
          <w:sz w:val="24"/>
          <w:szCs w:val="24"/>
        </w:rPr>
      </w:pPr>
      <w:r w:rsidRPr="006B5458">
        <w:rPr>
          <w:rFonts w:ascii="Palatino Linotype" w:hAnsi="Palatino Linotype"/>
          <w:sz w:val="24"/>
          <w:szCs w:val="24"/>
        </w:rPr>
        <w:t>Üzemanyagtartályok.</w:t>
      </w:r>
    </w:p>
    <w:p w:rsidR="00846002" w:rsidRPr="006B5458" w:rsidRDefault="00846002" w:rsidP="001E7FBD">
      <w:pPr>
        <w:spacing w:after="0" w:line="240" w:lineRule="auto"/>
        <w:ind w:left="840"/>
        <w:rPr>
          <w:rFonts w:ascii="Palatino Linotype" w:hAnsi="Palatino Linotype"/>
          <w:sz w:val="24"/>
          <w:szCs w:val="24"/>
        </w:rPr>
      </w:pPr>
      <w:r w:rsidRPr="006B5458">
        <w:rPr>
          <w:rFonts w:ascii="Palatino Linotype" w:hAnsi="Palatino Linotype"/>
          <w:sz w:val="24"/>
          <w:szCs w:val="24"/>
        </w:rPr>
        <w:t>Gyorsürítés, levegőztetés és leeresztés.</w:t>
      </w:r>
    </w:p>
    <w:p w:rsidR="00846002" w:rsidRPr="006B5458" w:rsidRDefault="00846002" w:rsidP="001E7FBD">
      <w:pPr>
        <w:spacing w:after="0" w:line="240" w:lineRule="auto"/>
        <w:ind w:left="840"/>
        <w:rPr>
          <w:rFonts w:ascii="Palatino Linotype" w:hAnsi="Palatino Linotype"/>
          <w:sz w:val="24"/>
          <w:szCs w:val="24"/>
        </w:rPr>
      </w:pPr>
      <w:r w:rsidRPr="006B5458">
        <w:rPr>
          <w:rFonts w:ascii="Palatino Linotype" w:hAnsi="Palatino Linotype"/>
          <w:sz w:val="24"/>
          <w:szCs w:val="24"/>
        </w:rPr>
        <w:t>Áttöltés és átvétel.</w:t>
      </w:r>
    </w:p>
    <w:p w:rsidR="00846002" w:rsidRPr="006B5458" w:rsidRDefault="00846002" w:rsidP="001E7FBD">
      <w:pPr>
        <w:spacing w:after="0" w:line="240" w:lineRule="auto"/>
        <w:ind w:left="840"/>
        <w:rPr>
          <w:rFonts w:ascii="Palatino Linotype" w:hAnsi="Palatino Linotype"/>
          <w:sz w:val="24"/>
          <w:szCs w:val="24"/>
        </w:rPr>
      </w:pPr>
      <w:r w:rsidRPr="006B5458">
        <w:rPr>
          <w:rFonts w:ascii="Palatino Linotype" w:hAnsi="Palatino Linotype"/>
          <w:sz w:val="24"/>
          <w:szCs w:val="24"/>
        </w:rPr>
        <w:t>Jelző- és figyelmeztetőkészülékek.</w:t>
      </w:r>
    </w:p>
    <w:p w:rsidR="00846002" w:rsidRPr="006B5458" w:rsidRDefault="00846002" w:rsidP="001E7FBD">
      <w:pPr>
        <w:spacing w:after="0" w:line="240" w:lineRule="auto"/>
        <w:ind w:left="840"/>
        <w:rPr>
          <w:rFonts w:ascii="Palatino Linotype" w:hAnsi="Palatino Linotype"/>
          <w:sz w:val="24"/>
          <w:szCs w:val="24"/>
        </w:rPr>
      </w:pPr>
      <w:r w:rsidRPr="006B5458">
        <w:rPr>
          <w:rFonts w:ascii="Palatino Linotype" w:hAnsi="Palatino Linotype"/>
          <w:sz w:val="24"/>
          <w:szCs w:val="24"/>
        </w:rPr>
        <w:t>Üzemanyag-feltöltés és –leeresztés.</w:t>
      </w:r>
    </w:p>
    <w:p w:rsidR="00846002" w:rsidRPr="006B5458" w:rsidRDefault="00846002" w:rsidP="001E7FBD">
      <w:pPr>
        <w:spacing w:after="0" w:line="240" w:lineRule="auto"/>
        <w:ind w:left="840"/>
        <w:rPr>
          <w:rFonts w:ascii="Palatino Linotype" w:hAnsi="Palatino Linotype"/>
          <w:sz w:val="24"/>
          <w:szCs w:val="24"/>
        </w:rPr>
      </w:pPr>
      <w:r w:rsidRPr="006B5458">
        <w:rPr>
          <w:rFonts w:ascii="Palatino Linotype" w:hAnsi="Palatino Linotype"/>
          <w:sz w:val="24"/>
          <w:szCs w:val="24"/>
        </w:rPr>
        <w:t>Üzemanyagrendszerek hosszkiegyenlítéssel.</w:t>
      </w:r>
    </w:p>
    <w:p w:rsidR="00846002" w:rsidRPr="006B5458" w:rsidRDefault="00846002" w:rsidP="005A3EB9">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cs="Arial"/>
          <w:b/>
          <w:iCs/>
          <w:sz w:val="24"/>
          <w:szCs w:val="24"/>
          <w:lang w:eastAsia="hu-HU"/>
        </w:rPr>
        <w:t>Fedélzeti karbantartó rendszerek (ATA45)</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6 óra</w:t>
      </w:r>
    </w:p>
    <w:p w:rsidR="00846002" w:rsidRPr="006B5458" w:rsidRDefault="00846002" w:rsidP="005A3EB9">
      <w:pPr>
        <w:spacing w:after="0" w:line="240" w:lineRule="auto"/>
        <w:ind w:firstLine="708"/>
        <w:rPr>
          <w:rFonts w:ascii="Palatino Linotype" w:hAnsi="Palatino Linotype"/>
          <w:sz w:val="24"/>
          <w:szCs w:val="24"/>
        </w:rPr>
      </w:pPr>
      <w:r w:rsidRPr="006B5458">
        <w:rPr>
          <w:rFonts w:ascii="Palatino Linotype" w:hAnsi="Palatino Linotype"/>
          <w:sz w:val="24"/>
          <w:szCs w:val="24"/>
        </w:rPr>
        <w:t xml:space="preserve">A </w:t>
      </w:r>
      <w:r w:rsidRPr="006B5458">
        <w:rPr>
          <w:rFonts w:ascii="Palatino Linotype" w:hAnsi="Palatino Linotype" w:cs="Tahoma"/>
          <w:color w:val="333333"/>
          <w:sz w:val="24"/>
          <w:szCs w:val="24"/>
          <w:shd w:val="clear" w:color="auto" w:fill="FFFFFF"/>
        </w:rPr>
        <w:t>témakör részletes kifejtése</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rPr>
        <w:t>Központi karbantartó számítógép feladata, elhelyezkedése, tesztelése.</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rPr>
        <w:t>Adatbeviteli rendszer elhelyezkedése, kezelése.</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rPr>
        <w:t>Elektronikus könyvtár-rendszer felépítése, használata.</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rPr>
        <w:t>Karbantartási adatok nyomtatása.</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rPr>
        <w:t>Szerkezetfelügyelet (károsodástűrés felügyelete) feladata, kijelzései, lekérdezése.</w:t>
      </w:r>
    </w:p>
    <w:p w:rsidR="00846002" w:rsidRPr="006B5458" w:rsidRDefault="00846002" w:rsidP="001E7FBD">
      <w:pPr>
        <w:spacing w:after="0" w:line="240" w:lineRule="auto"/>
        <w:ind w:left="900"/>
        <w:rPr>
          <w:rFonts w:ascii="Palatino Linotype" w:hAnsi="Palatino Linotype"/>
          <w:sz w:val="24"/>
          <w:szCs w:val="24"/>
        </w:rPr>
      </w:pPr>
      <w:r w:rsidRPr="006B5458">
        <w:rPr>
          <w:rFonts w:ascii="Palatino Linotype" w:hAnsi="Palatino Linotype"/>
          <w:sz w:val="24"/>
          <w:szCs w:val="24"/>
        </w:rPr>
        <w:t>Fedélzeti karbantartó rendszerkapcsolata ACARS rendszerrel.</w:t>
      </w:r>
    </w:p>
    <w:p w:rsidR="00846002" w:rsidRPr="006B5458" w:rsidRDefault="00846002" w:rsidP="005A3EB9">
      <w:pPr>
        <w:spacing w:after="0" w:line="240" w:lineRule="auto"/>
        <w:rPr>
          <w:rFonts w:ascii="Palatino Linotype" w:hAnsi="Palatino Linotype"/>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6B5458" w:rsidRDefault="00846002" w:rsidP="005A3EB9">
      <w:pPr>
        <w:spacing w:after="0" w:line="240" w:lineRule="auto"/>
        <w:ind w:left="792"/>
        <w:jc w:val="both"/>
        <w:rPr>
          <w:rFonts w:ascii="Palatino Linotype" w:hAnsi="Palatino Linotype"/>
          <w:bCs/>
          <w:sz w:val="24"/>
          <w:szCs w:val="24"/>
        </w:rPr>
      </w:pPr>
      <w:r w:rsidRPr="006B5458">
        <w:rPr>
          <w:rFonts w:ascii="Palatino Linotype" w:hAnsi="Palatino Linotype"/>
          <w:bCs/>
          <w:sz w:val="24"/>
          <w:szCs w:val="24"/>
        </w:rPr>
        <w:t>Multimédiás tanterem.</w:t>
      </w:r>
    </w:p>
    <w:p w:rsidR="00846002" w:rsidRPr="006B5458" w:rsidRDefault="00846002" w:rsidP="005A3EB9">
      <w:pPr>
        <w:spacing w:after="0" w:line="240" w:lineRule="auto"/>
        <w:ind w:left="792"/>
        <w:jc w:val="both"/>
        <w:rPr>
          <w:rFonts w:ascii="Palatino Linotype" w:hAnsi="Palatino Linotype"/>
          <w:b/>
          <w:b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i/>
          <w:sz w:val="24"/>
          <w:szCs w:val="24"/>
        </w:rPr>
        <w:t>A tantárgy elsajátítása során alkalmazható sajátos módszerek, tanulói tevékenységformák (ajánlás)</w:t>
      </w:r>
    </w:p>
    <w:p w:rsidR="00846002" w:rsidRPr="006B5458" w:rsidRDefault="00846002" w:rsidP="005A3EB9">
      <w:pPr>
        <w:widowControl w:val="0"/>
        <w:suppressAutoHyphens/>
        <w:spacing w:after="0" w:line="240" w:lineRule="auto"/>
        <w:rPr>
          <w:rFonts w:ascii="Palatino Linotype" w:hAnsi="Palatino Linotype"/>
          <w:b/>
          <w:bCs/>
          <w:sz w:val="24"/>
          <w:szCs w:val="24"/>
        </w:rPr>
      </w:pPr>
    </w:p>
    <w:p w:rsidR="00846002" w:rsidRPr="006B5458" w:rsidRDefault="00846002" w:rsidP="00067052">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A22FB8">
        <w:trPr>
          <w:jc w:val="center"/>
        </w:trPr>
        <w:tc>
          <w:tcPr>
            <w:tcW w:w="774"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jc w:val="center"/>
        </w:trPr>
        <w:tc>
          <w:tcPr>
            <w:tcW w:w="774"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bl>
    <w:p w:rsidR="00846002" w:rsidRDefault="00846002" w:rsidP="00067052">
      <w:pPr>
        <w:widowControl w:val="0"/>
        <w:suppressAutoHyphens/>
        <w:spacing w:after="120" w:line="240" w:lineRule="auto"/>
        <w:ind w:left="828" w:hanging="543"/>
        <w:rPr>
          <w:rFonts w:ascii="Palatino Linotype" w:hAnsi="Palatino Linotype"/>
          <w:b/>
          <w:bCs/>
          <w:i/>
          <w:sz w:val="24"/>
          <w:szCs w:val="24"/>
        </w:rPr>
      </w:pPr>
    </w:p>
    <w:p w:rsidR="00846002" w:rsidRPr="006B5458" w:rsidRDefault="00846002" w:rsidP="00067052">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A22FB8">
        <w:trPr>
          <w:cantSplit/>
          <w:trHeight w:val="921"/>
          <w:jc w:val="center"/>
        </w:trPr>
        <w:tc>
          <w:tcPr>
            <w:tcW w:w="828"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cantSplit/>
          <w:trHeight w:val="1076"/>
          <w:jc w:val="center"/>
        </w:trPr>
        <w:tc>
          <w:tcPr>
            <w:tcW w:w="828"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trHeight w:val="414"/>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Karbantartási dokumentációk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trHeight w:val="499"/>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bl>
    <w:p w:rsidR="00846002" w:rsidRPr="006B5458" w:rsidRDefault="00846002" w:rsidP="00067052">
      <w:pPr>
        <w:widowControl w:val="0"/>
        <w:suppressAutoHyphens/>
        <w:spacing w:before="120" w:after="0" w:line="240" w:lineRule="auto"/>
        <w:rPr>
          <w:rFonts w:ascii="Palatino Linotype" w:hAnsi="Palatino Linotype"/>
          <w:b/>
          <w:bCs/>
          <w:sz w:val="24"/>
          <w:szCs w:val="24"/>
        </w:rPr>
      </w:pPr>
    </w:p>
    <w:p w:rsidR="00846002" w:rsidRPr="006B5458" w:rsidRDefault="00846002" w:rsidP="009E6342">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0C1E05">
      <w:pPr>
        <w:spacing w:after="0" w:line="240" w:lineRule="auto"/>
        <w:ind w:left="993"/>
        <w:jc w:val="both"/>
        <w:rPr>
          <w:rFonts w:ascii="Palatino Linotype" w:hAnsi="Palatino Linotype"/>
          <w:bCs/>
        </w:rPr>
      </w:pPr>
      <w:r w:rsidRPr="006B5458">
        <w:rPr>
          <w:rFonts w:ascii="Palatino Linotype" w:hAnsi="Palatino Linotype"/>
          <w:bCs/>
        </w:rPr>
        <w:t>A nemzeti köznevelésről szóló 2011. évi CXC. törvény. 54. § (2) a) pontja szerinti értékeléssel.</w:t>
      </w:r>
    </w:p>
    <w:p w:rsidR="00846002" w:rsidRPr="006B5458" w:rsidRDefault="00846002" w:rsidP="0088045F">
      <w:pPr>
        <w:widowControl w:val="0"/>
        <w:suppressAutoHyphens/>
        <w:spacing w:after="0" w:line="240" w:lineRule="auto"/>
        <w:rPr>
          <w:rFonts w:ascii="Palatino Linotype" w:hAnsi="Palatino Linotype"/>
          <w:b/>
          <w:bCs/>
          <w:iCs/>
          <w:sz w:val="24"/>
          <w:szCs w:val="24"/>
        </w:rPr>
      </w:pPr>
    </w:p>
    <w:p w:rsidR="00846002" w:rsidRPr="006B5458" w:rsidRDefault="00846002" w:rsidP="00317D27">
      <w:pPr>
        <w:widowControl w:val="0"/>
        <w:numPr>
          <w:ilvl w:val="0"/>
          <w:numId w:val="30"/>
        </w:numPr>
        <w:tabs>
          <w:tab w:val="clear" w:pos="1080"/>
        </w:tabs>
        <w:suppressAutoHyphens/>
        <w:spacing w:after="0" w:line="240" w:lineRule="auto"/>
        <w:ind w:left="567" w:hanging="425"/>
        <w:rPr>
          <w:rFonts w:ascii="Palatino Linotype" w:hAnsi="Palatino Linotype"/>
          <w:b/>
          <w:bCs/>
          <w:iCs/>
          <w:sz w:val="24"/>
          <w:szCs w:val="24"/>
        </w:rPr>
      </w:pPr>
      <w:r w:rsidRPr="006B5458">
        <w:rPr>
          <w:rFonts w:ascii="Palatino Linotype" w:hAnsi="Palatino Linotype"/>
          <w:b/>
          <w:sz w:val="24"/>
          <w:szCs w:val="24"/>
        </w:rPr>
        <w:t>Hajtóművek szakmai gyakorlat</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64 óra*</w:t>
      </w:r>
    </w:p>
    <w:p w:rsidR="00846002" w:rsidRPr="006B5458" w:rsidRDefault="00846002" w:rsidP="0088045F">
      <w:pPr>
        <w:spacing w:after="0" w:line="240" w:lineRule="auto"/>
        <w:ind w:right="-1"/>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88045F">
      <w:pPr>
        <w:spacing w:after="0" w:line="240" w:lineRule="auto"/>
        <w:rPr>
          <w:rFonts w:ascii="Palatino Linotype" w:hAnsi="Palatino Linotype"/>
          <w:b/>
          <w:sz w:val="24"/>
          <w:szCs w:val="24"/>
        </w:rPr>
      </w:pPr>
    </w:p>
    <w:p w:rsidR="00846002" w:rsidRPr="006B5458" w:rsidRDefault="00846002" w:rsidP="009E6342">
      <w:pPr>
        <w:pStyle w:val="Listaszerbekezds"/>
        <w:widowControl w:val="0"/>
        <w:numPr>
          <w:ilvl w:val="0"/>
          <w:numId w:val="64"/>
        </w:numPr>
        <w:suppressAutoHyphens/>
        <w:spacing w:after="0" w:line="240" w:lineRule="auto"/>
        <w:rPr>
          <w:rFonts w:ascii="Palatino Linotype" w:hAnsi="Palatino Linotype"/>
          <w:b/>
          <w:vanish/>
          <w:sz w:val="24"/>
          <w:szCs w:val="24"/>
        </w:rPr>
      </w:pPr>
    </w:p>
    <w:p w:rsidR="00846002" w:rsidRPr="006B5458" w:rsidRDefault="00846002" w:rsidP="009E6342">
      <w:pPr>
        <w:widowControl w:val="0"/>
        <w:numPr>
          <w:ilvl w:val="1"/>
          <w:numId w:val="64"/>
        </w:numPr>
        <w:suppressAutoHyphens/>
        <w:spacing w:after="0" w:line="240" w:lineRule="auto"/>
        <w:ind w:left="717"/>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8A237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sidRPr="006B5458">
        <w:rPr>
          <w:rFonts w:ascii="Palatino Linotype" w:hAnsi="Palatino Linotype"/>
          <w:sz w:val="24"/>
          <w:szCs w:val="24"/>
        </w:rPr>
        <w:t>rendszerezze és közvetítse azokat a Hajtóművek szakmai Gyakorlattal összefüggő alapozó ismereteket, melyek elsajátítása után</w:t>
      </w:r>
      <w:r>
        <w:rPr>
          <w:rFonts w:ascii="Palatino Linotype" w:hAnsi="Palatino Linotype"/>
          <w:sz w:val="24"/>
          <w:szCs w:val="24"/>
        </w:rPr>
        <w:t>,</w:t>
      </w:r>
      <w:r w:rsidRPr="006B5458">
        <w:rPr>
          <w:rFonts w:ascii="Palatino Linotype" w:hAnsi="Palatino Linotype"/>
          <w:sz w:val="24"/>
          <w:szCs w:val="24"/>
        </w:rPr>
        <w:t xml:space="preserve"> a tanulók képesek lesznek az Avionikus szakma gyakorlása során előforduló feladataik megoldásához felismerni a légijárművek villamos rendszereinek, villamos berendezéseinek, műszereinek, műszerrendszereinek, navigációs rendszereinek, hírközlési rendszereinek, automatikus repülésvezérlő rendszereinek és berendezéseinek fajtáit, típusait, ezek figyelembevételével kiválasztani, méretezni, ki- és beszerelni a berendezéseket, az esetleges hibákat mérés útján megállapítani és a hibát elhárítani.</w:t>
      </w:r>
    </w:p>
    <w:p w:rsidR="00846002" w:rsidRPr="006B5458" w:rsidRDefault="00846002" w:rsidP="00A11952">
      <w:pPr>
        <w:overflowPunct w:val="0"/>
        <w:autoSpaceDE w:val="0"/>
        <w:autoSpaceDN w:val="0"/>
        <w:adjustRightInd w:val="0"/>
        <w:spacing w:after="0" w:line="240" w:lineRule="auto"/>
        <w:ind w:left="567" w:firstLine="333"/>
        <w:jc w:val="both"/>
        <w:textAlignment w:val="baseline"/>
        <w:rPr>
          <w:rFonts w:ascii="Palatino Linotype" w:hAnsi="Palatino Linotype"/>
          <w:sz w:val="24"/>
          <w:szCs w:val="24"/>
        </w:rPr>
      </w:pPr>
      <w:r w:rsidRPr="006B5458">
        <w:rPr>
          <w:rFonts w:ascii="Palatino Linotype" w:hAnsi="Palatino Linotype"/>
          <w:sz w:val="24"/>
          <w:szCs w:val="24"/>
        </w:rPr>
        <w:t>az elméletben tanultakat a gyakorlatban tudja alkalmazni.</w:t>
      </w:r>
    </w:p>
    <w:p w:rsidR="00846002" w:rsidRPr="006B5458" w:rsidRDefault="00846002" w:rsidP="00A11952">
      <w:pPr>
        <w:overflowPunct w:val="0"/>
        <w:autoSpaceDE w:val="0"/>
        <w:autoSpaceDN w:val="0"/>
        <w:adjustRightInd w:val="0"/>
        <w:spacing w:after="0" w:line="240" w:lineRule="auto"/>
        <w:ind w:left="567" w:firstLine="333"/>
        <w:jc w:val="both"/>
        <w:textAlignment w:val="baseline"/>
        <w:rPr>
          <w:rFonts w:ascii="Palatino Linotype" w:hAnsi="Palatino Linotype"/>
          <w:sz w:val="24"/>
          <w:szCs w:val="24"/>
        </w:rPr>
      </w:pPr>
      <w:r w:rsidRPr="006B5458">
        <w:rPr>
          <w:rFonts w:ascii="Palatino Linotype" w:hAnsi="Palatino Linotype"/>
          <w:sz w:val="24"/>
          <w:szCs w:val="24"/>
        </w:rPr>
        <w:t>fejlessze a tanulók logikai és gyakorlati készségét.</w:t>
      </w:r>
    </w:p>
    <w:p w:rsidR="00846002" w:rsidRPr="006B5458" w:rsidRDefault="00846002" w:rsidP="00A11952">
      <w:pPr>
        <w:overflowPunct w:val="0"/>
        <w:autoSpaceDE w:val="0"/>
        <w:autoSpaceDN w:val="0"/>
        <w:adjustRightInd w:val="0"/>
        <w:spacing w:after="0" w:line="240" w:lineRule="auto"/>
        <w:ind w:left="567" w:firstLine="333"/>
        <w:jc w:val="both"/>
        <w:textAlignment w:val="baseline"/>
        <w:rPr>
          <w:rFonts w:ascii="Palatino Linotype" w:hAnsi="Palatino Linotype"/>
          <w:sz w:val="24"/>
          <w:szCs w:val="24"/>
        </w:rPr>
      </w:pPr>
      <w:r w:rsidRPr="006B5458">
        <w:rPr>
          <w:rFonts w:ascii="Palatino Linotype" w:hAnsi="Palatino Linotype"/>
          <w:sz w:val="24"/>
          <w:szCs w:val="24"/>
        </w:rPr>
        <w:t>fejlessze a rendszerszemléletű gondolkodást.</w:t>
      </w:r>
    </w:p>
    <w:p w:rsidR="00846002" w:rsidRPr="006B5458" w:rsidRDefault="00846002" w:rsidP="00A11952">
      <w:pPr>
        <w:overflowPunct w:val="0"/>
        <w:autoSpaceDE w:val="0"/>
        <w:autoSpaceDN w:val="0"/>
        <w:adjustRightInd w:val="0"/>
        <w:spacing w:after="0" w:line="240" w:lineRule="auto"/>
        <w:ind w:left="567" w:firstLine="333"/>
        <w:jc w:val="both"/>
        <w:textAlignment w:val="baseline"/>
        <w:rPr>
          <w:rFonts w:ascii="Palatino Linotype" w:hAnsi="Palatino Linotype"/>
          <w:sz w:val="24"/>
          <w:szCs w:val="24"/>
        </w:rPr>
      </w:pPr>
      <w:r w:rsidRPr="006B5458">
        <w:rPr>
          <w:rFonts w:ascii="Palatino Linotype" w:hAnsi="Palatino Linotype"/>
          <w:sz w:val="24"/>
          <w:szCs w:val="24"/>
        </w:rPr>
        <w:t>járuljon hozzá a speciális szakmai elméleti tantárgyak és a szakmai gyakorlat alapozásához.</w:t>
      </w:r>
    </w:p>
    <w:p w:rsidR="00846002" w:rsidRPr="006B5458" w:rsidRDefault="00846002" w:rsidP="00A11952">
      <w:pPr>
        <w:overflowPunct w:val="0"/>
        <w:autoSpaceDE w:val="0"/>
        <w:autoSpaceDN w:val="0"/>
        <w:adjustRightInd w:val="0"/>
        <w:spacing w:after="0" w:line="240" w:lineRule="auto"/>
        <w:ind w:left="567" w:firstLine="333"/>
        <w:jc w:val="both"/>
        <w:textAlignment w:val="baseline"/>
        <w:rPr>
          <w:rFonts w:ascii="Palatino Linotype" w:hAnsi="Palatino Linotype"/>
          <w:sz w:val="24"/>
          <w:szCs w:val="24"/>
        </w:rPr>
      </w:pPr>
      <w:r w:rsidRPr="006B5458">
        <w:rPr>
          <w:rFonts w:ascii="Palatino Linotype" w:hAnsi="Palatino Linotype"/>
          <w:sz w:val="24"/>
          <w:szCs w:val="24"/>
        </w:rPr>
        <w:t>ismerje a szabványos elemeket és szerkezeti egységeket, a vonatkozó szabványokat, táblázatokat, diagramokat, katalógusokat és ezek használatát.</w:t>
      </w:r>
    </w:p>
    <w:p w:rsidR="00846002" w:rsidRPr="006B5458" w:rsidRDefault="00846002" w:rsidP="00A11952">
      <w:pPr>
        <w:overflowPunct w:val="0"/>
        <w:autoSpaceDE w:val="0"/>
        <w:autoSpaceDN w:val="0"/>
        <w:adjustRightInd w:val="0"/>
        <w:spacing w:after="0" w:line="240" w:lineRule="auto"/>
        <w:ind w:left="567" w:firstLine="333"/>
        <w:jc w:val="both"/>
        <w:textAlignment w:val="baseline"/>
        <w:rPr>
          <w:rFonts w:ascii="Palatino Linotype" w:hAnsi="Palatino Linotype"/>
          <w:sz w:val="24"/>
          <w:szCs w:val="24"/>
        </w:rPr>
      </w:pPr>
      <w:r w:rsidRPr="006B5458">
        <w:rPr>
          <w:rFonts w:ascii="Palatino Linotype" w:hAnsi="Palatino Linotype"/>
          <w:sz w:val="24"/>
          <w:szCs w:val="24"/>
        </w:rPr>
        <w:t>biztosítsa a munka- és környezetvédelmi, tűzvédelmi és biztonságtechnikai előírások elsajátítását, azok maradéktalan betartását, a biztonságtechnikai eszközök kezelését.</w:t>
      </w:r>
    </w:p>
    <w:p w:rsidR="00846002" w:rsidRPr="006B5458" w:rsidRDefault="00846002" w:rsidP="00A11952">
      <w:pPr>
        <w:tabs>
          <w:tab w:val="left" w:pos="900"/>
        </w:tabs>
        <w:spacing w:after="0" w:line="240" w:lineRule="auto"/>
        <w:ind w:left="567" w:firstLine="333"/>
        <w:rPr>
          <w:rFonts w:ascii="Palatino Linotype" w:hAnsi="Palatino Linotype"/>
          <w:sz w:val="24"/>
          <w:szCs w:val="24"/>
        </w:rPr>
      </w:pPr>
      <w:r w:rsidRPr="006B5458">
        <w:rPr>
          <w:rFonts w:ascii="Palatino Linotype" w:hAnsi="Palatino Linotype"/>
          <w:sz w:val="24"/>
          <w:szCs w:val="24"/>
        </w:rPr>
        <w:t>az elsajátított ismeretanyaggal, a vizsgát tett "Szakemberek" a repülés területén munkát vállalhatnak.</w:t>
      </w:r>
    </w:p>
    <w:p w:rsidR="00846002" w:rsidRPr="006B5458" w:rsidRDefault="00846002" w:rsidP="00A11952">
      <w:pPr>
        <w:tabs>
          <w:tab w:val="left" w:pos="900"/>
        </w:tabs>
        <w:spacing w:after="0" w:line="240" w:lineRule="auto"/>
        <w:ind w:left="567" w:firstLine="333"/>
        <w:rPr>
          <w:rFonts w:ascii="Palatino Linotype" w:hAnsi="Palatino Linotype"/>
          <w:sz w:val="24"/>
          <w:szCs w:val="24"/>
        </w:rPr>
      </w:pPr>
      <w:r w:rsidRPr="006B5458">
        <w:rPr>
          <w:rFonts w:ascii="Palatino Linotype" w:hAnsi="Palatino Linotype"/>
          <w:iCs/>
          <w:sz w:val="24"/>
          <w:szCs w:val="24"/>
        </w:rPr>
        <w:t>munkájukhoz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A11952">
      <w:pPr>
        <w:overflowPunct w:val="0"/>
        <w:autoSpaceDE w:val="0"/>
        <w:autoSpaceDN w:val="0"/>
        <w:adjustRightInd w:val="0"/>
        <w:spacing w:after="0" w:line="240" w:lineRule="auto"/>
        <w:ind w:left="567" w:firstLine="333"/>
        <w:jc w:val="both"/>
        <w:textAlignment w:val="baseline"/>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88045F">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A11952">
      <w:pPr>
        <w:spacing w:after="0" w:line="240" w:lineRule="auto"/>
        <w:ind w:left="414"/>
        <w:rPr>
          <w:rFonts w:ascii="Palatino Linotype" w:hAnsi="Palatino Linotype"/>
          <w:bCs/>
          <w:iCs/>
          <w:sz w:val="24"/>
          <w:szCs w:val="24"/>
        </w:rPr>
      </w:pPr>
      <w:r w:rsidRPr="006B5458">
        <w:rPr>
          <w:rFonts w:ascii="Palatino Linotype" w:hAnsi="Palatino Linotype"/>
          <w:bCs/>
          <w:iCs/>
          <w:sz w:val="24"/>
          <w:szCs w:val="24"/>
        </w:rPr>
        <w:t>Munkavédelmi ismeretek szakmai tantárgy ismeretei.</w:t>
      </w:r>
    </w:p>
    <w:p w:rsidR="00846002" w:rsidRPr="006B5458" w:rsidRDefault="00846002" w:rsidP="00F0043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Technológia szakmai tantárgy: fémes és nem fémes szerkezeti anyagok, kötések, anyag és hibakereső vizsgálatok ismeretei</w:t>
      </w:r>
      <w:r>
        <w:rPr>
          <w:rFonts w:ascii="Palatino Linotype" w:hAnsi="Palatino Linotype"/>
          <w:bCs/>
          <w:iCs/>
          <w:sz w:val="24"/>
          <w:szCs w:val="24"/>
        </w:rPr>
        <w:t>.</w:t>
      </w:r>
    </w:p>
    <w:p w:rsidR="00846002" w:rsidRPr="006B5458" w:rsidRDefault="00846002" w:rsidP="00F00435">
      <w:pPr>
        <w:spacing w:after="0" w:line="240" w:lineRule="auto"/>
        <w:ind w:left="698"/>
        <w:rPr>
          <w:rFonts w:ascii="Palatino Linotype" w:hAnsi="Palatino Linotype"/>
          <w:bCs/>
          <w:iCs/>
          <w:sz w:val="24"/>
          <w:szCs w:val="24"/>
        </w:rPr>
      </w:pPr>
      <w:r w:rsidRPr="006B5458">
        <w:rPr>
          <w:rFonts w:ascii="Palatino Linotype" w:hAnsi="Palatino Linotype"/>
          <w:bCs/>
          <w:iCs/>
          <w:sz w:val="24"/>
          <w:szCs w:val="24"/>
        </w:rPr>
        <w:t>Gépelemek-géptan szakmai tantárgy: tengelyek, csapágy</w:t>
      </w:r>
      <w:r>
        <w:rPr>
          <w:rFonts w:ascii="Palatino Linotype" w:hAnsi="Palatino Linotype"/>
          <w:bCs/>
          <w:iCs/>
          <w:sz w:val="24"/>
          <w:szCs w:val="24"/>
        </w:rPr>
        <w:t>a</w:t>
      </w:r>
      <w:r w:rsidRPr="006B5458">
        <w:rPr>
          <w:rFonts w:ascii="Palatino Linotype" w:hAnsi="Palatino Linotype"/>
          <w:bCs/>
          <w:iCs/>
          <w:sz w:val="24"/>
          <w:szCs w:val="24"/>
        </w:rPr>
        <w:t>zások, hajtások, hajtóművek, mechanizmusok ismeretei</w:t>
      </w:r>
      <w:r>
        <w:rPr>
          <w:rFonts w:ascii="Palatino Linotype" w:hAnsi="Palatino Linotype"/>
          <w:bCs/>
          <w:iCs/>
          <w:sz w:val="24"/>
          <w:szCs w:val="24"/>
        </w:rPr>
        <w:t>.</w:t>
      </w:r>
    </w:p>
    <w:p w:rsidR="00846002" w:rsidRPr="006B5458" w:rsidRDefault="00846002" w:rsidP="00A11952">
      <w:pPr>
        <w:spacing w:after="0" w:line="240" w:lineRule="auto"/>
        <w:ind w:left="414"/>
        <w:rPr>
          <w:rFonts w:ascii="Palatino Linotype" w:hAnsi="Palatino Linotype"/>
          <w:bCs/>
          <w:iCs/>
          <w:sz w:val="24"/>
          <w:szCs w:val="24"/>
        </w:rPr>
      </w:pPr>
      <w:r w:rsidRPr="006B5458">
        <w:rPr>
          <w:rFonts w:ascii="Palatino Linotype" w:hAnsi="Palatino Linotype"/>
          <w:bCs/>
          <w:iCs/>
          <w:sz w:val="24"/>
          <w:szCs w:val="24"/>
        </w:rPr>
        <w:t>Hajtómű ismeretek szakmai tantárgy: alap, dugattyús hajtómű és gázturbinás hajtómű ismeretei</w:t>
      </w:r>
      <w:r>
        <w:rPr>
          <w:rFonts w:ascii="Palatino Linotype" w:hAnsi="Palatino Linotype"/>
          <w:bCs/>
          <w:iCs/>
          <w:sz w:val="24"/>
          <w:szCs w:val="24"/>
        </w:rPr>
        <w:t>.</w:t>
      </w:r>
    </w:p>
    <w:p w:rsidR="00846002" w:rsidRPr="006B5458" w:rsidRDefault="00846002" w:rsidP="00A11952">
      <w:pPr>
        <w:spacing w:after="0" w:line="240" w:lineRule="auto"/>
        <w:ind w:left="414"/>
        <w:rPr>
          <w:rFonts w:ascii="Palatino Linotype" w:hAnsi="Palatino Linotype"/>
          <w:bCs/>
          <w:iCs/>
          <w:sz w:val="24"/>
          <w:szCs w:val="24"/>
        </w:rPr>
      </w:pPr>
      <w:r w:rsidRPr="006B5458">
        <w:rPr>
          <w:rFonts w:ascii="Palatino Linotype" w:hAnsi="Palatino Linotype"/>
          <w:bCs/>
          <w:iCs/>
          <w:sz w:val="24"/>
          <w:szCs w:val="24"/>
        </w:rPr>
        <w:t>Hajtóművek műszer és karbantartó rendszerek szakmai tantárgy: dugattyús és gázturbinás hajtómű kijelző rendszerek és fedélzeti karbantartó rendszer ismeretei.</w:t>
      </w:r>
    </w:p>
    <w:p w:rsidR="00846002" w:rsidRPr="006B5458" w:rsidRDefault="00846002" w:rsidP="0088045F">
      <w:pPr>
        <w:spacing w:after="0" w:line="240" w:lineRule="auto"/>
        <w:rPr>
          <w:rFonts w:ascii="Palatino Linotype" w:hAnsi="Palatino Linotype"/>
          <w:b/>
          <w:bCs/>
          <w:i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 xml:space="preserve">Témakörök </w:t>
      </w:r>
    </w:p>
    <w:p w:rsidR="00846002" w:rsidRPr="006B5458" w:rsidRDefault="00846002" w:rsidP="0088045F">
      <w:pPr>
        <w:spacing w:after="0" w:line="240" w:lineRule="auto"/>
        <w:rPr>
          <w:rFonts w:ascii="Palatino Linotype" w:hAnsi="Palatino Linotype"/>
          <w:b/>
          <w:bCs/>
          <w:iCs/>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Dugattyús hajtómű</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12 óra</w:t>
      </w:r>
    </w:p>
    <w:p w:rsidR="00846002" w:rsidRPr="006B5458" w:rsidRDefault="00846002" w:rsidP="0088045F">
      <w:pPr>
        <w:spacing w:after="0" w:line="240" w:lineRule="auto"/>
        <w:ind w:firstLine="540"/>
        <w:rPr>
          <w:rFonts w:ascii="Palatino Linotype" w:hAnsi="Palatino Linotype"/>
          <w:sz w:val="24"/>
          <w:szCs w:val="24"/>
        </w:rPr>
      </w:pPr>
      <w:r w:rsidRPr="006B5458">
        <w:rPr>
          <w:rFonts w:ascii="Palatino Linotype" w:hAnsi="Palatino Linotype"/>
          <w:sz w:val="24"/>
          <w:szCs w:val="24"/>
        </w:rPr>
        <w:tab/>
        <w:t>Az alábbi ismeretek gyakorlati megismerése:</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Hajtómű konstrukció.</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Üzemanyag-rendszerek.</w:t>
      </w:r>
    </w:p>
    <w:p w:rsidR="00846002" w:rsidRPr="006B5458" w:rsidRDefault="00846002" w:rsidP="00A11952">
      <w:pPr>
        <w:spacing w:after="0" w:line="240" w:lineRule="auto"/>
        <w:ind w:left="1260"/>
        <w:rPr>
          <w:rFonts w:ascii="Palatino Linotype" w:hAnsi="Palatino Linotype"/>
          <w:sz w:val="24"/>
          <w:szCs w:val="24"/>
        </w:rPr>
      </w:pPr>
      <w:r w:rsidRPr="006B5458">
        <w:rPr>
          <w:rFonts w:ascii="Palatino Linotype" w:hAnsi="Palatino Linotype"/>
          <w:sz w:val="24"/>
          <w:szCs w:val="24"/>
        </w:rPr>
        <w:t>Porlasztó.</w:t>
      </w:r>
    </w:p>
    <w:p w:rsidR="00846002" w:rsidRPr="006B5458" w:rsidRDefault="00846002" w:rsidP="00A11952">
      <w:pPr>
        <w:spacing w:after="0" w:line="240" w:lineRule="auto"/>
        <w:ind w:left="1260"/>
        <w:rPr>
          <w:rFonts w:ascii="Palatino Linotype" w:hAnsi="Palatino Linotype"/>
          <w:sz w:val="24"/>
          <w:szCs w:val="24"/>
        </w:rPr>
      </w:pPr>
      <w:r w:rsidRPr="006B5458">
        <w:rPr>
          <w:rFonts w:ascii="Palatino Linotype" w:hAnsi="Palatino Linotype"/>
          <w:sz w:val="24"/>
          <w:szCs w:val="24"/>
        </w:rPr>
        <w:t>Üzemanyag-befecskendező rendszerek.</w:t>
      </w:r>
    </w:p>
    <w:p w:rsidR="00846002" w:rsidRPr="006B5458" w:rsidRDefault="00846002" w:rsidP="00A11952">
      <w:pPr>
        <w:spacing w:after="0" w:line="240" w:lineRule="auto"/>
        <w:ind w:left="1260"/>
        <w:rPr>
          <w:rFonts w:ascii="Palatino Linotype" w:hAnsi="Palatino Linotype"/>
          <w:sz w:val="24"/>
          <w:szCs w:val="24"/>
        </w:rPr>
      </w:pPr>
      <w:r w:rsidRPr="006B5458">
        <w:rPr>
          <w:rFonts w:ascii="Palatino Linotype" w:hAnsi="Palatino Linotype"/>
          <w:sz w:val="24"/>
          <w:szCs w:val="24"/>
        </w:rPr>
        <w:t>Elektronikus motorvezérlés.</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Indító és gyújtási 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Szívó-, kipufogó- és hűtőrendszerek.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Feltöltés/turbófeltöltés.</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Kenőanyagok és üzemanyagok.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Kenési 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Hajtómű beépítése.</w:t>
      </w:r>
    </w:p>
    <w:p w:rsidR="00846002" w:rsidRPr="006B5458" w:rsidRDefault="00846002" w:rsidP="0088045F">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Gázturbinás hajtómű</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26 óra</w:t>
      </w:r>
    </w:p>
    <w:p w:rsidR="00846002" w:rsidRPr="006B5458" w:rsidRDefault="00846002" w:rsidP="0088045F">
      <w:pPr>
        <w:spacing w:after="0" w:line="240" w:lineRule="auto"/>
        <w:ind w:firstLine="540"/>
        <w:rPr>
          <w:rFonts w:ascii="Palatino Linotype" w:hAnsi="Palatino Linotype"/>
          <w:sz w:val="24"/>
          <w:szCs w:val="24"/>
        </w:rPr>
      </w:pPr>
      <w:r w:rsidRPr="006B5458">
        <w:rPr>
          <w:rFonts w:ascii="Palatino Linotype" w:hAnsi="Palatino Linotype"/>
          <w:sz w:val="24"/>
          <w:szCs w:val="24"/>
        </w:rPr>
        <w:t>Az alábbi ismeretek gyakorlati megismerése:</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Hajtómű-teljesítmény</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Levegőbelépő nyílások</w:t>
      </w:r>
    </w:p>
    <w:p w:rsidR="00846002" w:rsidRPr="006B5458" w:rsidRDefault="00846002" w:rsidP="008F3DFB">
      <w:pPr>
        <w:spacing w:after="0" w:line="240" w:lineRule="auto"/>
        <w:ind w:left="900"/>
        <w:rPr>
          <w:rFonts w:ascii="Palatino Linotype" w:hAnsi="Palatino Linotype"/>
          <w:sz w:val="24"/>
          <w:szCs w:val="24"/>
        </w:rPr>
      </w:pPr>
      <w:r w:rsidRPr="006B5458">
        <w:rPr>
          <w:rFonts w:ascii="Palatino Linotype" w:hAnsi="Palatino Linotype"/>
          <w:sz w:val="24"/>
          <w:szCs w:val="24"/>
        </w:rPr>
        <w:t>Hajtómű fordulatszám szabályozása</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Kompresszor</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Égőtér</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Turbinák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Kiáramlás</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Csapágyak és tömítések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Kenőanyagok és üzemanyagok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Kenési 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Üzemanyag-rendszerek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Levegőrendszerek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Indító és gyújtási 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Teljesítményfokozó rendszerek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Turbólégcsavaros hajtóművek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Turbóventilátoros hajtóművek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Segédhajtóművek (APU-k)</w:t>
      </w:r>
    </w:p>
    <w:p w:rsidR="00846002" w:rsidRPr="006B5458" w:rsidRDefault="00846002" w:rsidP="00A11952">
      <w:pPr>
        <w:spacing w:after="0" w:line="240" w:lineRule="auto"/>
        <w:ind w:left="900"/>
        <w:rPr>
          <w:rFonts w:ascii="Palatino Linotype" w:hAnsi="Palatino Linotype"/>
          <w:sz w:val="24"/>
          <w:szCs w:val="24"/>
        </w:rPr>
      </w:pPr>
      <w:r w:rsidRPr="006B5458">
        <w:rPr>
          <w:rFonts w:ascii="Palatino Linotype" w:hAnsi="Palatino Linotype"/>
          <w:sz w:val="24"/>
          <w:szCs w:val="24"/>
        </w:rPr>
        <w:t>Hajtómű-beépítés</w:t>
      </w:r>
    </w:p>
    <w:p w:rsidR="00846002" w:rsidRPr="006B5458" w:rsidRDefault="00846002" w:rsidP="008F3DFB">
      <w:pPr>
        <w:spacing w:after="0" w:line="240" w:lineRule="auto"/>
        <w:ind w:left="840"/>
        <w:rPr>
          <w:rFonts w:ascii="Palatino Linotype" w:hAnsi="Palatino Linotype"/>
          <w:sz w:val="24"/>
          <w:szCs w:val="24"/>
        </w:rPr>
      </w:pPr>
      <w:r w:rsidRPr="006B5458">
        <w:rPr>
          <w:rFonts w:ascii="Palatino Linotype" w:hAnsi="Palatino Linotype"/>
          <w:sz w:val="24"/>
          <w:szCs w:val="24"/>
        </w:rPr>
        <w:t>Elektronikus hajtómű-szabályozó és üzemanyagmérő rendszer (FADEC).</w:t>
      </w:r>
    </w:p>
    <w:p w:rsidR="00846002" w:rsidRPr="006B5458" w:rsidRDefault="00846002" w:rsidP="008F3DFB">
      <w:pPr>
        <w:spacing w:after="0" w:line="240" w:lineRule="auto"/>
        <w:ind w:left="840"/>
        <w:rPr>
          <w:rFonts w:ascii="Palatino Linotype" w:hAnsi="Palatino Linotype"/>
          <w:sz w:val="24"/>
          <w:szCs w:val="24"/>
        </w:rPr>
      </w:pPr>
      <w:r w:rsidRPr="006B5458">
        <w:rPr>
          <w:rFonts w:ascii="Palatino Linotype" w:hAnsi="Palatino Linotype"/>
          <w:sz w:val="24"/>
          <w:szCs w:val="24"/>
        </w:rPr>
        <w:t>Üzemanyagrendszer (ATA 28).</w:t>
      </w:r>
    </w:p>
    <w:p w:rsidR="00846002" w:rsidRPr="006B5458" w:rsidRDefault="00846002" w:rsidP="0088045F">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Hajtómű műszer rendszerek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26 óra</w:t>
      </w:r>
    </w:p>
    <w:p w:rsidR="00846002" w:rsidRPr="006B5458" w:rsidRDefault="00846002" w:rsidP="0088045F">
      <w:pPr>
        <w:spacing w:after="0" w:line="240" w:lineRule="auto"/>
        <w:ind w:firstLine="540"/>
        <w:rPr>
          <w:rFonts w:ascii="Palatino Linotype" w:hAnsi="Palatino Linotype"/>
          <w:sz w:val="24"/>
          <w:szCs w:val="24"/>
        </w:rPr>
      </w:pPr>
      <w:r w:rsidRPr="006B5458">
        <w:rPr>
          <w:rFonts w:ascii="Palatino Linotype" w:hAnsi="Palatino Linotype"/>
          <w:sz w:val="24"/>
          <w:szCs w:val="24"/>
        </w:rPr>
        <w:t>Az alábbi ismeretek gyakorlati megismerése:</w:t>
      </w:r>
    </w:p>
    <w:p w:rsidR="00846002" w:rsidRPr="006B5458" w:rsidRDefault="00846002" w:rsidP="00A11952">
      <w:pPr>
        <w:spacing w:after="0" w:line="240" w:lineRule="auto"/>
        <w:ind w:left="556"/>
        <w:rPr>
          <w:rFonts w:ascii="Palatino Linotype" w:hAnsi="Palatino Linotype"/>
          <w:sz w:val="24"/>
          <w:szCs w:val="24"/>
        </w:rPr>
      </w:pPr>
      <w:r w:rsidRPr="006B5458">
        <w:rPr>
          <w:rFonts w:ascii="Palatino Linotype" w:hAnsi="Palatino Linotype"/>
          <w:sz w:val="24"/>
          <w:szCs w:val="24"/>
        </w:rPr>
        <w:t>Dugattyús hajtómű:</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Hajtómű-fordulatszám mérőrendszerek.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Hengerfej-hőmérséklet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Hűtőfolyadék-hőmérséklet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Olajnyomás és hőmérséklet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Kipufogógáz-hőmérséklet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Üzemanyag-nyomás és áramlás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Töltőnyomás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Töltőnyomás szabályozása</w:t>
      </w:r>
    </w:p>
    <w:p w:rsidR="00846002" w:rsidRPr="006B5458" w:rsidRDefault="00846002" w:rsidP="00A11952">
      <w:pPr>
        <w:spacing w:after="0" w:line="240" w:lineRule="auto"/>
        <w:ind w:left="556"/>
        <w:rPr>
          <w:rFonts w:ascii="Palatino Linotype" w:hAnsi="Palatino Linotype"/>
          <w:sz w:val="24"/>
          <w:szCs w:val="24"/>
        </w:rPr>
      </w:pPr>
      <w:r w:rsidRPr="006B5458">
        <w:rPr>
          <w:rFonts w:ascii="Palatino Linotype" w:hAnsi="Palatino Linotype"/>
          <w:sz w:val="24"/>
          <w:szCs w:val="24"/>
        </w:rPr>
        <w:t>Gázturbinás hajtómű:</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Kiáramló gázhőmérséklet / fokozatok közötti turbinahőmérséklet mérő rendszer.</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Hajtómű fordulatszám mérő rendszer.</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Hajtóműtolóerő-kijelzés rendszere: hajtómű nyomásviszonyai, hajtóműturbina-kilépőnyomás vagy –sugárcső nyomás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Olajnyomás és hőmérsékletmérő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Üzemanyag-nyomás, hőmérséklet és áramlás mérő 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Rezgésmérő rendszerek és kijelzéseik.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Hajtómű forgatónyomaték mérése.</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Légcsavar-fordulatszám mérőrendszerek.</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Teljesítmény mérése.</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ECAM - (Electronic Centralised Aircraft Monitoring) központi elektronikus légijármű-felügyeleti rendszer felépítése, működése, adat megjelenítési üzemmódjai, színfilozófiája.</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EICAS – (Engine Indication and Crew Alerting System) hajtóműkijelző és riasztórendszer felépítése, működése, adat megjelenítési üzemmódjai, színfilozófiája.</w:t>
      </w:r>
    </w:p>
    <w:p w:rsidR="00846002" w:rsidRPr="006B5458" w:rsidRDefault="00846002" w:rsidP="003A3FEA">
      <w:pPr>
        <w:spacing w:after="0" w:line="240" w:lineRule="auto"/>
        <w:ind w:left="1260"/>
        <w:rPr>
          <w:rFonts w:ascii="Palatino Linotype" w:hAnsi="Palatino Linotype"/>
          <w:sz w:val="24"/>
          <w:szCs w:val="24"/>
        </w:rPr>
      </w:pPr>
    </w:p>
    <w:p w:rsidR="00846002" w:rsidRPr="006B5458" w:rsidRDefault="00846002" w:rsidP="00A11952">
      <w:pPr>
        <w:spacing w:after="0" w:line="240" w:lineRule="auto"/>
        <w:ind w:left="556"/>
        <w:rPr>
          <w:rFonts w:ascii="Palatino Linotype" w:hAnsi="Palatino Linotype"/>
          <w:sz w:val="24"/>
          <w:szCs w:val="24"/>
        </w:rPr>
      </w:pPr>
      <w:r w:rsidRPr="006B5458">
        <w:rPr>
          <w:rFonts w:ascii="Palatino Linotype" w:hAnsi="Palatino Linotype"/>
          <w:sz w:val="24"/>
          <w:szCs w:val="24"/>
        </w:rPr>
        <w:t>Fedélzeti karbantartó rendszer:</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Központi karbantartó számítógép feladata, elhelyezkedése, tesztelése.</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Adatbeviteli rendszer elhelyezkedése, kezelése.</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Elektronikus könyvtár-rendszer felépítése, használata.</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Karbantartási adatok nyomtatása.</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Szerkezetfelügyelet (károsodástűrés felügyelete) feladata, kijelzései, lekérdezése.</w:t>
      </w:r>
    </w:p>
    <w:p w:rsidR="00846002" w:rsidRPr="006B5458" w:rsidRDefault="00846002" w:rsidP="00A11952">
      <w:pPr>
        <w:spacing w:after="0" w:line="240" w:lineRule="auto"/>
        <w:ind w:left="840"/>
        <w:rPr>
          <w:rFonts w:ascii="Palatino Linotype" w:hAnsi="Palatino Linotype"/>
          <w:sz w:val="24"/>
          <w:szCs w:val="24"/>
        </w:rPr>
      </w:pPr>
      <w:r w:rsidRPr="006B5458">
        <w:rPr>
          <w:rFonts w:ascii="Palatino Linotype" w:hAnsi="Palatino Linotype"/>
          <w:sz w:val="24"/>
          <w:szCs w:val="24"/>
        </w:rPr>
        <w:t>Fedélzeti karbantartó rendszerkapcsolata ACARS rendszerrel.</w:t>
      </w:r>
    </w:p>
    <w:p w:rsidR="00846002" w:rsidRPr="006B5458" w:rsidRDefault="00846002" w:rsidP="0088045F">
      <w:pPr>
        <w:spacing w:after="0" w:line="240" w:lineRule="auto"/>
        <w:ind w:firstLine="540"/>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6B5458" w:rsidRDefault="00846002" w:rsidP="0088045F">
      <w:pPr>
        <w:spacing w:after="0" w:line="240" w:lineRule="auto"/>
        <w:ind w:left="792"/>
        <w:jc w:val="both"/>
        <w:rPr>
          <w:rFonts w:ascii="Palatino Linotype" w:hAnsi="Palatino Linotype"/>
          <w:bCs/>
          <w:sz w:val="24"/>
          <w:szCs w:val="24"/>
        </w:rPr>
      </w:pPr>
      <w:r w:rsidRPr="006B5458">
        <w:rPr>
          <w:rFonts w:ascii="Palatino Linotype" w:hAnsi="Palatino Linotype"/>
          <w:bCs/>
          <w:sz w:val="24"/>
          <w:szCs w:val="24"/>
        </w:rPr>
        <w:t>Tanműhely, mérőlabor, tanhangár.</w:t>
      </w:r>
    </w:p>
    <w:p w:rsidR="00846002" w:rsidRPr="006B5458" w:rsidRDefault="00846002" w:rsidP="0088045F">
      <w:pPr>
        <w:spacing w:after="0" w:line="240" w:lineRule="auto"/>
        <w:ind w:left="792"/>
        <w:jc w:val="both"/>
        <w:rPr>
          <w:rFonts w:ascii="Palatino Linotype" w:hAnsi="Palatino Linotype"/>
          <w:b/>
          <w:bCs/>
          <w:sz w:val="24"/>
          <w:szCs w:val="24"/>
        </w:rPr>
      </w:pPr>
    </w:p>
    <w:p w:rsidR="00846002" w:rsidRPr="006B5458" w:rsidRDefault="00846002" w:rsidP="00317D27">
      <w:pPr>
        <w:widowControl w:val="0"/>
        <w:numPr>
          <w:ilvl w:val="1"/>
          <w:numId w:val="64"/>
        </w:numPr>
        <w:suppressAutoHyphens/>
        <w:spacing w:after="120" w:line="240" w:lineRule="auto"/>
        <w:ind w:hanging="905"/>
        <w:rPr>
          <w:rFonts w:ascii="Palatino Linotype" w:hAnsi="Palatino Linotype"/>
          <w:b/>
          <w:bCs/>
          <w:sz w:val="24"/>
          <w:szCs w:val="24"/>
        </w:rPr>
      </w:pPr>
      <w:r w:rsidRPr="006B5458">
        <w:rPr>
          <w:rFonts w:ascii="Palatino Linotype" w:hAnsi="Palatino Linotype"/>
          <w:b/>
          <w:bCs/>
          <w:i/>
          <w:sz w:val="24"/>
          <w:szCs w:val="24"/>
        </w:rPr>
        <w:t xml:space="preserve"> A tantárgy elsajátítása során alkalmazható sajátos módszerek, tanulói tevékenységformák (ajánlás)</w:t>
      </w:r>
    </w:p>
    <w:p w:rsidR="00846002" w:rsidRPr="006B5458" w:rsidRDefault="00846002" w:rsidP="0088045F">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32371A">
        <w:trPr>
          <w:jc w:val="center"/>
        </w:trPr>
        <w:tc>
          <w:tcPr>
            <w:tcW w:w="774" w:type="dxa"/>
            <w:vMerge w:val="restart"/>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32371A">
        <w:trPr>
          <w:jc w:val="center"/>
        </w:trPr>
        <w:tc>
          <w:tcPr>
            <w:tcW w:w="774" w:type="dxa"/>
            <w:vMerge/>
            <w:vAlign w:val="center"/>
          </w:tcPr>
          <w:p w:rsidR="00846002" w:rsidRPr="006B5458" w:rsidRDefault="00846002" w:rsidP="0032371A">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32371A">
            <w:pPr>
              <w:spacing w:after="0" w:line="240" w:lineRule="auto"/>
              <w:rPr>
                <w:rFonts w:ascii="Palatino Linotype" w:hAnsi="Palatino Linotype"/>
                <w:b/>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32371A">
            <w:pPr>
              <w:spacing w:after="0" w:line="240" w:lineRule="auto"/>
              <w:jc w:val="center"/>
              <w:rPr>
                <w:rFonts w:ascii="Palatino Linotype" w:hAnsi="Palatino Linotype"/>
                <w:b/>
                <w:sz w:val="20"/>
                <w:szCs w:val="20"/>
              </w:rPr>
            </w:pPr>
          </w:p>
        </w:tc>
      </w:tr>
      <w:tr w:rsidR="00846002" w:rsidRPr="006B5458" w:rsidTr="0032371A">
        <w:trPr>
          <w:jc w:val="center"/>
        </w:trPr>
        <w:tc>
          <w:tcPr>
            <w:tcW w:w="774"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Teszt berendezések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tc>
      </w:tr>
      <w:tr w:rsidR="00846002" w:rsidRPr="006B5458" w:rsidTr="0032371A">
        <w:trPr>
          <w:jc w:val="center"/>
        </w:trPr>
        <w:tc>
          <w:tcPr>
            <w:tcW w:w="774"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774"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Teszt berendezések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tc>
      </w:tr>
      <w:tr w:rsidR="00846002" w:rsidRPr="006B5458" w:rsidTr="0032371A">
        <w:trPr>
          <w:jc w:val="center"/>
        </w:trPr>
        <w:tc>
          <w:tcPr>
            <w:tcW w:w="774"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774"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Teszt berendezések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782EF8">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tc>
      </w:tr>
      <w:tr w:rsidR="00846002" w:rsidRPr="006B5458" w:rsidTr="0032371A">
        <w:trPr>
          <w:jc w:val="center"/>
        </w:trPr>
        <w:tc>
          <w:tcPr>
            <w:tcW w:w="774"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32371A">
            <w:pPr>
              <w:spacing w:after="0" w:line="240" w:lineRule="auto"/>
              <w:jc w:val="center"/>
              <w:rPr>
                <w:rFonts w:ascii="Palatino Linotype" w:hAnsi="Palatino Linotype"/>
                <w:sz w:val="20"/>
                <w:szCs w:val="20"/>
              </w:rPr>
            </w:pPr>
          </w:p>
        </w:tc>
      </w:tr>
    </w:tbl>
    <w:p w:rsidR="00846002" w:rsidRPr="006B5458" w:rsidRDefault="00846002" w:rsidP="0088045F">
      <w:pPr>
        <w:widowControl w:val="0"/>
        <w:suppressAutoHyphens/>
        <w:spacing w:after="120" w:line="240" w:lineRule="auto"/>
        <w:ind w:left="828" w:hanging="543"/>
        <w:rPr>
          <w:rFonts w:ascii="Palatino Linotype" w:hAnsi="Palatino Linotype"/>
          <w:b/>
          <w:bCs/>
          <w:i/>
          <w:sz w:val="24"/>
          <w:szCs w:val="24"/>
        </w:rPr>
      </w:pPr>
    </w:p>
    <w:p w:rsidR="00846002" w:rsidRPr="006B5458" w:rsidRDefault="00846002" w:rsidP="0088045F">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32371A">
        <w:trPr>
          <w:cantSplit/>
          <w:trHeight w:val="921"/>
          <w:jc w:val="center"/>
        </w:trPr>
        <w:tc>
          <w:tcPr>
            <w:tcW w:w="828" w:type="dxa"/>
            <w:vMerge w:val="restart"/>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32371A">
        <w:trPr>
          <w:cantSplit/>
          <w:trHeight w:val="1076"/>
          <w:jc w:val="center"/>
        </w:trPr>
        <w:tc>
          <w:tcPr>
            <w:tcW w:w="828" w:type="dxa"/>
            <w:vMerge/>
            <w:vAlign w:val="center"/>
          </w:tcPr>
          <w:p w:rsidR="00846002" w:rsidRPr="006B5458" w:rsidRDefault="00846002" w:rsidP="0032371A">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32371A">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32371A">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32371A">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32371A">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32371A">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32371A">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32371A">
            <w:pPr>
              <w:spacing w:after="0" w:line="240" w:lineRule="auto"/>
              <w:jc w:val="center"/>
              <w:rPr>
                <w:rFonts w:ascii="Palatino Linotype" w:hAnsi="Palatino Linotype"/>
                <w:b/>
                <w:sz w:val="20"/>
                <w:szCs w:val="20"/>
              </w:rPr>
            </w:pPr>
          </w:p>
        </w:tc>
      </w:tr>
      <w:tr w:rsidR="00846002" w:rsidRPr="006B5458" w:rsidTr="0032371A">
        <w:trPr>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trHeight w:val="414"/>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32371A">
            <w:pPr>
              <w:spacing w:after="0" w:line="240" w:lineRule="auto"/>
              <w:rPr>
                <w:rFonts w:ascii="Palatino Linotype" w:hAnsi="Palatino Linotype"/>
                <w:sz w:val="20"/>
                <w:szCs w:val="20"/>
              </w:rPr>
            </w:pPr>
            <w:r w:rsidRPr="006B5458">
              <w:rPr>
                <w:rFonts w:ascii="Palatino Linotype" w:hAnsi="Palatino Linotype" w:cs="Arial"/>
                <w:sz w:val="20"/>
                <w:szCs w:val="20"/>
              </w:rPr>
              <w:t>Rajzelemzés, hibakeresés</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trHeight w:val="499"/>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Karbantartási dokumentációk</w:t>
            </w:r>
          </w:p>
        </w:tc>
      </w:tr>
      <w:tr w:rsidR="00846002" w:rsidRPr="006B5458" w:rsidTr="0032371A">
        <w:trPr>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6.2.</w:t>
            </w:r>
          </w:p>
        </w:tc>
        <w:tc>
          <w:tcPr>
            <w:tcW w:w="3621" w:type="dxa"/>
            <w:vAlign w:val="center"/>
          </w:tcPr>
          <w:p w:rsidR="00846002" w:rsidRPr="006B5458" w:rsidRDefault="00846002" w:rsidP="0094371F">
            <w:pPr>
              <w:spacing w:after="0" w:line="240" w:lineRule="auto"/>
              <w:rPr>
                <w:rFonts w:ascii="Palatino Linotype" w:hAnsi="Palatino Linotype" w:cs="Arial"/>
                <w:sz w:val="20"/>
                <w:szCs w:val="20"/>
              </w:rPr>
            </w:pPr>
            <w:r w:rsidRPr="006B5458">
              <w:rPr>
                <w:rFonts w:ascii="Palatino Linotype" w:hAnsi="Palatino Linotype" w:cs="Arial"/>
                <w:sz w:val="20"/>
                <w:szCs w:val="20"/>
              </w:rPr>
              <w:t>Gyakorlati munkavégzés</w:t>
            </w:r>
          </w:p>
        </w:tc>
        <w:tc>
          <w:tcPr>
            <w:tcW w:w="809" w:type="dxa"/>
            <w:vAlign w:val="center"/>
          </w:tcPr>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94371F">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kéziszerszámok</w:t>
            </w:r>
          </w:p>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 xml:space="preserve">Légijármű karbantartási célszerszámok </w:t>
            </w:r>
            <w:r w:rsidRPr="006B5458">
              <w:rPr>
                <w:rFonts w:ascii="Palatino Linotype" w:hAnsi="Palatino Linotype"/>
                <w:sz w:val="20"/>
                <w:szCs w:val="20"/>
              </w:rPr>
              <w:br/>
              <w:t>Teszt berendezések</w:t>
            </w:r>
          </w:p>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Elektromos mérőeszközök</w:t>
            </w:r>
          </w:p>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 Egyéni védőeszköz</w:t>
            </w:r>
          </w:p>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Földi kiszolgáló eszközök (létrák, állványok)</w:t>
            </w:r>
          </w:p>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Környezetvédelmi eszközök, berendezések</w:t>
            </w:r>
            <w:r w:rsidRPr="006B5458">
              <w:rPr>
                <w:rFonts w:ascii="Palatino Linotype" w:hAnsi="Palatino Linotype"/>
                <w:sz w:val="20"/>
                <w:szCs w:val="20"/>
              </w:rPr>
              <w:br/>
              <w:t>Munkabiztonsági és tűzvédelmi eszközök, felszerelések</w:t>
            </w:r>
          </w:p>
          <w:p w:rsidR="00846002" w:rsidRPr="006B5458" w:rsidRDefault="00846002" w:rsidP="0094371F">
            <w:pPr>
              <w:spacing w:after="0" w:line="240" w:lineRule="auto"/>
              <w:jc w:val="center"/>
              <w:rPr>
                <w:rFonts w:ascii="Palatino Linotype" w:hAnsi="Palatino Linotype"/>
                <w:sz w:val="20"/>
                <w:szCs w:val="20"/>
              </w:rPr>
            </w:pPr>
            <w:r w:rsidRPr="006B5458">
              <w:rPr>
                <w:rFonts w:ascii="Palatino Linotype" w:hAnsi="Palatino Linotype"/>
                <w:sz w:val="20"/>
                <w:szCs w:val="20"/>
              </w:rPr>
              <w:t>Légijármű elektronikus és elektromos oktató rendszerek</w:t>
            </w:r>
            <w:r w:rsidRPr="006B5458">
              <w:rPr>
                <w:rFonts w:ascii="Palatino Linotype" w:hAnsi="Palatino Linotype"/>
                <w:sz w:val="20"/>
                <w:szCs w:val="20"/>
              </w:rPr>
              <w:br/>
              <w:t>Karbantartási dokumentációk</w:t>
            </w:r>
          </w:p>
        </w:tc>
      </w:tr>
      <w:tr w:rsidR="00846002" w:rsidRPr="006B5458" w:rsidTr="0032371A">
        <w:trPr>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Általános repülőelektronikai vizsgálóberendezések</w:t>
            </w:r>
          </w:p>
          <w:p w:rsidR="00846002" w:rsidRPr="006B5458" w:rsidRDefault="00846002" w:rsidP="00731DD1">
            <w:pPr>
              <w:spacing w:after="0" w:line="240" w:lineRule="auto"/>
              <w:jc w:val="center"/>
              <w:rPr>
                <w:rFonts w:ascii="Palatino Linotype" w:hAnsi="Palatino Linotype"/>
                <w:sz w:val="20"/>
                <w:szCs w:val="20"/>
              </w:rPr>
            </w:pPr>
            <w:r w:rsidRPr="006B5458">
              <w:rPr>
                <w:rFonts w:ascii="Palatino Linotype" w:hAnsi="Palatino Linotype"/>
                <w:sz w:val="20"/>
                <w:szCs w:val="20"/>
              </w:rPr>
              <w:t>Légijármű elektronikus és elektromos oktató rendszerek</w:t>
            </w:r>
          </w:p>
        </w:tc>
      </w:tr>
      <w:tr w:rsidR="00846002" w:rsidRPr="006B5458" w:rsidTr="0032371A">
        <w:trPr>
          <w:jc w:val="center"/>
        </w:trPr>
        <w:tc>
          <w:tcPr>
            <w:tcW w:w="828" w:type="dxa"/>
            <w:shd w:val="clear" w:color="auto" w:fill="D9D9D9"/>
            <w:vAlign w:val="center"/>
          </w:tcPr>
          <w:p w:rsidR="00846002" w:rsidRPr="006B5458" w:rsidRDefault="00846002" w:rsidP="0032371A">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32371A">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32371A">
            <w:pPr>
              <w:spacing w:after="0" w:line="240" w:lineRule="auto"/>
              <w:jc w:val="center"/>
              <w:rPr>
                <w:rFonts w:ascii="Palatino Linotype" w:hAnsi="Palatino Linotype"/>
                <w:sz w:val="20"/>
                <w:szCs w:val="20"/>
              </w:rPr>
            </w:pPr>
          </w:p>
        </w:tc>
      </w:tr>
      <w:tr w:rsidR="00846002" w:rsidRPr="006B5458" w:rsidTr="0032371A">
        <w:trPr>
          <w:jc w:val="center"/>
        </w:trPr>
        <w:tc>
          <w:tcPr>
            <w:tcW w:w="828"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32371A">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32371A">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32371A">
            <w:pPr>
              <w:spacing w:after="0" w:line="240" w:lineRule="auto"/>
              <w:jc w:val="center"/>
              <w:rPr>
                <w:rFonts w:ascii="Palatino Linotype" w:hAnsi="Palatino Linotype"/>
                <w:sz w:val="20"/>
                <w:szCs w:val="20"/>
              </w:rPr>
            </w:pPr>
            <w:r w:rsidRPr="006B5458">
              <w:rPr>
                <w:rFonts w:ascii="Palatino Linotype" w:hAnsi="Palatino Linotype"/>
                <w:sz w:val="20"/>
                <w:szCs w:val="20"/>
              </w:rPr>
              <w:t>Légijármű elektronikus és elektromos oktató rendszerek</w:t>
            </w:r>
          </w:p>
        </w:tc>
      </w:tr>
    </w:tbl>
    <w:p w:rsidR="00846002" w:rsidRPr="006B5458" w:rsidRDefault="00846002" w:rsidP="0088045F">
      <w:pPr>
        <w:widowControl w:val="0"/>
        <w:suppressAutoHyphens/>
        <w:spacing w:before="120" w:after="0" w:line="240" w:lineRule="auto"/>
        <w:rPr>
          <w:rFonts w:ascii="Palatino Linotype" w:hAnsi="Palatino Linotype"/>
          <w:b/>
          <w:bCs/>
          <w:sz w:val="24"/>
          <w:szCs w:val="24"/>
        </w:rPr>
      </w:pPr>
    </w:p>
    <w:p w:rsidR="00846002" w:rsidRPr="006B5458" w:rsidRDefault="00846002" w:rsidP="009E6342">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 xml:space="preserve"> A tantárgy értékelésének módja</w:t>
      </w:r>
    </w:p>
    <w:p w:rsidR="00846002" w:rsidRDefault="00846002" w:rsidP="002E5F4C">
      <w:pPr>
        <w:spacing w:after="0" w:line="240" w:lineRule="auto"/>
        <w:ind w:left="851"/>
        <w:jc w:val="both"/>
        <w:rPr>
          <w:rFonts w:ascii="Palatino Linotype" w:hAnsi="Palatino Linotype"/>
          <w:bCs/>
        </w:rPr>
      </w:pPr>
      <w:r w:rsidRPr="006B5458">
        <w:rPr>
          <w:rFonts w:ascii="Palatino Linotype" w:hAnsi="Palatino Linotype"/>
          <w:bCs/>
        </w:rPr>
        <w:t>A nemzeti köznevelésről szóló 2011. évi CXC. törvény. 54. § (2) a) pontja szerinti értékeléssel.</w:t>
      </w:r>
    </w:p>
    <w:p w:rsidR="00846002" w:rsidRPr="006B5458" w:rsidRDefault="00846002" w:rsidP="00317D27">
      <w:pPr>
        <w:spacing w:after="0" w:line="240" w:lineRule="auto"/>
        <w:ind w:left="851"/>
        <w:jc w:val="both"/>
        <w:rPr>
          <w:rFonts w:ascii="Palatino Linotype" w:hAnsi="Palatino Linotype"/>
          <w:b/>
          <w:bCs/>
          <w:sz w:val="44"/>
          <w:szCs w:val="44"/>
        </w:rPr>
      </w:pPr>
      <w:r>
        <w:rPr>
          <w:rFonts w:ascii="Palatino Linotype" w:hAnsi="Palatino Linotype"/>
          <w:bCs/>
        </w:rPr>
        <w:br w:type="page"/>
      </w:r>
    </w:p>
    <w:p w:rsidR="00846002" w:rsidRPr="006B5458" w:rsidRDefault="00846002" w:rsidP="005A3EB9">
      <w:pPr>
        <w:spacing w:after="0" w:line="240" w:lineRule="auto"/>
        <w:ind w:left="30"/>
        <w:jc w:val="center"/>
        <w:rPr>
          <w:rFonts w:ascii="Palatino Linotype" w:hAnsi="Palatino Linotype"/>
          <w:b/>
          <w:bCs/>
          <w:sz w:val="44"/>
          <w:szCs w:val="44"/>
        </w:rPr>
      </w:pPr>
    </w:p>
    <w:p w:rsidR="00846002" w:rsidRDefault="00846002" w:rsidP="005A3EB9">
      <w:pPr>
        <w:spacing w:after="0" w:line="240" w:lineRule="auto"/>
        <w:jc w:val="center"/>
        <w:rPr>
          <w:rFonts w:ascii="Palatino Linotype" w:hAnsi="Palatino Linotype"/>
          <w:b/>
          <w:sz w:val="44"/>
          <w:szCs w:val="44"/>
          <w:lang w:eastAsia="hu-HU"/>
        </w:rPr>
      </w:pPr>
    </w:p>
    <w:p w:rsidR="00846002" w:rsidRDefault="00846002" w:rsidP="005A3EB9">
      <w:pPr>
        <w:spacing w:after="0" w:line="240" w:lineRule="auto"/>
        <w:jc w:val="center"/>
        <w:rPr>
          <w:rFonts w:ascii="Palatino Linotype" w:hAnsi="Palatino Linotype"/>
          <w:b/>
          <w:sz w:val="44"/>
          <w:szCs w:val="44"/>
          <w:lang w:eastAsia="hu-HU"/>
        </w:rPr>
      </w:pPr>
    </w:p>
    <w:p w:rsidR="00846002" w:rsidRDefault="00846002" w:rsidP="005A3EB9">
      <w:pPr>
        <w:spacing w:after="0" w:line="240" w:lineRule="auto"/>
        <w:jc w:val="center"/>
        <w:rPr>
          <w:rFonts w:ascii="Palatino Linotype" w:hAnsi="Palatino Linotype"/>
          <w:b/>
          <w:sz w:val="44"/>
          <w:szCs w:val="44"/>
          <w:lang w:eastAsia="hu-HU"/>
        </w:rPr>
      </w:pP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A</w:t>
      </w: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10430-12 azonosító számú</w:t>
      </w:r>
    </w:p>
    <w:p w:rsidR="00846002" w:rsidRPr="006B5458" w:rsidRDefault="00846002" w:rsidP="005A3EB9">
      <w:pPr>
        <w:spacing w:after="0" w:line="240" w:lineRule="auto"/>
        <w:jc w:val="center"/>
        <w:rPr>
          <w:rFonts w:ascii="Palatino Linotype" w:hAnsi="Palatino Linotype"/>
          <w:sz w:val="44"/>
          <w:szCs w:val="44"/>
          <w:lang w:eastAsia="hu-HU"/>
        </w:rPr>
      </w:pPr>
    </w:p>
    <w:p w:rsidR="00846002" w:rsidRPr="006B5458" w:rsidRDefault="00846002" w:rsidP="005A3EB9">
      <w:pPr>
        <w:spacing w:after="0" w:line="240" w:lineRule="auto"/>
        <w:jc w:val="center"/>
        <w:rPr>
          <w:rFonts w:ascii="Palatino Linotype" w:hAnsi="Palatino Linotype"/>
          <w:b/>
          <w:sz w:val="44"/>
          <w:szCs w:val="44"/>
        </w:rPr>
      </w:pPr>
      <w:r w:rsidRPr="006B5458">
        <w:rPr>
          <w:rFonts w:ascii="Palatino Linotype" w:hAnsi="Palatino Linotype"/>
          <w:b/>
          <w:sz w:val="44"/>
          <w:szCs w:val="44"/>
        </w:rPr>
        <w:t xml:space="preserve">Légiközlekedési jogszabályok és </w:t>
      </w:r>
      <w:r w:rsidRPr="006B5458">
        <w:rPr>
          <w:rFonts w:ascii="Palatino Linotype" w:hAnsi="Palatino Linotype"/>
          <w:b/>
          <w:sz w:val="44"/>
          <w:szCs w:val="44"/>
        </w:rPr>
        <w:br/>
        <w:t>humán faktor</w:t>
      </w:r>
    </w:p>
    <w:p w:rsidR="00846002" w:rsidRPr="006B5458" w:rsidRDefault="00846002" w:rsidP="005A3EB9">
      <w:pPr>
        <w:spacing w:after="0" w:line="240" w:lineRule="auto"/>
        <w:jc w:val="center"/>
        <w:rPr>
          <w:rFonts w:ascii="Palatino Linotype" w:hAnsi="Palatino Linotype"/>
          <w:b/>
          <w:sz w:val="44"/>
          <w:szCs w:val="44"/>
          <w:lang w:eastAsia="hu-HU"/>
        </w:rPr>
      </w:pPr>
      <w:r w:rsidRPr="006B5458">
        <w:rPr>
          <w:rFonts w:ascii="Palatino Linotype" w:hAnsi="Palatino Linotype"/>
          <w:b/>
          <w:sz w:val="44"/>
          <w:szCs w:val="44"/>
          <w:lang w:eastAsia="hu-HU"/>
        </w:rPr>
        <w:t>megnevezésű</w:t>
      </w:r>
    </w:p>
    <w:p w:rsidR="00846002" w:rsidRPr="006B5458" w:rsidRDefault="00846002" w:rsidP="005A3EB9">
      <w:pPr>
        <w:spacing w:after="0" w:line="240" w:lineRule="auto"/>
        <w:jc w:val="center"/>
        <w:rPr>
          <w:rFonts w:ascii="Palatino Linotype" w:hAnsi="Palatino Linotype"/>
          <w:b/>
          <w:sz w:val="44"/>
          <w:szCs w:val="44"/>
          <w:lang w:eastAsia="hu-HU"/>
        </w:rPr>
      </w:pPr>
    </w:p>
    <w:p w:rsidR="00846002" w:rsidRPr="006B5458" w:rsidRDefault="00846002" w:rsidP="005A3EB9">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szakmai követelménymodul</w:t>
      </w:r>
    </w:p>
    <w:p w:rsidR="00846002" w:rsidRPr="006B5458" w:rsidRDefault="00846002" w:rsidP="005A3EB9">
      <w:pPr>
        <w:spacing w:after="0" w:line="240" w:lineRule="auto"/>
        <w:ind w:left="-15"/>
        <w:jc w:val="center"/>
        <w:rPr>
          <w:rFonts w:ascii="Palatino Linotype" w:hAnsi="Palatino Linotype"/>
          <w:b/>
          <w:sz w:val="44"/>
          <w:szCs w:val="44"/>
        </w:rPr>
      </w:pPr>
    </w:p>
    <w:p w:rsidR="00846002" w:rsidRPr="006B5458" w:rsidRDefault="00846002" w:rsidP="005A3EB9">
      <w:pPr>
        <w:spacing w:after="0" w:line="240" w:lineRule="auto"/>
        <w:ind w:left="-15"/>
        <w:jc w:val="center"/>
        <w:rPr>
          <w:rFonts w:ascii="Palatino Linotype" w:hAnsi="Palatino Linotype"/>
          <w:b/>
          <w:sz w:val="44"/>
          <w:szCs w:val="44"/>
        </w:rPr>
      </w:pPr>
      <w:r w:rsidRPr="006B5458">
        <w:rPr>
          <w:rFonts w:ascii="Palatino Linotype" w:hAnsi="Palatino Linotype"/>
          <w:b/>
          <w:sz w:val="44"/>
          <w:szCs w:val="44"/>
        </w:rPr>
        <w:t>tantárgyai, témakörei</w:t>
      </w:r>
    </w:p>
    <w:p w:rsidR="00846002" w:rsidRPr="006B5458" w:rsidRDefault="00846002" w:rsidP="005A3EB9">
      <w:pPr>
        <w:spacing w:after="0" w:line="240" w:lineRule="auto"/>
        <w:jc w:val="center"/>
        <w:rPr>
          <w:rFonts w:ascii="Palatino Linotype" w:hAnsi="Palatino Linotype"/>
          <w:b/>
          <w:sz w:val="44"/>
          <w:szCs w:val="44"/>
          <w:lang w:eastAsia="hu-HU"/>
        </w:rPr>
      </w:pPr>
    </w:p>
    <w:p w:rsidR="00846002" w:rsidRPr="006B5458" w:rsidRDefault="00846002" w:rsidP="004913A4">
      <w:pPr>
        <w:spacing w:after="0" w:line="240" w:lineRule="auto"/>
        <w:ind w:left="-15"/>
        <w:jc w:val="both"/>
        <w:rPr>
          <w:rFonts w:ascii="Palatino Linotype" w:hAnsi="Palatino Linotype"/>
          <w:b/>
          <w:sz w:val="24"/>
          <w:szCs w:val="24"/>
        </w:rPr>
      </w:pPr>
      <w:r w:rsidRPr="006B5458">
        <w:rPr>
          <w:rFonts w:ascii="Palatino Linotype" w:hAnsi="Palatino Linotype"/>
          <w:sz w:val="20"/>
          <w:szCs w:val="20"/>
          <w:lang w:eastAsia="hu-HU"/>
        </w:rPr>
        <w:br w:type="page"/>
      </w:r>
      <w:r w:rsidRPr="006B5458">
        <w:rPr>
          <w:rFonts w:ascii="Palatino Linotype" w:hAnsi="Palatino Linotype"/>
          <w:b/>
          <w:sz w:val="24"/>
          <w:szCs w:val="24"/>
        </w:rPr>
        <w:t>A 10430-12 azonosító számú Légiközlekedési jogszabályok és humán faktor megnevezésű szakmai követelménymodulhoz tartozó tantárgyak és témakörök oktatása során fejlesztendő kompetenciák</w:t>
      </w:r>
    </w:p>
    <w:p w:rsidR="00846002" w:rsidRPr="006B5458" w:rsidRDefault="00846002" w:rsidP="004913A4">
      <w:pPr>
        <w:spacing w:after="0" w:line="240" w:lineRule="auto"/>
        <w:ind w:left="-15"/>
        <w:jc w:val="both"/>
        <w:rPr>
          <w:rFonts w:ascii="Palatino Linotype" w:hAnsi="Palatino Linotype"/>
          <w:b/>
          <w:sz w:val="24"/>
          <w:szCs w:val="24"/>
        </w:rPr>
      </w:pPr>
    </w:p>
    <w:tbl>
      <w:tblPr>
        <w:tblW w:w="9580" w:type="dxa"/>
        <w:jc w:val="center"/>
        <w:tblCellMar>
          <w:left w:w="70" w:type="dxa"/>
          <w:right w:w="70" w:type="dxa"/>
        </w:tblCellMar>
        <w:tblLook w:val="0000" w:firstRow="0" w:lastRow="0" w:firstColumn="0" w:lastColumn="0" w:noHBand="0" w:noVBand="0"/>
      </w:tblPr>
      <w:tblGrid>
        <w:gridCol w:w="4856"/>
        <w:gridCol w:w="437"/>
        <w:gridCol w:w="660"/>
        <w:gridCol w:w="191"/>
        <w:gridCol w:w="567"/>
        <w:gridCol w:w="850"/>
        <w:gridCol w:w="567"/>
        <w:gridCol w:w="567"/>
        <w:gridCol w:w="885"/>
      </w:tblGrid>
      <w:tr w:rsidR="00846002" w:rsidRPr="006B5458" w:rsidTr="00B13F43">
        <w:trPr>
          <w:trHeight w:val="570"/>
          <w:jc w:val="center"/>
        </w:trPr>
        <w:tc>
          <w:tcPr>
            <w:tcW w:w="4856" w:type="dxa"/>
            <w:vMerge w:val="restart"/>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10430-12</w:t>
            </w:r>
            <w:r w:rsidRPr="006B5458">
              <w:rPr>
                <w:rFonts w:ascii="Palatino Linotype" w:hAnsi="Palatino Linotype"/>
                <w:sz w:val="20"/>
                <w:szCs w:val="20"/>
                <w:lang w:eastAsia="hu-HU"/>
              </w:rPr>
              <w:br/>
            </w:r>
            <w:r w:rsidRPr="006B5458">
              <w:rPr>
                <w:rFonts w:ascii="Palatino Linotype" w:hAnsi="Palatino Linotype"/>
                <w:sz w:val="20"/>
                <w:szCs w:val="20"/>
              </w:rPr>
              <w:t>Légiközlekedési jogszabályok és humán faktor</w:t>
            </w:r>
          </w:p>
        </w:tc>
        <w:tc>
          <w:tcPr>
            <w:tcW w:w="4724" w:type="dxa"/>
            <w:gridSpan w:val="8"/>
            <w:tcBorders>
              <w:top w:val="single" w:sz="4" w:space="0" w:color="auto"/>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Légiközlekedési jogszabályok</w:t>
            </w:r>
          </w:p>
        </w:tc>
      </w:tr>
      <w:tr w:rsidR="00846002" w:rsidRPr="006B5458" w:rsidTr="00B13F43">
        <w:trPr>
          <w:trHeight w:val="2070"/>
          <w:jc w:val="center"/>
        </w:trPr>
        <w:tc>
          <w:tcPr>
            <w:tcW w:w="4856" w:type="dxa"/>
            <w:vMerge/>
            <w:tcBorders>
              <w:top w:val="single" w:sz="4" w:space="0" w:color="auto"/>
              <w:left w:val="single" w:sz="4" w:space="0" w:color="auto"/>
              <w:bottom w:val="single" w:sz="4" w:space="0" w:color="auto"/>
              <w:right w:val="single" w:sz="4" w:space="0" w:color="auto"/>
            </w:tcBorders>
            <w:vAlign w:val="center"/>
          </w:tcPr>
          <w:p w:rsidR="00846002" w:rsidRPr="006B5458" w:rsidRDefault="00846002" w:rsidP="00A22FB8">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846002" w:rsidRPr="006B5458" w:rsidRDefault="00846002" w:rsidP="00A22FB8">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Jogszabályok</w:t>
            </w:r>
          </w:p>
        </w:tc>
        <w:tc>
          <w:tcPr>
            <w:tcW w:w="851" w:type="dxa"/>
            <w:gridSpan w:val="2"/>
            <w:tcBorders>
              <w:top w:val="nil"/>
              <w:left w:val="nil"/>
              <w:bottom w:val="single" w:sz="4" w:space="0" w:color="auto"/>
              <w:right w:val="single" w:sz="4" w:space="0" w:color="auto"/>
            </w:tcBorders>
            <w:textDirection w:val="btLr"/>
            <w:vAlign w:val="bottom"/>
          </w:tcPr>
          <w:p w:rsidR="00846002" w:rsidRPr="006B5458" w:rsidRDefault="00846002" w:rsidP="00A22FB8">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66. rész – Tanúsító személyek – karbantartás</w:t>
            </w:r>
          </w:p>
        </w:tc>
        <w:tc>
          <w:tcPr>
            <w:tcW w:w="567" w:type="dxa"/>
            <w:tcBorders>
              <w:top w:val="nil"/>
              <w:left w:val="nil"/>
              <w:bottom w:val="single" w:sz="4" w:space="0" w:color="auto"/>
              <w:right w:val="single" w:sz="4" w:space="0" w:color="auto"/>
            </w:tcBorders>
            <w:textDirection w:val="btLr"/>
            <w:vAlign w:val="bottom"/>
          </w:tcPr>
          <w:p w:rsidR="00846002" w:rsidRPr="006B5458" w:rsidRDefault="00846002" w:rsidP="00A22FB8">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145. rész – Jóváhagyott karbantartó szervezetek</w:t>
            </w:r>
          </w:p>
        </w:tc>
        <w:tc>
          <w:tcPr>
            <w:tcW w:w="850" w:type="dxa"/>
            <w:tcBorders>
              <w:top w:val="nil"/>
              <w:left w:val="nil"/>
              <w:bottom w:val="single" w:sz="4" w:space="0" w:color="auto"/>
              <w:right w:val="single" w:sz="4" w:space="0" w:color="auto"/>
            </w:tcBorders>
            <w:textDirection w:val="btLr"/>
            <w:vAlign w:val="bottom"/>
          </w:tcPr>
          <w:p w:rsidR="00846002" w:rsidRPr="006B5458" w:rsidRDefault="00846002" w:rsidP="00A22FB8">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JAR-OPS – Kereskedelmi célú légi fuvarozás</w:t>
            </w:r>
          </w:p>
        </w:tc>
        <w:tc>
          <w:tcPr>
            <w:tcW w:w="567" w:type="dxa"/>
            <w:tcBorders>
              <w:top w:val="nil"/>
              <w:left w:val="nil"/>
              <w:bottom w:val="single" w:sz="4" w:space="0" w:color="auto"/>
              <w:right w:val="single" w:sz="4" w:space="0" w:color="auto"/>
            </w:tcBorders>
            <w:textDirection w:val="btLr"/>
            <w:vAlign w:val="bottom"/>
          </w:tcPr>
          <w:p w:rsidR="00846002" w:rsidRPr="006B5458" w:rsidRDefault="00846002" w:rsidP="00A22FB8">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Légi járművek tanúsítása</w:t>
            </w:r>
          </w:p>
        </w:tc>
        <w:tc>
          <w:tcPr>
            <w:tcW w:w="567" w:type="dxa"/>
            <w:tcBorders>
              <w:top w:val="nil"/>
              <w:left w:val="nil"/>
              <w:bottom w:val="single" w:sz="4" w:space="0" w:color="auto"/>
              <w:right w:val="single" w:sz="4" w:space="0" w:color="auto"/>
            </w:tcBorders>
            <w:textDirection w:val="btLr"/>
            <w:vAlign w:val="bottom"/>
          </w:tcPr>
          <w:p w:rsidR="00846002" w:rsidRPr="006B5458" w:rsidRDefault="00846002" w:rsidP="00A22FB8">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M. rész – Folyamatos légialkalmasság</w:t>
            </w:r>
          </w:p>
        </w:tc>
        <w:tc>
          <w:tcPr>
            <w:tcW w:w="885" w:type="dxa"/>
            <w:tcBorders>
              <w:top w:val="nil"/>
              <w:left w:val="nil"/>
              <w:bottom w:val="single" w:sz="4" w:space="0" w:color="auto"/>
              <w:right w:val="single" w:sz="4" w:space="0" w:color="auto"/>
            </w:tcBorders>
            <w:textDirection w:val="btLr"/>
            <w:vAlign w:val="bottom"/>
          </w:tcPr>
          <w:p w:rsidR="00846002" w:rsidRPr="006B5458" w:rsidRDefault="00846002" w:rsidP="00A22FB8">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Karbantartásokra érvényes nemzeti és nemzetközi előírások</w:t>
            </w:r>
          </w:p>
        </w:tc>
      </w:tr>
      <w:tr w:rsidR="00846002" w:rsidRPr="006B5458" w:rsidTr="00B13F43">
        <w:trPr>
          <w:trHeight w:val="345"/>
          <w:jc w:val="center"/>
        </w:trPr>
        <w:tc>
          <w:tcPr>
            <w:tcW w:w="9580" w:type="dxa"/>
            <w:gridSpan w:val="9"/>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Alkalmazza a légijármű előállításra és karbantartásra vonatkozó nemzetközi jogszabályokat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Alkalmazza a légijármű előállításra és karbantartásra vonatkozó Európai Uniós jogszabályokat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Alkalmazza a légijármű előállításra és karbantartásra vonatkozó hazai jogszabályokat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Alkalmazza a hatóság által kibocsátott előírásokat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Használja a légijármű tanúsítási dokumentumokat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Megfelelően használja a légijármű karbantartás szabványos dokumentumait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ICAO tevékenysége</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EASA tevékenysége</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216/2008 EK rendelet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1702/2003 EK rendelet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1149/2011 EK rendelet</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1149/2011 EK rendelet Part M (folyamatos légialkalmasság fenntartása) melléklete</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1149/2011 EK rendelet Part 66 (üzemképesség tanúsítók követelményei) melléklete</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1149/2011 EK rendelet Part 145 (jóváhagyott karbantartó szervezetek követelményei) melléklete</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JAR-OPS (kereskedelmi célú légifuvarozás) előírásai</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karbantartási programokra, minimális felszerelési listára vonatkozó előírások</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karbantartáshoz használatos minden utasítás, információ, karbantartási dokumentáció kezelése</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légialkalmasság fenntartásához és minden körülmények közötti üzemeltetéshez szükséges követelmények</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p>
        </w:tc>
      </w:tr>
      <w:tr w:rsidR="00846002" w:rsidRPr="006B5458" w:rsidTr="00B13F43">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B13F43">
        <w:trPr>
          <w:trHeight w:val="24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Angol nyelvű dokumentáció olvasása</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Karbantartási dokumentáció használata</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B13F43">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Piktogrammok értelmezése</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B13F43">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Megbízhatóság</w:t>
            </w:r>
          </w:p>
        </w:tc>
        <w:tc>
          <w:tcPr>
            <w:tcW w:w="43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66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850"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885" w:type="dxa"/>
            <w:tcBorders>
              <w:top w:val="nil"/>
              <w:left w:val="nil"/>
              <w:bottom w:val="single" w:sz="4" w:space="0" w:color="auto"/>
              <w:right w:val="single" w:sz="4" w:space="0" w:color="auto"/>
            </w:tcBorders>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33249C">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Precizitás</w:t>
            </w:r>
          </w:p>
        </w:tc>
        <w:tc>
          <w:tcPr>
            <w:tcW w:w="437" w:type="dxa"/>
            <w:tcBorders>
              <w:top w:val="nil"/>
              <w:left w:val="nil"/>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660" w:type="dxa"/>
            <w:tcBorders>
              <w:top w:val="nil"/>
              <w:left w:val="nil"/>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758" w:type="dxa"/>
            <w:gridSpan w:val="2"/>
            <w:tcBorders>
              <w:top w:val="nil"/>
              <w:left w:val="nil"/>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850" w:type="dxa"/>
            <w:tcBorders>
              <w:top w:val="nil"/>
              <w:left w:val="nil"/>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885" w:type="dxa"/>
            <w:tcBorders>
              <w:top w:val="nil"/>
              <w:left w:val="nil"/>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33249C">
        <w:trPr>
          <w:trHeight w:val="300"/>
          <w:jc w:val="center"/>
        </w:trPr>
        <w:tc>
          <w:tcPr>
            <w:tcW w:w="4856"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Felelősségtudat</w:t>
            </w:r>
          </w:p>
        </w:tc>
        <w:tc>
          <w:tcPr>
            <w:tcW w:w="437"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66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758" w:type="dxa"/>
            <w:gridSpan w:val="2"/>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850"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7"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7"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885" w:type="dxa"/>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33249C">
        <w:trPr>
          <w:trHeight w:val="360"/>
          <w:jc w:val="center"/>
        </w:trPr>
        <w:tc>
          <w:tcPr>
            <w:tcW w:w="9580" w:type="dxa"/>
            <w:gridSpan w:val="9"/>
            <w:tcBorders>
              <w:top w:val="single" w:sz="4" w:space="0" w:color="auto"/>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B13F43">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43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Motiválhatóság</w:t>
            </w:r>
          </w:p>
        </w:tc>
        <w:tc>
          <w:tcPr>
            <w:tcW w:w="43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Kapcsolat fenntartóképesség</w:t>
            </w:r>
          </w:p>
        </w:tc>
        <w:tc>
          <w:tcPr>
            <w:tcW w:w="437"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p>
        </w:tc>
      </w:tr>
      <w:tr w:rsidR="00846002" w:rsidRPr="006B5458" w:rsidTr="00B13F43">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MÓDSZERKOMPETENCIÁK</w:t>
            </w:r>
          </w:p>
        </w:tc>
      </w:tr>
      <w:tr w:rsidR="00846002" w:rsidRPr="006B5458" w:rsidTr="00B13F43">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Logikus gondolkodás</w:t>
            </w:r>
          </w:p>
        </w:tc>
        <w:tc>
          <w:tcPr>
            <w:tcW w:w="43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Ismeretek helyén való alkalmazása</w:t>
            </w:r>
          </w:p>
        </w:tc>
        <w:tc>
          <w:tcPr>
            <w:tcW w:w="437"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B13F43">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846002" w:rsidRPr="006B5458" w:rsidRDefault="00846002" w:rsidP="00A22FB8">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Rendszerező képesség</w:t>
            </w:r>
          </w:p>
        </w:tc>
        <w:tc>
          <w:tcPr>
            <w:tcW w:w="43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846002" w:rsidRPr="006B5458" w:rsidRDefault="00846002" w:rsidP="00CF790D">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Pr="006B5458" w:rsidRDefault="00846002" w:rsidP="004913A4">
      <w:pPr>
        <w:widowControl w:val="0"/>
        <w:suppressAutoHyphens/>
        <w:spacing w:after="0" w:line="240" w:lineRule="auto"/>
        <w:rPr>
          <w:rFonts w:ascii="Palatino Linotype" w:hAnsi="Palatino Linotype"/>
          <w:b/>
          <w:sz w:val="24"/>
          <w:szCs w:val="24"/>
        </w:rPr>
      </w:pPr>
    </w:p>
    <w:p w:rsidR="00846002" w:rsidRPr="006B5458" w:rsidRDefault="00846002" w:rsidP="005A3EB9">
      <w:pPr>
        <w:spacing w:after="0" w:line="240" w:lineRule="auto"/>
        <w:ind w:left="-15"/>
        <w:jc w:val="both"/>
        <w:rPr>
          <w:rFonts w:ascii="Palatino Linotype" w:hAnsi="Palatino Linotype"/>
          <w:b/>
          <w:sz w:val="24"/>
          <w:szCs w:val="24"/>
        </w:rPr>
      </w:pP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14"/>
        <w:gridCol w:w="475"/>
        <w:gridCol w:w="629"/>
        <w:gridCol w:w="14"/>
        <w:gridCol w:w="532"/>
        <w:gridCol w:w="14"/>
        <w:gridCol w:w="560"/>
        <w:gridCol w:w="8"/>
        <w:gridCol w:w="429"/>
        <w:gridCol w:w="397"/>
        <w:gridCol w:w="40"/>
        <w:gridCol w:w="465"/>
        <w:gridCol w:w="17"/>
        <w:gridCol w:w="419"/>
        <w:gridCol w:w="18"/>
        <w:gridCol w:w="419"/>
        <w:gridCol w:w="18"/>
      </w:tblGrid>
      <w:tr w:rsidR="00846002" w:rsidRPr="006B5458" w:rsidTr="00FF4651">
        <w:trPr>
          <w:gridAfter w:val="1"/>
          <w:wAfter w:w="18" w:type="dxa"/>
          <w:trHeight w:val="570"/>
          <w:jc w:val="center"/>
        </w:trPr>
        <w:tc>
          <w:tcPr>
            <w:tcW w:w="4914" w:type="dxa"/>
            <w:vMerge w:val="restart"/>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rPr>
              <w:t>10430-12</w:t>
            </w:r>
            <w:r w:rsidRPr="006B5458">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br/>
            </w:r>
            <w:r w:rsidRPr="006B5458">
              <w:rPr>
                <w:rFonts w:ascii="Palatino Linotype" w:hAnsi="Palatino Linotype"/>
                <w:sz w:val="20"/>
                <w:szCs w:val="20"/>
              </w:rPr>
              <w:t>Légiközlekedési jogszabályok és humán faktor</w:t>
            </w:r>
          </w:p>
        </w:tc>
        <w:tc>
          <w:tcPr>
            <w:tcW w:w="4436" w:type="dxa"/>
            <w:gridSpan w:val="15"/>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Humán faktor</w:t>
            </w:r>
          </w:p>
        </w:tc>
      </w:tr>
      <w:tr w:rsidR="00846002" w:rsidRPr="006B5458" w:rsidTr="00FF4651">
        <w:trPr>
          <w:trHeight w:val="2070"/>
          <w:jc w:val="center"/>
        </w:trPr>
        <w:tc>
          <w:tcPr>
            <w:tcW w:w="4914" w:type="dxa"/>
            <w:vMerge/>
            <w:vAlign w:val="center"/>
          </w:tcPr>
          <w:p w:rsidR="00846002" w:rsidRPr="006B5458" w:rsidRDefault="00846002" w:rsidP="00E530F2">
            <w:pPr>
              <w:spacing w:after="0" w:line="240" w:lineRule="auto"/>
              <w:rPr>
                <w:rFonts w:ascii="Palatino Linotype" w:hAnsi="Palatino Linotype"/>
                <w:sz w:val="20"/>
                <w:szCs w:val="20"/>
                <w:lang w:eastAsia="hu-HU"/>
              </w:rPr>
            </w:pPr>
          </w:p>
        </w:tc>
        <w:tc>
          <w:tcPr>
            <w:tcW w:w="475" w:type="dxa"/>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Általánosságok</w:t>
            </w:r>
          </w:p>
        </w:tc>
        <w:tc>
          <w:tcPr>
            <w:tcW w:w="629" w:type="dxa"/>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Az emberi teljesítmény és korlátai</w:t>
            </w:r>
          </w:p>
        </w:tc>
        <w:tc>
          <w:tcPr>
            <w:tcW w:w="546" w:type="dxa"/>
            <w:gridSpan w:val="2"/>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Szociálpszichológia</w:t>
            </w:r>
          </w:p>
        </w:tc>
        <w:tc>
          <w:tcPr>
            <w:tcW w:w="574" w:type="dxa"/>
            <w:gridSpan w:val="2"/>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A teljesítményt befolyásoló tényezők</w:t>
            </w:r>
          </w:p>
        </w:tc>
        <w:tc>
          <w:tcPr>
            <w:tcW w:w="437" w:type="dxa"/>
            <w:gridSpan w:val="2"/>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Fizikai környezet</w:t>
            </w:r>
          </w:p>
        </w:tc>
        <w:tc>
          <w:tcPr>
            <w:tcW w:w="437" w:type="dxa"/>
            <w:gridSpan w:val="2"/>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Feladatok</w:t>
            </w:r>
          </w:p>
        </w:tc>
        <w:tc>
          <w:tcPr>
            <w:tcW w:w="482" w:type="dxa"/>
            <w:gridSpan w:val="2"/>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Kommunikáció</w:t>
            </w:r>
          </w:p>
        </w:tc>
        <w:tc>
          <w:tcPr>
            <w:tcW w:w="437" w:type="dxa"/>
            <w:gridSpan w:val="2"/>
            <w:textDirection w:val="btLr"/>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Emberi hibák</w:t>
            </w:r>
          </w:p>
        </w:tc>
        <w:tc>
          <w:tcPr>
            <w:tcW w:w="437" w:type="dxa"/>
            <w:gridSpan w:val="2"/>
            <w:textDirection w:val="btLr"/>
            <w:vAlign w:val="bottom"/>
          </w:tcPr>
          <w:p w:rsidR="00846002" w:rsidRPr="006B5458" w:rsidRDefault="00846002" w:rsidP="00E530F2">
            <w:pPr>
              <w:spacing w:after="0" w:line="240" w:lineRule="auto"/>
              <w:ind w:left="57"/>
              <w:rPr>
                <w:rFonts w:ascii="Palatino Linotype" w:hAnsi="Palatino Linotype"/>
                <w:sz w:val="20"/>
                <w:szCs w:val="20"/>
                <w:lang w:eastAsia="hu-HU"/>
              </w:rPr>
            </w:pPr>
            <w:r w:rsidRPr="006B5458">
              <w:rPr>
                <w:rFonts w:ascii="Palatino Linotype" w:hAnsi="Palatino Linotype"/>
                <w:i/>
                <w:sz w:val="20"/>
                <w:szCs w:val="20"/>
              </w:rPr>
              <w:t>Munkahelyi veszélyek</w:t>
            </w:r>
          </w:p>
        </w:tc>
      </w:tr>
      <w:tr w:rsidR="00846002" w:rsidRPr="006B5458" w:rsidTr="00FF4651">
        <w:trPr>
          <w:gridAfter w:val="1"/>
          <w:wAfter w:w="18" w:type="dxa"/>
          <w:trHeight w:val="345"/>
          <w:jc w:val="center"/>
        </w:trPr>
        <w:tc>
          <w:tcPr>
            <w:tcW w:w="9350" w:type="dxa"/>
            <w:gridSpan w:val="16"/>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Odafigyel az emberi tényező okozta hibákra</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Munkájánál figyelembe veszi az emberi teljesítményt és annak korlátait</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Csoport munkánál felhasználja a szociálpszichológia útmutatásait</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Oda figyel az emberi teljesítményt befolyásoló tényezőkre</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munka fizikai környezetét megfelelően alakítja ki</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feladatait az előírások szerint végzi</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Megfelelően kommunikál munkacsoportján belül és más munkacsoportokkal is</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Odafigyel az emberi hibák elkerülésére</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Felismeri a munkahelyi veszélyeket és megfelelően kezeli őket</w:t>
            </w:r>
          </w:p>
        </w:tc>
        <w:tc>
          <w:tcPr>
            <w:tcW w:w="475"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FF4651">
        <w:trPr>
          <w:gridAfter w:val="1"/>
          <w:wAfter w:w="18" w:type="dxa"/>
          <w:trHeight w:val="360"/>
          <w:jc w:val="center"/>
        </w:trPr>
        <w:tc>
          <w:tcPr>
            <w:tcW w:w="9350" w:type="dxa"/>
            <w:gridSpan w:val="16"/>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emberi tényező figyelembevételének szükségessége (Murphy-rörvénye)</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emberi teljesítményt befolyásoló tényezők és annak korlátai</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szociálpszichológia csoport munkára vonatkozó útmutatásai</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emberi teljesítményt befolyásoló tényezők</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fizikai munka környezet optimális kialakítását befolyásoló tényezők</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feladatok elvégzéséhez szükséges optimális megoldások</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optimális kommunikációs folyamatok munkacsoporton belül és kifelé</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tipikus emberi hibák, azok következménye és elkerülési módjai</w:t>
            </w:r>
          </w:p>
        </w:tc>
        <w:tc>
          <w:tcPr>
            <w:tcW w:w="475"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munkahelyi vészhelyzetek kezelése</w:t>
            </w:r>
          </w:p>
        </w:tc>
        <w:tc>
          <w:tcPr>
            <w:tcW w:w="475"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46"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29"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05"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FF4651">
        <w:trPr>
          <w:gridAfter w:val="1"/>
          <w:wAfter w:w="18" w:type="dxa"/>
          <w:trHeight w:val="360"/>
          <w:jc w:val="center"/>
        </w:trPr>
        <w:tc>
          <w:tcPr>
            <w:tcW w:w="9350" w:type="dxa"/>
            <w:gridSpan w:val="16"/>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A22090">
        <w:trPr>
          <w:gridAfter w:val="1"/>
          <w:wAfter w:w="18" w:type="dxa"/>
          <w:trHeight w:val="24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Angol nyelvű dokumentáció olvasása</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A22090">
        <w:trPr>
          <w:gridAfter w:val="1"/>
          <w:wAfter w:w="18" w:type="dxa"/>
          <w:trHeight w:val="255"/>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Piktogrammok értelmezése</w:t>
            </w:r>
          </w:p>
        </w:tc>
        <w:tc>
          <w:tcPr>
            <w:tcW w:w="475" w:type="dxa"/>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43" w:type="dxa"/>
            <w:gridSpan w:val="2"/>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46" w:type="dxa"/>
            <w:gridSpan w:val="2"/>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68" w:type="dxa"/>
            <w:gridSpan w:val="2"/>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29" w:type="dxa"/>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w:t>
            </w:r>
          </w:p>
        </w:tc>
        <w:tc>
          <w:tcPr>
            <w:tcW w:w="397" w:type="dxa"/>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05" w:type="dxa"/>
            <w:gridSpan w:val="2"/>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36" w:type="dxa"/>
            <w:gridSpan w:val="2"/>
            <w:vAlign w:val="center"/>
          </w:tcPr>
          <w:p w:rsidR="00846002" w:rsidRPr="006B5458" w:rsidRDefault="00846002" w:rsidP="00A22090">
            <w:pPr>
              <w:spacing w:after="0" w:line="240" w:lineRule="auto"/>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rPr>
                <w:rFonts w:ascii="Palatino Linotype" w:hAnsi="Palatino Linotype"/>
                <w:sz w:val="20"/>
                <w:szCs w:val="20"/>
                <w:lang w:eastAsia="hu-HU"/>
              </w:rPr>
            </w:pPr>
            <w:r w:rsidRPr="006B5458">
              <w:rPr>
                <w:rFonts w:ascii="Palatino Linotype" w:hAnsi="Palatino Linotype"/>
                <w:sz w:val="20"/>
                <w:szCs w:val="20"/>
                <w:lang w:eastAsia="hu-HU"/>
              </w:rPr>
              <w:t> x</w:t>
            </w:r>
          </w:p>
        </w:tc>
      </w:tr>
      <w:tr w:rsidR="00846002" w:rsidRPr="006B5458" w:rsidTr="00FF4651">
        <w:trPr>
          <w:gridAfter w:val="1"/>
          <w:wAfter w:w="18" w:type="dxa"/>
          <w:trHeight w:val="360"/>
          <w:jc w:val="center"/>
        </w:trPr>
        <w:tc>
          <w:tcPr>
            <w:tcW w:w="9350" w:type="dxa"/>
            <w:gridSpan w:val="16"/>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A22090">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Megbízhatóság</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A22090">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Precizitás</w:t>
            </w:r>
          </w:p>
        </w:tc>
        <w:tc>
          <w:tcPr>
            <w:tcW w:w="475"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43"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A22090">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Felelősségtudat</w:t>
            </w:r>
          </w:p>
        </w:tc>
        <w:tc>
          <w:tcPr>
            <w:tcW w:w="475"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43"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FF4651">
        <w:trPr>
          <w:gridAfter w:val="1"/>
          <w:wAfter w:w="18" w:type="dxa"/>
          <w:trHeight w:val="360"/>
          <w:jc w:val="center"/>
        </w:trPr>
        <w:tc>
          <w:tcPr>
            <w:tcW w:w="9350" w:type="dxa"/>
            <w:gridSpan w:val="16"/>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FF4651">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475" w:type="dxa"/>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43"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546"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8"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29" w:type="dxa"/>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397" w:type="dxa"/>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505"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36" w:type="dxa"/>
            <w:gridSpan w:val="2"/>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r>
      <w:tr w:rsidR="00846002" w:rsidRPr="006B5458" w:rsidTr="00FF4651">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Motiválhatóság</w:t>
            </w:r>
          </w:p>
        </w:tc>
        <w:tc>
          <w:tcPr>
            <w:tcW w:w="475" w:type="dxa"/>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643"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546"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568"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29" w:type="dxa"/>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397" w:type="dxa"/>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05"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 </w:t>
            </w:r>
          </w:p>
        </w:tc>
        <w:tc>
          <w:tcPr>
            <w:tcW w:w="436" w:type="dxa"/>
            <w:gridSpan w:val="2"/>
          </w:tcPr>
          <w:p w:rsidR="00846002" w:rsidRPr="006B5458" w:rsidRDefault="00846002" w:rsidP="00E530F2">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FF4651">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Kapcsolat fenntartóképesség</w:t>
            </w:r>
          </w:p>
        </w:tc>
        <w:tc>
          <w:tcPr>
            <w:tcW w:w="475" w:type="dxa"/>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643" w:type="dxa"/>
            <w:gridSpan w:val="2"/>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46" w:type="dxa"/>
            <w:gridSpan w:val="2"/>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68" w:type="dxa"/>
            <w:gridSpan w:val="2"/>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429" w:type="dxa"/>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c>
          <w:tcPr>
            <w:tcW w:w="397" w:type="dxa"/>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505" w:type="dxa"/>
            <w:gridSpan w:val="2"/>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x</w:t>
            </w:r>
          </w:p>
        </w:tc>
        <w:tc>
          <w:tcPr>
            <w:tcW w:w="436" w:type="dxa"/>
            <w:gridSpan w:val="2"/>
          </w:tcPr>
          <w:p w:rsidR="00846002" w:rsidRPr="006B5458" w:rsidRDefault="00846002" w:rsidP="00E530F2">
            <w:pPr>
              <w:spacing w:after="0" w:line="240" w:lineRule="auto"/>
              <w:jc w:val="center"/>
              <w:rPr>
                <w:rFonts w:ascii="Palatino Linotype" w:hAnsi="Palatino Linotype"/>
                <w:sz w:val="20"/>
                <w:szCs w:val="20"/>
                <w:lang w:eastAsia="hu-HU"/>
              </w:rPr>
            </w:pPr>
          </w:p>
        </w:tc>
        <w:tc>
          <w:tcPr>
            <w:tcW w:w="437" w:type="dxa"/>
            <w:gridSpan w:val="2"/>
            <w:noWrap/>
            <w:vAlign w:val="center"/>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 </w:t>
            </w:r>
          </w:p>
        </w:tc>
      </w:tr>
      <w:tr w:rsidR="00846002" w:rsidRPr="006B5458" w:rsidTr="00FF4651">
        <w:trPr>
          <w:gridAfter w:val="1"/>
          <w:wAfter w:w="18" w:type="dxa"/>
          <w:trHeight w:val="360"/>
          <w:jc w:val="center"/>
        </w:trPr>
        <w:tc>
          <w:tcPr>
            <w:tcW w:w="9350" w:type="dxa"/>
            <w:gridSpan w:val="16"/>
          </w:tcPr>
          <w:p w:rsidR="00846002" w:rsidRPr="006B5458" w:rsidRDefault="00846002" w:rsidP="00E530F2">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w:t>
            </w:r>
            <w:r w:rsidRPr="006B5458" w:rsidDel="006C0E7C">
              <w:rPr>
                <w:rFonts w:ascii="Palatino Linotype" w:hAnsi="Palatino Linotype"/>
                <w:sz w:val="20"/>
                <w:szCs w:val="20"/>
                <w:lang w:eastAsia="hu-HU"/>
              </w:rPr>
              <w:t xml:space="preserve"> </w:t>
            </w:r>
            <w:r w:rsidRPr="006B5458">
              <w:rPr>
                <w:rFonts w:ascii="Palatino Linotype" w:hAnsi="Palatino Linotype"/>
                <w:sz w:val="20"/>
                <w:szCs w:val="20"/>
                <w:lang w:eastAsia="hu-HU"/>
              </w:rPr>
              <w:t>KOMPETENCIÁK</w:t>
            </w:r>
          </w:p>
        </w:tc>
      </w:tr>
      <w:tr w:rsidR="00846002" w:rsidRPr="006B5458" w:rsidTr="00A22090">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Logikus gondolkodás</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43"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A22090">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Ismeretek helyén való alkalmazása</w:t>
            </w:r>
          </w:p>
        </w:tc>
        <w:tc>
          <w:tcPr>
            <w:tcW w:w="475"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643"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568"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397"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A22090">
        <w:trPr>
          <w:gridAfter w:val="1"/>
          <w:wAfter w:w="18" w:type="dxa"/>
          <w:trHeight w:val="300"/>
          <w:jc w:val="center"/>
        </w:trPr>
        <w:tc>
          <w:tcPr>
            <w:tcW w:w="4914" w:type="dxa"/>
            <w:noWrap/>
            <w:vAlign w:val="center"/>
          </w:tcPr>
          <w:p w:rsidR="00846002" w:rsidRPr="006B5458" w:rsidRDefault="00846002" w:rsidP="00FF4651">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Rendszerező képesség</w:t>
            </w:r>
          </w:p>
        </w:tc>
        <w:tc>
          <w:tcPr>
            <w:tcW w:w="475"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643" w:type="dxa"/>
            <w:gridSpan w:val="2"/>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4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68"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29" w:type="dxa"/>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397" w:type="dxa"/>
            <w:noWrap/>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505"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c>
          <w:tcPr>
            <w:tcW w:w="436"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c>
          <w:tcPr>
            <w:tcW w:w="437" w:type="dxa"/>
            <w:gridSpan w:val="2"/>
            <w:vAlign w:val="center"/>
          </w:tcPr>
          <w:p w:rsidR="00846002" w:rsidRPr="006B5458" w:rsidRDefault="00846002" w:rsidP="00A22090">
            <w:pPr>
              <w:spacing w:after="0" w:line="240" w:lineRule="auto"/>
              <w:jc w:val="center"/>
              <w:rPr>
                <w:rFonts w:ascii="Palatino Linotype" w:hAnsi="Palatino Linotype"/>
                <w:sz w:val="20"/>
                <w:szCs w:val="20"/>
                <w:lang w:eastAsia="hu-HU"/>
              </w:rPr>
            </w:pPr>
          </w:p>
        </w:tc>
      </w:tr>
    </w:tbl>
    <w:p w:rsidR="00846002" w:rsidRPr="006B5458" w:rsidRDefault="00846002" w:rsidP="005A3EB9">
      <w:pPr>
        <w:widowControl w:val="0"/>
        <w:suppressAutoHyphens/>
        <w:spacing w:after="0" w:line="240" w:lineRule="auto"/>
        <w:rPr>
          <w:rFonts w:ascii="Palatino Linotype" w:hAnsi="Palatino Linotype"/>
          <w:b/>
          <w:sz w:val="24"/>
          <w:szCs w:val="24"/>
        </w:rPr>
      </w:pPr>
    </w:p>
    <w:p w:rsidR="00846002" w:rsidRPr="006B5458" w:rsidRDefault="00846002" w:rsidP="005A5AFC">
      <w:pPr>
        <w:spacing w:after="0" w:line="240" w:lineRule="auto"/>
        <w:ind w:left="-15"/>
        <w:jc w:val="both"/>
        <w:rPr>
          <w:rFonts w:ascii="Palatino Linotype" w:hAnsi="Palatino Linotype"/>
          <w:b/>
          <w:sz w:val="24"/>
          <w:szCs w:val="24"/>
        </w:rPr>
      </w:pPr>
    </w:p>
    <w:tbl>
      <w:tblPr>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73"/>
        <w:gridCol w:w="2485"/>
      </w:tblGrid>
      <w:tr w:rsidR="00846002" w:rsidRPr="006B5458" w:rsidTr="00131FAF">
        <w:trPr>
          <w:trHeight w:val="570"/>
          <w:jc w:val="center"/>
        </w:trPr>
        <w:tc>
          <w:tcPr>
            <w:tcW w:w="5873" w:type="dxa"/>
            <w:vMerge w:val="restart"/>
            <w:noWrap/>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rPr>
              <w:t>10430-12</w:t>
            </w:r>
            <w:r w:rsidRPr="006B5458">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br/>
            </w:r>
            <w:r w:rsidRPr="006B5458">
              <w:rPr>
                <w:rFonts w:ascii="Palatino Linotype" w:hAnsi="Palatino Linotype"/>
                <w:sz w:val="20"/>
                <w:szCs w:val="20"/>
              </w:rPr>
              <w:t>Légiközlekedési jogszabályok és humán faktor</w:t>
            </w:r>
          </w:p>
        </w:tc>
        <w:tc>
          <w:tcPr>
            <w:tcW w:w="2485" w:type="dxa"/>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cs="Arial"/>
                <w:color w:val="000000"/>
                <w:sz w:val="20"/>
                <w:szCs w:val="20"/>
                <w:lang w:eastAsia="hu-HU"/>
              </w:rPr>
              <w:t>Humán faktor gyakorlat</w:t>
            </w:r>
          </w:p>
        </w:tc>
      </w:tr>
      <w:tr w:rsidR="00846002" w:rsidRPr="006B5458" w:rsidTr="00131FAF">
        <w:trPr>
          <w:trHeight w:val="2070"/>
          <w:jc w:val="center"/>
        </w:trPr>
        <w:tc>
          <w:tcPr>
            <w:tcW w:w="5873" w:type="dxa"/>
            <w:vMerge/>
            <w:vAlign w:val="center"/>
          </w:tcPr>
          <w:p w:rsidR="00846002" w:rsidRPr="006B5458" w:rsidRDefault="00846002" w:rsidP="005A5AFC">
            <w:pPr>
              <w:spacing w:after="0" w:line="240" w:lineRule="auto"/>
              <w:rPr>
                <w:rFonts w:ascii="Palatino Linotype" w:hAnsi="Palatino Linotype"/>
                <w:sz w:val="20"/>
                <w:szCs w:val="20"/>
                <w:lang w:eastAsia="hu-HU"/>
              </w:rPr>
            </w:pPr>
          </w:p>
        </w:tc>
        <w:tc>
          <w:tcPr>
            <w:tcW w:w="2485" w:type="dxa"/>
            <w:textDirection w:val="btLr"/>
            <w:vAlign w:val="center"/>
          </w:tcPr>
          <w:p w:rsidR="00846002" w:rsidRPr="006B5458" w:rsidRDefault="00846002" w:rsidP="005A5AFC">
            <w:pPr>
              <w:spacing w:after="0" w:line="240" w:lineRule="auto"/>
              <w:ind w:left="57"/>
              <w:jc w:val="center"/>
              <w:rPr>
                <w:rFonts w:ascii="Palatino Linotype" w:hAnsi="Palatino Linotype"/>
                <w:sz w:val="20"/>
                <w:szCs w:val="20"/>
                <w:lang w:eastAsia="hu-HU"/>
              </w:rPr>
            </w:pPr>
            <w:r w:rsidRPr="006B5458">
              <w:rPr>
                <w:rFonts w:ascii="Palatino Linotype" w:hAnsi="Palatino Linotype"/>
                <w:sz w:val="20"/>
                <w:szCs w:val="20"/>
                <w:lang w:eastAsia="hu-HU"/>
              </w:rPr>
              <w:t>Humánfaktor a gyakorlatban</w:t>
            </w:r>
          </w:p>
        </w:tc>
      </w:tr>
      <w:tr w:rsidR="00846002" w:rsidRPr="006B5458" w:rsidTr="00131FAF">
        <w:trPr>
          <w:trHeight w:val="345"/>
          <w:jc w:val="center"/>
        </w:trPr>
        <w:tc>
          <w:tcPr>
            <w:tcW w:w="8358" w:type="dxa"/>
            <w:gridSpan w:val="2"/>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FELADATOK</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Alkalmazza a légijármű előállításra és karbantartásra vonatkozó Európai Uniós jogszabályokat</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Alkalmazza a légijármű alőállításra és karbantartásra vonatkozó hazai jogszabályokat</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Alkalmazza a hatóság által kibocsátott előírásokat</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Használja a légijármű tanúsítási dokumentumokat</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Megfelelően használja a légijármű karbantartás szabványos dokumentumait</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Odafigyel az emberi tényező okozta hibákra</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Munkájánál figyelembe veszi az emberi teljesítményt és annak korlátait</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Csoport munkánál felhasználja a szociálpszichológia útmutatásait</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Oda figyel az emberi teljesítményt befolyásoló tényezőkre</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munka fizikai környezetét megfelelően alakítja ki</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feladatait az előírások szerint végzi</w:t>
            </w:r>
            <w:r w:rsidRPr="006B5458">
              <w:rPr>
                <w:rFonts w:ascii="Palatino Linotype" w:hAnsi="Palatino Linotype"/>
                <w:sz w:val="20"/>
                <w:szCs w:val="20"/>
              </w:rPr>
              <w:br/>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Megfelelően kommunikál munkacsoportján belül és más munkacsoportokkal is</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Odafigyel az emberi hibák elkerülésére</w:t>
            </w:r>
            <w:r w:rsidRPr="006B5458">
              <w:rPr>
                <w:rFonts w:ascii="Palatino Linotype" w:hAnsi="Palatino Linotype"/>
                <w:sz w:val="20"/>
                <w:szCs w:val="20"/>
              </w:rPr>
              <w:br/>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Felismeri a munkahelyi veszélyeket és megfelelően kezeli őket</w:t>
            </w:r>
          </w:p>
        </w:tc>
        <w:tc>
          <w:tcPr>
            <w:tcW w:w="2485" w:type="dxa"/>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60"/>
          <w:jc w:val="center"/>
        </w:trPr>
        <w:tc>
          <w:tcPr>
            <w:tcW w:w="8358" w:type="dxa"/>
            <w:gridSpan w:val="2"/>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ISMERETEK</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karbantartáshoz használatos minden utasítás, információ, karbantartási dokumentáció kezelése</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emberi tényező figyelembevételének szükségessége (Murphy-rörvénye)</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emberi teljesítményt befolyásoló tényezők és annak korlátai</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szociálpszichológia csoport munkára vonatkozó útmutatásai</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emberi teljesítményt befolyásoló tényezők</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fizikai munka környezet optimális kialakítását befolyásoló tényezők</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feladatok elvégzéséhez szükséges optimális megoldások</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Az optimális kommunikációs folyamatok munkacsoporton belül és kifelé</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tipikus emberi hibák, azok következménye és elkerülési módjai</w:t>
            </w:r>
          </w:p>
        </w:tc>
        <w:tc>
          <w:tcPr>
            <w:tcW w:w="2485" w:type="dxa"/>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A munkahelyi vészhelyzetek kezelése</w:t>
            </w:r>
          </w:p>
        </w:tc>
        <w:tc>
          <w:tcPr>
            <w:tcW w:w="2485" w:type="dxa"/>
            <w:noWrap/>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60"/>
          <w:jc w:val="center"/>
        </w:trPr>
        <w:tc>
          <w:tcPr>
            <w:tcW w:w="8358" w:type="dxa"/>
            <w:gridSpan w:val="2"/>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SZAKMAI KÉSZSÉGEK</w:t>
            </w:r>
          </w:p>
        </w:tc>
      </w:tr>
      <w:tr w:rsidR="00846002" w:rsidRPr="006B5458" w:rsidTr="00131FAF">
        <w:trPr>
          <w:trHeight w:val="240"/>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Angol nyelvű dokumentáció olvasása</w:t>
            </w:r>
          </w:p>
        </w:tc>
        <w:tc>
          <w:tcPr>
            <w:tcW w:w="2485" w:type="dxa"/>
            <w:vAlign w:val="center"/>
          </w:tcPr>
          <w:p w:rsidR="00846002" w:rsidRPr="006B5458" w:rsidRDefault="00846002" w:rsidP="0032371A">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Karbantartási dokumentáció használata</w:t>
            </w:r>
          </w:p>
        </w:tc>
        <w:tc>
          <w:tcPr>
            <w:tcW w:w="2485" w:type="dxa"/>
            <w:vAlign w:val="center"/>
          </w:tcPr>
          <w:p w:rsidR="00846002" w:rsidRPr="006B5458" w:rsidRDefault="00846002" w:rsidP="00131FAF">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255"/>
          <w:jc w:val="center"/>
        </w:trPr>
        <w:tc>
          <w:tcPr>
            <w:tcW w:w="5873" w:type="dxa"/>
            <w:noWrap/>
            <w:vAlign w:val="center"/>
          </w:tcPr>
          <w:p w:rsidR="00846002" w:rsidRPr="006B5458" w:rsidRDefault="00846002" w:rsidP="0032371A">
            <w:pPr>
              <w:spacing w:after="0" w:line="240" w:lineRule="auto"/>
              <w:jc w:val="both"/>
              <w:rPr>
                <w:rFonts w:ascii="Palatino Linotype" w:hAnsi="Palatino Linotype"/>
                <w:sz w:val="20"/>
                <w:szCs w:val="20"/>
                <w:lang w:eastAsia="hu-HU"/>
              </w:rPr>
            </w:pPr>
            <w:r w:rsidRPr="006B5458">
              <w:rPr>
                <w:rFonts w:ascii="Palatino Linotype" w:hAnsi="Palatino Linotype"/>
                <w:noProof/>
                <w:sz w:val="20"/>
                <w:szCs w:val="20"/>
              </w:rPr>
              <w:t>Piktogrammok értelmezése</w:t>
            </w:r>
          </w:p>
        </w:tc>
        <w:tc>
          <w:tcPr>
            <w:tcW w:w="2485" w:type="dxa"/>
            <w:vAlign w:val="center"/>
          </w:tcPr>
          <w:p w:rsidR="00846002" w:rsidRPr="006B5458" w:rsidRDefault="00846002" w:rsidP="00131FAF">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60"/>
          <w:jc w:val="center"/>
        </w:trPr>
        <w:tc>
          <w:tcPr>
            <w:tcW w:w="8358" w:type="dxa"/>
            <w:gridSpan w:val="2"/>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SZEMÉLYES KOMPETENCIÁK</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Megbízhatóság</w:t>
            </w:r>
          </w:p>
        </w:tc>
        <w:tc>
          <w:tcPr>
            <w:tcW w:w="2485" w:type="dxa"/>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Precizitás</w:t>
            </w:r>
          </w:p>
        </w:tc>
        <w:tc>
          <w:tcPr>
            <w:tcW w:w="2485" w:type="dxa"/>
            <w:noWrap/>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Felelősségtudat</w:t>
            </w:r>
          </w:p>
        </w:tc>
        <w:tc>
          <w:tcPr>
            <w:tcW w:w="2485" w:type="dxa"/>
            <w:noWrap/>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60"/>
          <w:jc w:val="center"/>
        </w:trPr>
        <w:tc>
          <w:tcPr>
            <w:tcW w:w="8358" w:type="dxa"/>
            <w:gridSpan w:val="2"/>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TÁRSAS KOMPETENCIÁK</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Határozottság</w:t>
            </w:r>
          </w:p>
        </w:tc>
        <w:tc>
          <w:tcPr>
            <w:tcW w:w="2485" w:type="dxa"/>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Motiválhatóság</w:t>
            </w:r>
          </w:p>
        </w:tc>
        <w:tc>
          <w:tcPr>
            <w:tcW w:w="2485" w:type="dxa"/>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Kapcsolat fenntartóképesség</w:t>
            </w:r>
          </w:p>
        </w:tc>
        <w:tc>
          <w:tcPr>
            <w:tcW w:w="2485" w:type="dxa"/>
            <w:noWrap/>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60"/>
          <w:jc w:val="center"/>
        </w:trPr>
        <w:tc>
          <w:tcPr>
            <w:tcW w:w="8358" w:type="dxa"/>
            <w:gridSpan w:val="2"/>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MÓDSZER</w:t>
            </w:r>
            <w:r w:rsidRPr="006B5458" w:rsidDel="006C0E7C">
              <w:rPr>
                <w:rFonts w:ascii="Palatino Linotype" w:hAnsi="Palatino Linotype"/>
                <w:sz w:val="20"/>
                <w:szCs w:val="20"/>
                <w:lang w:eastAsia="hu-HU"/>
              </w:rPr>
              <w:t xml:space="preserve"> </w:t>
            </w:r>
            <w:r w:rsidRPr="006B5458">
              <w:rPr>
                <w:rFonts w:ascii="Palatino Linotype" w:hAnsi="Palatino Linotype"/>
                <w:sz w:val="20"/>
                <w:szCs w:val="20"/>
                <w:lang w:eastAsia="hu-HU"/>
              </w:rPr>
              <w:t>KOMPETENCIÁK</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Logikus gondolkodás</w:t>
            </w:r>
          </w:p>
        </w:tc>
        <w:tc>
          <w:tcPr>
            <w:tcW w:w="2485" w:type="dxa"/>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Ismeretek helyén való alkalmazása</w:t>
            </w:r>
          </w:p>
        </w:tc>
        <w:tc>
          <w:tcPr>
            <w:tcW w:w="2485" w:type="dxa"/>
            <w:noWrap/>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r w:rsidR="00846002" w:rsidRPr="006B5458" w:rsidTr="00131FAF">
        <w:trPr>
          <w:trHeight w:val="300"/>
          <w:jc w:val="center"/>
        </w:trPr>
        <w:tc>
          <w:tcPr>
            <w:tcW w:w="5873" w:type="dxa"/>
            <w:noWrap/>
            <w:vAlign w:val="center"/>
          </w:tcPr>
          <w:p w:rsidR="00846002" w:rsidRPr="006B5458" w:rsidRDefault="00846002" w:rsidP="005A5AFC">
            <w:pPr>
              <w:spacing w:after="0" w:line="240" w:lineRule="auto"/>
              <w:jc w:val="both"/>
              <w:rPr>
                <w:rFonts w:ascii="Palatino Linotype" w:hAnsi="Palatino Linotype"/>
                <w:sz w:val="20"/>
                <w:szCs w:val="20"/>
                <w:lang w:eastAsia="hu-HU"/>
              </w:rPr>
            </w:pPr>
            <w:r w:rsidRPr="006B5458">
              <w:rPr>
                <w:rFonts w:ascii="Palatino Linotype" w:hAnsi="Palatino Linotype"/>
                <w:sz w:val="20"/>
                <w:szCs w:val="20"/>
              </w:rPr>
              <w:t>Rendszerező képesség</w:t>
            </w:r>
          </w:p>
        </w:tc>
        <w:tc>
          <w:tcPr>
            <w:tcW w:w="2485" w:type="dxa"/>
            <w:vAlign w:val="center"/>
          </w:tcPr>
          <w:p w:rsidR="00846002" w:rsidRPr="006B5458" w:rsidRDefault="00846002" w:rsidP="005A5AFC">
            <w:pPr>
              <w:spacing w:after="0" w:line="240" w:lineRule="auto"/>
              <w:jc w:val="center"/>
              <w:rPr>
                <w:rFonts w:ascii="Palatino Linotype" w:hAnsi="Palatino Linotype"/>
                <w:sz w:val="20"/>
                <w:szCs w:val="20"/>
                <w:lang w:eastAsia="hu-HU"/>
              </w:rPr>
            </w:pPr>
            <w:r w:rsidRPr="006B5458">
              <w:rPr>
                <w:rFonts w:ascii="Palatino Linotype" w:hAnsi="Palatino Linotype"/>
                <w:sz w:val="20"/>
                <w:szCs w:val="20"/>
                <w:lang w:eastAsia="hu-HU"/>
              </w:rPr>
              <w:t>x</w:t>
            </w:r>
          </w:p>
        </w:tc>
      </w:tr>
    </w:tbl>
    <w:p w:rsidR="00846002" w:rsidRDefault="00846002" w:rsidP="005A3EB9">
      <w:pPr>
        <w:widowControl w:val="0"/>
        <w:suppressAutoHyphens/>
        <w:spacing w:after="0" w:line="240" w:lineRule="auto"/>
        <w:rPr>
          <w:rFonts w:ascii="Palatino Linotype" w:hAnsi="Palatino Linotype"/>
          <w:b/>
          <w:sz w:val="24"/>
          <w:szCs w:val="24"/>
        </w:rPr>
      </w:pPr>
    </w:p>
    <w:p w:rsidR="00846002" w:rsidRPr="006B5458" w:rsidRDefault="00846002" w:rsidP="005A3EB9">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846002" w:rsidRPr="006B5458" w:rsidRDefault="00846002" w:rsidP="009D4118">
      <w:pPr>
        <w:widowControl w:val="0"/>
        <w:numPr>
          <w:ilvl w:val="0"/>
          <w:numId w:val="30"/>
        </w:numPr>
        <w:suppressAutoHyphens/>
        <w:spacing w:after="0" w:line="240" w:lineRule="auto"/>
        <w:ind w:left="720"/>
        <w:rPr>
          <w:rFonts w:ascii="Palatino Linotype" w:hAnsi="Palatino Linotype"/>
          <w:b/>
          <w:bCs/>
          <w:iCs/>
          <w:sz w:val="24"/>
          <w:szCs w:val="24"/>
        </w:rPr>
      </w:pPr>
      <w:r w:rsidRPr="006B5458">
        <w:rPr>
          <w:rFonts w:ascii="Palatino Linotype" w:hAnsi="Palatino Linotype" w:cs="Arial"/>
          <w:b/>
          <w:color w:val="000000"/>
          <w:sz w:val="24"/>
          <w:szCs w:val="24"/>
          <w:lang w:eastAsia="hu-HU"/>
        </w:rPr>
        <w:t>Légiközlekedési jogszabályok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32 óra*</w:t>
      </w:r>
    </w:p>
    <w:p w:rsidR="00846002" w:rsidRPr="006B5458" w:rsidRDefault="00846002" w:rsidP="008174CC">
      <w:pPr>
        <w:spacing w:after="0" w:line="240" w:lineRule="auto"/>
        <w:ind w:right="-1"/>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pStyle w:val="Listaszerbekezds"/>
        <w:widowControl w:val="0"/>
        <w:numPr>
          <w:ilvl w:val="0"/>
          <w:numId w:val="64"/>
        </w:numPr>
        <w:suppressAutoHyphens/>
        <w:spacing w:after="0" w:line="240" w:lineRule="auto"/>
        <w:rPr>
          <w:rFonts w:ascii="Palatino Linotype" w:hAnsi="Palatino Linotype"/>
          <w:b/>
          <w:vanish/>
          <w:sz w:val="24"/>
          <w:szCs w:val="24"/>
        </w:rPr>
      </w:pPr>
    </w:p>
    <w:p w:rsidR="00846002" w:rsidRPr="006B5458" w:rsidRDefault="00846002" w:rsidP="009E6342">
      <w:pPr>
        <w:widowControl w:val="0"/>
        <w:numPr>
          <w:ilvl w:val="1"/>
          <w:numId w:val="6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Tudja milyen nemzetközi (ICAO, EASA) és nemzeti (HGCAA) szervezetekkel és hatóságokkal kerülhet kapcsolatba.</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A tanuló elsajátítsa a légijármű karbantartási környezetben érvényes nemzetközi és nemzeti aktuális előírásrendszer felépítését, tartalmát, alkalmazási követelményeit.</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Ismerje és alkalmazza a légijárművek kezdeti légialkalmasság biztosításának követelmény rendszerét nemzetközi és nemzeti területen.</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Ismerje és alkalmazza a légijárművek folyamatos légialkalmasság biztosításának követelmény rendszerét nemzetközi és nemzeti területen.</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Tudja a jóváhagyott karbantartó szervezetek működésének követelményeit nemzetközi és nemzeti területen.</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Tudja a repülőgép karbantartó szakma minőség tanúsítóinak elméleti és gyakorlati képzettség követelményeit nemzetközi és nemzeti területen.</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Ismerje a kereskedelmi légiszállítás előírás rendszerét nemzetközi téren.</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Használni tudja a karbantartás területén alkalmazandó dokumentációkat.</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Ismerje a légijármű tanúsítási folyamatát és a hozzá szükséges dokumentumokat.</w:t>
      </w:r>
    </w:p>
    <w:p w:rsidR="00846002" w:rsidRPr="006B5458" w:rsidRDefault="00846002" w:rsidP="00CF5E53">
      <w:pPr>
        <w:spacing w:after="0" w:line="240" w:lineRule="auto"/>
        <w:ind w:left="900" w:firstLine="360"/>
        <w:rPr>
          <w:rFonts w:ascii="Palatino Linotype" w:hAnsi="Palatino Linotype"/>
          <w:sz w:val="24"/>
          <w:szCs w:val="24"/>
        </w:rPr>
      </w:pPr>
      <w:r>
        <w:rPr>
          <w:rFonts w:ascii="Palatino Linotype" w:hAnsi="Palatino Linotype"/>
          <w:sz w:val="24"/>
          <w:szCs w:val="24"/>
        </w:rPr>
        <w:t>A</w:t>
      </w:r>
      <w:r w:rsidRPr="006B5458">
        <w:rPr>
          <w:rFonts w:ascii="Palatino Linotype" w:hAnsi="Palatino Linotype"/>
          <w:sz w:val="24"/>
          <w:szCs w:val="24"/>
        </w:rPr>
        <w:t>z elsajátított ismeretanyaggal, a vizsgát tett "Szakemberek" a repülés területén munkát vállalhatnak.</w:t>
      </w:r>
    </w:p>
    <w:p w:rsidR="00846002" w:rsidRPr="006B5458" w:rsidRDefault="00846002" w:rsidP="00CF5E53">
      <w:pPr>
        <w:spacing w:after="0" w:line="240" w:lineRule="auto"/>
        <w:ind w:left="900" w:firstLine="360"/>
        <w:rPr>
          <w:rFonts w:ascii="Palatino Linotype" w:hAnsi="Palatino Linotype"/>
          <w:sz w:val="24"/>
          <w:szCs w:val="24"/>
        </w:rPr>
      </w:pPr>
      <w:r>
        <w:rPr>
          <w:rFonts w:ascii="Palatino Linotype" w:hAnsi="Palatino Linotype"/>
          <w:iCs/>
          <w:sz w:val="24"/>
          <w:szCs w:val="24"/>
        </w:rPr>
        <w:t>M</w:t>
      </w:r>
      <w:r w:rsidRPr="006B5458">
        <w:rPr>
          <w:rFonts w:ascii="Palatino Linotype" w:hAnsi="Palatino Linotype"/>
          <w:iCs/>
          <w:sz w:val="24"/>
          <w:szCs w:val="24"/>
        </w:rPr>
        <w:t>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CF5E53">
      <w:pPr>
        <w:spacing w:after="0" w:line="240" w:lineRule="auto"/>
        <w:ind w:left="900" w:firstLine="360"/>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5A3EB9">
      <w:pPr>
        <w:spacing w:after="0" w:line="240" w:lineRule="auto"/>
        <w:rPr>
          <w:rFonts w:ascii="Palatino Linotype" w:hAnsi="Palatino Linotype"/>
          <w:sz w:val="24"/>
          <w:szCs w:val="24"/>
        </w:rPr>
      </w:pPr>
    </w:p>
    <w:p w:rsidR="00846002" w:rsidRPr="006B5458" w:rsidRDefault="00846002" w:rsidP="005A3EB9">
      <w:pPr>
        <w:spacing w:after="0" w:line="240" w:lineRule="auto"/>
        <w:rPr>
          <w:rFonts w:ascii="Palatino Linotype" w:hAnsi="Palatino Linotype"/>
          <w:b/>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CF5E53">
      <w:pPr>
        <w:widowControl w:val="0"/>
        <w:suppressAutoHyphens/>
        <w:spacing w:after="0" w:line="240" w:lineRule="auto"/>
        <w:ind w:left="1440"/>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Történelem tantárgy: legújabbkor technika történeti, nemzetközi szervezetek történeti, Európai Unió történeti ismeretei.</w:t>
      </w:r>
    </w:p>
    <w:p w:rsidR="00846002" w:rsidRPr="006B5458" w:rsidRDefault="00846002" w:rsidP="00CF5E53">
      <w:pPr>
        <w:widowControl w:val="0"/>
        <w:suppressAutoHyphens/>
        <w:spacing w:after="0" w:line="240" w:lineRule="auto"/>
        <w:ind w:left="1440"/>
        <w:jc w:val="both"/>
        <w:rPr>
          <w:rFonts w:ascii="Palatino Linotype" w:hAnsi="Palatino Linotype"/>
          <w:kern w:val="2"/>
          <w:sz w:val="24"/>
          <w:szCs w:val="24"/>
          <w:lang w:eastAsia="hi-IN" w:bidi="hi-IN"/>
        </w:rPr>
      </w:pPr>
      <w:r w:rsidRPr="006B5458">
        <w:rPr>
          <w:rFonts w:ascii="Palatino Linotype" w:hAnsi="Palatino Linotype"/>
          <w:kern w:val="2"/>
          <w:sz w:val="24"/>
          <w:szCs w:val="24"/>
          <w:lang w:eastAsia="hi-IN" w:bidi="hi-IN"/>
        </w:rPr>
        <w:t>Magyar irodalom: szövegértési ismeretek.</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widowControl w:val="0"/>
        <w:numPr>
          <w:ilvl w:val="1"/>
          <w:numId w:val="64"/>
        </w:numPr>
        <w:suppressAutoHyphens/>
        <w:spacing w:after="0" w:line="240" w:lineRule="auto"/>
        <w:ind w:left="826" w:hanging="469"/>
        <w:rPr>
          <w:rFonts w:ascii="Palatino Linotype" w:hAnsi="Palatino Linotype"/>
          <w:b/>
          <w:bCs/>
          <w:iCs/>
          <w:sz w:val="24"/>
          <w:szCs w:val="24"/>
        </w:rPr>
      </w:pPr>
      <w:r w:rsidRPr="006B5458">
        <w:rPr>
          <w:rFonts w:ascii="Palatino Linotype" w:hAnsi="Palatino Linotype"/>
          <w:b/>
          <w:sz w:val="24"/>
          <w:szCs w:val="24"/>
        </w:rPr>
        <w:t xml:space="preserve">Témakörök </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9E6342">
      <w:pPr>
        <w:numPr>
          <w:ilvl w:val="2"/>
          <w:numId w:val="64"/>
        </w:numPr>
        <w:spacing w:after="0" w:line="240" w:lineRule="auto"/>
        <w:rPr>
          <w:rFonts w:ascii="Palatino Linotype" w:hAnsi="Palatino Linotype"/>
          <w:b/>
          <w:sz w:val="24"/>
          <w:szCs w:val="24"/>
        </w:rPr>
      </w:pPr>
      <w:r w:rsidRPr="006B5458">
        <w:rPr>
          <w:rFonts w:ascii="Palatino Linotype" w:hAnsi="Palatino Linotype"/>
          <w:b/>
          <w:sz w:val="24"/>
          <w:szCs w:val="24"/>
        </w:rPr>
        <w:t>Jogszabályok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4 óra</w:t>
      </w:r>
    </w:p>
    <w:p w:rsidR="00846002" w:rsidRPr="006B5458" w:rsidRDefault="00846002" w:rsidP="008F3DFB">
      <w:pPr>
        <w:spacing w:after="0" w:line="240" w:lineRule="auto"/>
        <w:rPr>
          <w:rFonts w:ascii="Palatino Linotype" w:hAnsi="Palatino Linotype" w:cs="Tahoma"/>
          <w:color w:val="333333"/>
          <w:sz w:val="24"/>
          <w:szCs w:val="24"/>
          <w:shd w:val="clear" w:color="auto" w:fill="FFFFFF"/>
        </w:rPr>
      </w:pPr>
    </w:p>
    <w:p w:rsidR="00846002" w:rsidRPr="006B5458" w:rsidRDefault="00846002" w:rsidP="00CF5E53">
      <w:pPr>
        <w:spacing w:after="0" w:line="240" w:lineRule="auto"/>
        <w:ind w:left="900"/>
        <w:rPr>
          <w:rFonts w:ascii="Palatino Linotype" w:hAnsi="Palatino Linotype" w:cs="Tahoma"/>
          <w:color w:val="333333"/>
          <w:sz w:val="24"/>
          <w:szCs w:val="24"/>
          <w:shd w:val="clear" w:color="auto" w:fill="FFFFFF"/>
        </w:rPr>
      </w:pPr>
      <w:r w:rsidRPr="006B5458">
        <w:rPr>
          <w:rFonts w:ascii="Palatino Linotype" w:hAnsi="Palatino Linotype" w:cs="Tahoma"/>
          <w:color w:val="333333"/>
          <w:sz w:val="24"/>
          <w:szCs w:val="24"/>
          <w:shd w:val="clear" w:color="auto" w:fill="FFFFFF"/>
        </w:rPr>
        <w:t>Chicago-i Egyezmény.</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A Nemzetközi Polgári Repülési Szervezet (ICAO) szerepe.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JAA szervezete, tevékenysége.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Európai Unió jogrendszere.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2002 Liszaboni - szerződés.</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Az EASA szerepe, tevékenysége.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A tagállamok szerepe.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A 216/2008. EK rendelet a repülés biztonságról és a környezetvédelemről, alap rendelet.</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A 1702/2003. EK rendelet a kezdeti légialkalmasságról.</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A 2042/2003. EK rendelet a folyamatos légialkalmasság fenntartásáról.</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A 1049/2011. EK módosító rendelet a folyamatos légialkalmasság rendelethez.</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EASA kapcsolat más légügyi hatóságokkal.</w:t>
      </w:r>
    </w:p>
    <w:p w:rsidR="00846002" w:rsidRPr="006B5458" w:rsidRDefault="00846002" w:rsidP="005A3EB9">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Tanúsító személyek – karbantartás</w:t>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5 óra</w:t>
      </w:r>
    </w:p>
    <w:p w:rsidR="00846002" w:rsidRPr="006B5458" w:rsidRDefault="00846002" w:rsidP="008F3DFB">
      <w:pPr>
        <w:spacing w:after="0" w:line="240" w:lineRule="auto"/>
        <w:rPr>
          <w:rFonts w:ascii="Palatino Linotype" w:hAnsi="Palatino Linotype"/>
          <w:sz w:val="24"/>
          <w:szCs w:val="24"/>
        </w:rPr>
      </w:pP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Tanúsítói kategóriák: A, B1, B2, B3, C, és jogosultságaik.</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Tanúsítói engedély megszerzésének feltételei.</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Tanúsítói engedély kiadása, meghosszabbítása, visszavonása.</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Alapismereti követelmények.</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Szakmai tapasztalati követelmények.</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Típusképzés.</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Hatósági eljárások.</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Nemzeti szakképzések elismerése.</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Megkövetelt alapismeretek:</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Ismeretszintek</w:t>
      </w:r>
      <w:r>
        <w:rPr>
          <w:rFonts w:ascii="Palatino Linotype" w:hAnsi="Palatino Linotype"/>
          <w:sz w:val="24"/>
          <w:szCs w:val="24"/>
        </w:rPr>
        <w:t>.</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Tantárgyi modulok</w:t>
      </w:r>
      <w:r>
        <w:rPr>
          <w:rFonts w:ascii="Palatino Linotype" w:hAnsi="Palatino Linotype"/>
          <w:sz w:val="24"/>
          <w:szCs w:val="24"/>
        </w:rPr>
        <w:t>.</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Alapvizsgaszabvány.</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Típus tanfolyam és vizsga.</w:t>
      </w:r>
    </w:p>
    <w:p w:rsidR="00846002" w:rsidRPr="006B5458" w:rsidRDefault="00846002" w:rsidP="00CF5E53">
      <w:pPr>
        <w:spacing w:after="0" w:line="240" w:lineRule="auto"/>
        <w:ind w:left="540"/>
        <w:rPr>
          <w:rFonts w:ascii="Palatino Linotype" w:hAnsi="Palatino Linotype"/>
          <w:sz w:val="24"/>
          <w:szCs w:val="24"/>
        </w:rPr>
      </w:pPr>
      <w:r w:rsidRPr="006B5458">
        <w:rPr>
          <w:rFonts w:ascii="Palatino Linotype" w:hAnsi="Palatino Linotype"/>
          <w:sz w:val="24"/>
          <w:szCs w:val="24"/>
        </w:rPr>
        <w:t>Légijármű-karbantartói engedély</w:t>
      </w:r>
      <w:r>
        <w:rPr>
          <w:rFonts w:ascii="Palatino Linotype" w:hAnsi="Palatino Linotype"/>
          <w:sz w:val="24"/>
          <w:szCs w:val="24"/>
        </w:rPr>
        <w:t>.</w:t>
      </w:r>
    </w:p>
    <w:p w:rsidR="00846002" w:rsidRPr="006B5458" w:rsidRDefault="00846002" w:rsidP="005A3EB9">
      <w:pPr>
        <w:spacing w:after="0" w:line="240" w:lineRule="auto"/>
        <w:ind w:firstLine="540"/>
        <w:rPr>
          <w:rFonts w:ascii="Palatino Linotype" w:hAnsi="Palatino Linotype"/>
          <w:sz w:val="24"/>
          <w:szCs w:val="24"/>
        </w:rPr>
      </w:pPr>
    </w:p>
    <w:p w:rsidR="00846002" w:rsidRPr="006B5458" w:rsidRDefault="00846002" w:rsidP="009E6342">
      <w:pPr>
        <w:numPr>
          <w:ilvl w:val="2"/>
          <w:numId w:val="64"/>
        </w:numPr>
        <w:spacing w:after="0" w:line="240" w:lineRule="auto"/>
        <w:ind w:left="1190" w:hanging="623"/>
        <w:rPr>
          <w:rFonts w:ascii="Palatino Linotype" w:hAnsi="Palatino Linotype"/>
          <w:b/>
          <w:sz w:val="24"/>
          <w:szCs w:val="24"/>
        </w:rPr>
      </w:pPr>
      <w:r w:rsidRPr="006B5458">
        <w:rPr>
          <w:rFonts w:ascii="Palatino Linotype" w:hAnsi="Palatino Linotype"/>
          <w:b/>
          <w:sz w:val="24"/>
          <w:szCs w:val="24"/>
        </w:rPr>
        <w:t>Jóváhagyott karbantartó szervezetek</w:t>
      </w:r>
      <w:r w:rsidRPr="006B545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5 óra</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Jóváhagyott karbantartó szervezet követelményei:</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Létesítményekkel szembeni követelmények.</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Személyi feltételek.</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Felszerelések, szerszámok, anyagok.</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Komponensek átvétele.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Karbantartási dokumentációk.</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Karbantartás tanúsítása.</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Karbantartási nyilvántartások.</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Események bejelentése.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Biztonság és minőségpolitika, karbantartási eljárások és minőségbiztosítási rendszer.</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Karbantartó szervezet kézikönyve (MOE).</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Szervezet jogosultságai.</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Hatósági eljárások.</w:t>
      </w:r>
    </w:p>
    <w:p w:rsidR="00846002" w:rsidRPr="006B5458" w:rsidRDefault="00846002" w:rsidP="00CF5E53">
      <w:pPr>
        <w:spacing w:after="0" w:line="240" w:lineRule="auto"/>
        <w:ind w:left="900"/>
        <w:rPr>
          <w:rFonts w:ascii="Palatino Linotype" w:hAnsi="Palatino Linotype"/>
          <w:sz w:val="24"/>
          <w:szCs w:val="24"/>
        </w:rPr>
      </w:pPr>
      <w:r w:rsidRPr="006B5458">
        <w:rPr>
          <w:rFonts w:ascii="Palatino Linotype" w:hAnsi="Palatino Linotype"/>
          <w:sz w:val="24"/>
          <w:szCs w:val="24"/>
        </w:rPr>
        <w:t>Üzemképességi bizonyítvány (EASA FORM 1) használata karbantartáshoz.</w:t>
      </w:r>
    </w:p>
    <w:p w:rsidR="00846002" w:rsidRPr="006B5458" w:rsidRDefault="00846002" w:rsidP="003D2013">
      <w:pPr>
        <w:spacing w:after="0" w:line="240" w:lineRule="auto"/>
        <w:ind w:firstLine="540"/>
        <w:rPr>
          <w:rFonts w:ascii="Palatino Linotype" w:hAnsi="Palatino Linotype"/>
          <w:sz w:val="24"/>
          <w:szCs w:val="24"/>
        </w:rPr>
      </w:pPr>
    </w:p>
    <w:p w:rsidR="00846002" w:rsidRPr="006B5458" w:rsidRDefault="00846002" w:rsidP="00317D27">
      <w:pPr>
        <w:numPr>
          <w:ilvl w:val="2"/>
          <w:numId w:val="64"/>
        </w:numPr>
        <w:spacing w:after="0" w:line="240" w:lineRule="auto"/>
        <w:ind w:hanging="1855"/>
        <w:rPr>
          <w:rFonts w:ascii="Palatino Linotype" w:hAnsi="Palatino Linotype"/>
          <w:b/>
          <w:sz w:val="24"/>
          <w:szCs w:val="24"/>
        </w:rPr>
      </w:pPr>
      <w:r w:rsidRPr="006B5458">
        <w:rPr>
          <w:rFonts w:ascii="Palatino Linotype" w:hAnsi="Palatino Linotype"/>
          <w:b/>
          <w:sz w:val="24"/>
          <w:szCs w:val="24"/>
        </w:rPr>
        <w:t>JAR-OPS – Kereskedelmi célú légi fuvarozás</w:t>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 xml:space="preserve"> 5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Légijármű-üzemeltetői bizonyítványok.</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Az üzemeltető kötelességei.</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A légi járműn tartandó dokumentumok.</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A légi járművön feltüntetendő jelzések (jelölések)</w:t>
      </w:r>
      <w:r>
        <w:rPr>
          <w:rFonts w:ascii="Palatino Linotype" w:hAnsi="Palatino Linotype"/>
          <w:sz w:val="24"/>
          <w:szCs w:val="24"/>
        </w:rPr>
        <w:t>.</w:t>
      </w:r>
    </w:p>
    <w:p w:rsidR="00846002" w:rsidRPr="006B5458" w:rsidRDefault="00846002" w:rsidP="008174CC">
      <w:pPr>
        <w:spacing w:after="0" w:line="240" w:lineRule="auto"/>
        <w:ind w:firstLine="540"/>
        <w:rPr>
          <w:rFonts w:ascii="Palatino Linotype" w:hAnsi="Palatino Linotype"/>
          <w:sz w:val="24"/>
          <w:szCs w:val="24"/>
        </w:rPr>
      </w:pPr>
    </w:p>
    <w:p w:rsidR="00846002" w:rsidRPr="006B5458" w:rsidRDefault="00846002" w:rsidP="00317D27">
      <w:pPr>
        <w:numPr>
          <w:ilvl w:val="2"/>
          <w:numId w:val="64"/>
        </w:numPr>
        <w:spacing w:after="0" w:line="240" w:lineRule="auto"/>
        <w:ind w:hanging="1855"/>
        <w:rPr>
          <w:rFonts w:ascii="Palatino Linotype" w:hAnsi="Palatino Linotype"/>
          <w:b/>
          <w:sz w:val="24"/>
          <w:szCs w:val="24"/>
        </w:rPr>
      </w:pPr>
      <w:r w:rsidRPr="006B5458">
        <w:rPr>
          <w:rFonts w:ascii="Palatino Linotype" w:hAnsi="Palatino Linotype"/>
          <w:b/>
          <w:sz w:val="24"/>
          <w:szCs w:val="24"/>
        </w:rPr>
        <w:t>Légi járművek tanúsítása</w:t>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5 óra</w:t>
      </w:r>
    </w:p>
    <w:p w:rsidR="00846002" w:rsidRPr="006B5458" w:rsidRDefault="00846002" w:rsidP="008F3DFB">
      <w:pPr>
        <w:spacing w:after="0" w:line="240" w:lineRule="auto"/>
        <w:rPr>
          <w:rFonts w:ascii="Palatino Linotype" w:hAnsi="Palatino Linotype"/>
          <w:sz w:val="24"/>
          <w:szCs w:val="24"/>
        </w:rPr>
      </w:pPr>
    </w:p>
    <w:p w:rsidR="00846002" w:rsidRPr="006B5458" w:rsidRDefault="00846002" w:rsidP="00D0349B">
      <w:pPr>
        <w:spacing w:after="0" w:line="240" w:lineRule="auto"/>
        <w:ind w:left="705"/>
        <w:rPr>
          <w:rFonts w:ascii="Palatino Linotype" w:hAnsi="Palatino Linotype"/>
          <w:sz w:val="24"/>
          <w:szCs w:val="24"/>
        </w:rPr>
      </w:pPr>
      <w:r w:rsidRPr="006B5458">
        <w:rPr>
          <w:rFonts w:ascii="Palatino Linotype" w:hAnsi="Palatino Linotype"/>
          <w:sz w:val="24"/>
          <w:szCs w:val="24"/>
        </w:rPr>
        <w:t>Általánosságok:</w:t>
      </w:r>
    </w:p>
    <w:p w:rsidR="00846002" w:rsidRPr="006B5458" w:rsidRDefault="00846002" w:rsidP="00D0349B">
      <w:pPr>
        <w:spacing w:after="0" w:line="240" w:lineRule="auto"/>
        <w:ind w:left="1425"/>
        <w:rPr>
          <w:rFonts w:ascii="Palatino Linotype" w:hAnsi="Palatino Linotype"/>
          <w:sz w:val="24"/>
          <w:szCs w:val="24"/>
        </w:rPr>
      </w:pPr>
      <w:r w:rsidRPr="006B5458">
        <w:rPr>
          <w:rFonts w:ascii="Palatino Linotype" w:hAnsi="Palatino Linotype"/>
          <w:sz w:val="24"/>
          <w:szCs w:val="24"/>
        </w:rPr>
        <w:t>Tanúsítási szabályok: pl. EACS 23/25/27/29.</w:t>
      </w:r>
    </w:p>
    <w:p w:rsidR="00846002" w:rsidRPr="006B5458" w:rsidRDefault="00846002" w:rsidP="00D0349B">
      <w:pPr>
        <w:spacing w:after="0" w:line="240" w:lineRule="auto"/>
        <w:ind w:left="1425"/>
        <w:rPr>
          <w:rFonts w:ascii="Palatino Linotype" w:hAnsi="Palatino Linotype"/>
          <w:sz w:val="24"/>
          <w:szCs w:val="24"/>
        </w:rPr>
      </w:pPr>
      <w:r w:rsidRPr="006B5458">
        <w:rPr>
          <w:rFonts w:ascii="Palatino Linotype" w:hAnsi="Palatino Linotype"/>
          <w:sz w:val="24"/>
          <w:szCs w:val="24"/>
        </w:rPr>
        <w:t>1702/2003. EK rendelet.</w:t>
      </w:r>
    </w:p>
    <w:p w:rsidR="00846002" w:rsidRPr="006B5458" w:rsidRDefault="00846002" w:rsidP="00D0349B">
      <w:pPr>
        <w:spacing w:after="0" w:line="240" w:lineRule="auto"/>
        <w:ind w:left="1425"/>
        <w:rPr>
          <w:rFonts w:ascii="Palatino Linotype" w:hAnsi="Palatino Linotype"/>
          <w:sz w:val="24"/>
          <w:szCs w:val="24"/>
        </w:rPr>
      </w:pPr>
      <w:r w:rsidRPr="006B5458">
        <w:rPr>
          <w:rFonts w:ascii="Palatino Linotype" w:hAnsi="Palatino Linotype"/>
          <w:sz w:val="24"/>
          <w:szCs w:val="24"/>
        </w:rPr>
        <w:t>Típusalkalmassági bizonyítvány.</w:t>
      </w:r>
    </w:p>
    <w:p w:rsidR="00846002" w:rsidRPr="006B5458" w:rsidRDefault="00846002" w:rsidP="00D0349B">
      <w:pPr>
        <w:spacing w:after="0" w:line="240" w:lineRule="auto"/>
        <w:ind w:left="1425"/>
        <w:rPr>
          <w:rFonts w:ascii="Palatino Linotype" w:hAnsi="Palatino Linotype"/>
          <w:sz w:val="24"/>
          <w:szCs w:val="24"/>
        </w:rPr>
      </w:pPr>
      <w:r w:rsidRPr="006B5458">
        <w:rPr>
          <w:rFonts w:ascii="Palatino Linotype" w:hAnsi="Palatino Linotype"/>
          <w:sz w:val="24"/>
          <w:szCs w:val="24"/>
        </w:rPr>
        <w:t>Kiegészítő típusalkalmassági bizonyítvány.</w:t>
      </w:r>
    </w:p>
    <w:p w:rsidR="00846002" w:rsidRPr="006B5458" w:rsidRDefault="00846002" w:rsidP="00D0349B">
      <w:pPr>
        <w:spacing w:after="0" w:line="240" w:lineRule="auto"/>
        <w:ind w:left="1425"/>
        <w:rPr>
          <w:rFonts w:ascii="Palatino Linotype" w:hAnsi="Palatino Linotype"/>
          <w:sz w:val="24"/>
          <w:szCs w:val="24"/>
        </w:rPr>
      </w:pPr>
      <w:r>
        <w:rPr>
          <w:rFonts w:ascii="Palatino Linotype" w:hAnsi="Palatino Linotype"/>
          <w:sz w:val="24"/>
          <w:szCs w:val="24"/>
        </w:rPr>
        <w:t>R</w:t>
      </w:r>
      <w:r w:rsidRPr="006B5458">
        <w:rPr>
          <w:rFonts w:ascii="Palatino Linotype" w:hAnsi="Palatino Linotype"/>
          <w:sz w:val="24"/>
          <w:szCs w:val="24"/>
        </w:rPr>
        <w:t>ész Tervező/gyártóüzem jóváhagyása</w:t>
      </w:r>
      <w:r>
        <w:rPr>
          <w:rFonts w:ascii="Palatino Linotype" w:hAnsi="Palatino Linotype"/>
          <w:sz w:val="24"/>
          <w:szCs w:val="24"/>
        </w:rPr>
        <w:t>.</w:t>
      </w:r>
    </w:p>
    <w:p w:rsidR="00846002" w:rsidRPr="006B5458" w:rsidRDefault="00846002" w:rsidP="00D0349B">
      <w:pPr>
        <w:spacing w:after="0" w:line="240" w:lineRule="auto"/>
        <w:ind w:left="720"/>
        <w:rPr>
          <w:rFonts w:ascii="Palatino Linotype" w:hAnsi="Palatino Linotype"/>
          <w:sz w:val="24"/>
          <w:szCs w:val="24"/>
        </w:rPr>
      </w:pPr>
      <w:r w:rsidRPr="006B5458">
        <w:rPr>
          <w:rFonts w:ascii="Palatino Linotype" w:hAnsi="Palatino Linotype"/>
          <w:sz w:val="24"/>
          <w:szCs w:val="24"/>
        </w:rPr>
        <w:t>Dokumentumok:</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Légialkalmassági bizonyítvány.</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Lajstromba vételi bizonyítvány.</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Zajbizonyítvány.</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Tömegjegyzőkönyv.</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Rádióengedély és jóváhagyás</w:t>
      </w:r>
      <w:r>
        <w:rPr>
          <w:rFonts w:ascii="Palatino Linotype" w:hAnsi="Palatino Linotype"/>
          <w:sz w:val="24"/>
          <w:szCs w:val="24"/>
        </w:rPr>
        <w:t>.</w:t>
      </w:r>
    </w:p>
    <w:p w:rsidR="00846002" w:rsidRPr="006B5458" w:rsidRDefault="00846002" w:rsidP="003D2013">
      <w:pPr>
        <w:pStyle w:val="Listaszerbekezds"/>
        <w:spacing w:after="0" w:line="240" w:lineRule="auto"/>
        <w:ind w:left="720"/>
        <w:rPr>
          <w:rFonts w:ascii="Palatino Linotype" w:hAnsi="Palatino Linotype"/>
          <w:b/>
          <w:vanish/>
          <w:sz w:val="24"/>
          <w:szCs w:val="24"/>
        </w:rPr>
      </w:pPr>
    </w:p>
    <w:p w:rsidR="00846002" w:rsidRPr="006B5458" w:rsidRDefault="00846002" w:rsidP="00317D27">
      <w:pPr>
        <w:numPr>
          <w:ilvl w:val="2"/>
          <w:numId w:val="64"/>
        </w:numPr>
        <w:spacing w:after="0" w:line="240" w:lineRule="auto"/>
        <w:ind w:hanging="1855"/>
        <w:rPr>
          <w:rFonts w:ascii="Palatino Linotype" w:hAnsi="Palatino Linotype"/>
          <w:b/>
          <w:sz w:val="24"/>
          <w:szCs w:val="24"/>
        </w:rPr>
      </w:pPr>
      <w:r w:rsidRPr="006B5458">
        <w:rPr>
          <w:rFonts w:ascii="Palatino Linotype" w:hAnsi="Palatino Linotype"/>
          <w:b/>
          <w:sz w:val="24"/>
          <w:szCs w:val="24"/>
        </w:rPr>
        <w:t>Folyamatos légialkalmasság</w:t>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4 óra</w:t>
      </w:r>
    </w:p>
    <w:p w:rsidR="00846002" w:rsidRPr="006B5458" w:rsidRDefault="00846002" w:rsidP="00D161C5">
      <w:pPr>
        <w:spacing w:after="0" w:line="240" w:lineRule="auto"/>
        <w:ind w:firstLine="708"/>
        <w:rPr>
          <w:rFonts w:ascii="Palatino Linotype" w:hAnsi="Palatino Linotype"/>
          <w:sz w:val="24"/>
          <w:szCs w:val="24"/>
        </w:rPr>
      </w:pPr>
    </w:p>
    <w:p w:rsidR="00846002" w:rsidRPr="006B5458" w:rsidRDefault="00846002" w:rsidP="00D0349B">
      <w:pPr>
        <w:spacing w:after="0" w:line="240" w:lineRule="auto"/>
        <w:ind w:left="705"/>
        <w:rPr>
          <w:rFonts w:ascii="Palatino Linotype" w:hAnsi="Palatino Linotype"/>
          <w:sz w:val="24"/>
          <w:szCs w:val="24"/>
        </w:rPr>
      </w:pPr>
      <w:r w:rsidRPr="006B5458">
        <w:rPr>
          <w:rFonts w:ascii="Palatino Linotype" w:hAnsi="Palatino Linotype"/>
          <w:sz w:val="24"/>
          <w:szCs w:val="24"/>
        </w:rPr>
        <w:t>Műszaki követelmények:</w:t>
      </w:r>
    </w:p>
    <w:p w:rsidR="00846002" w:rsidRPr="006B5458" w:rsidRDefault="00846002" w:rsidP="00D0349B">
      <w:pPr>
        <w:spacing w:after="0" w:line="240" w:lineRule="auto"/>
        <w:ind w:left="1425"/>
        <w:rPr>
          <w:rFonts w:ascii="Palatino Linotype" w:hAnsi="Palatino Linotype"/>
          <w:sz w:val="24"/>
          <w:szCs w:val="24"/>
        </w:rPr>
      </w:pPr>
      <w:r w:rsidRPr="006B5458">
        <w:rPr>
          <w:rFonts w:ascii="Palatino Linotype" w:hAnsi="Palatino Linotype"/>
          <w:sz w:val="24"/>
          <w:szCs w:val="24"/>
        </w:rPr>
        <w:t>Kötelezettségek.</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Felelősség.</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Események jelentése.</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Folyamatos légialkalmasság fenntartása</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Folyamatos légialkalmasság fenntartásával kapcsolatos feladatok.</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Karbantartási program.</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Légialkalmassági utasítások.</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Légialkalmasság fenntartásának nyilvántartása.</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Fedélzeti műszaki naplózási rendszer.</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Karbantartási szabványok.</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Karbantartási dokumentáció.</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Karbantartás végrehajtása.</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Légijármű meghibásodásai.</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Komponensek.</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Beépítés.</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Komponensek karbantartása.</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Korlátozott üzemidejű komponensek.</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Üzemkész komponensek ellenőrzése.</w:t>
      </w:r>
    </w:p>
    <w:p w:rsidR="00846002" w:rsidRPr="006B5458" w:rsidRDefault="00846002" w:rsidP="00D0349B">
      <w:pPr>
        <w:spacing w:after="0" w:line="240" w:lineRule="auto"/>
        <w:ind w:left="1425"/>
        <w:rPr>
          <w:rFonts w:ascii="Palatino Linotype" w:hAnsi="Palatino Linotype"/>
          <w:sz w:val="24"/>
          <w:szCs w:val="24"/>
        </w:rPr>
      </w:pPr>
      <w:r w:rsidRPr="006B5458">
        <w:rPr>
          <w:rFonts w:ascii="Palatino Linotype" w:hAnsi="Palatino Linotype"/>
          <w:sz w:val="24"/>
          <w:szCs w:val="24"/>
        </w:rPr>
        <w:t>Karbantartó szervezet.</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Karbantartó szervezet kézikönyve.</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 xml:space="preserve">Létesítmények. </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Személyi feltételek.</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Tanúsító személyek.</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Komponensek, felszerelések, szerszámok.</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Karbantartási dokumentáció.</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Karbantartási nyilvántartások.</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Szervezet jogosultságai.</w:t>
      </w:r>
    </w:p>
    <w:p w:rsidR="00846002" w:rsidRPr="006B5458" w:rsidRDefault="00846002" w:rsidP="00D0349B">
      <w:pPr>
        <w:spacing w:after="0" w:line="240" w:lineRule="auto"/>
        <w:ind w:left="2145"/>
        <w:rPr>
          <w:rFonts w:ascii="Palatino Linotype" w:hAnsi="Palatino Linotype"/>
          <w:sz w:val="24"/>
          <w:szCs w:val="24"/>
        </w:rPr>
      </w:pPr>
      <w:r w:rsidRPr="006B5458">
        <w:rPr>
          <w:rFonts w:ascii="Palatino Linotype" w:hAnsi="Palatino Linotype"/>
          <w:sz w:val="24"/>
          <w:szCs w:val="24"/>
        </w:rPr>
        <w:t>Változások a jóváhagyott karbantartó szervezetnél.</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Légialkalmasság-irányító szervezet:</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Kézikönyv a légialkalmasság-irányításához.</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Létesítmények.</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Személyi feltételek.</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Folyamatos légialkalmasság fenntartásának irányítása.</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Dokumentáció.</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Légialkalmassági felülvizsgálat.</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Szervezet jogosultságai.</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Minőségbiztosítási rendszer.</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Nyilvántartások vezetése.</w:t>
      </w:r>
    </w:p>
    <w:p w:rsidR="00846002" w:rsidRPr="006B5458" w:rsidRDefault="00846002" w:rsidP="00D0349B">
      <w:pPr>
        <w:spacing w:after="0" w:line="240" w:lineRule="auto"/>
        <w:ind w:left="2160"/>
        <w:rPr>
          <w:rFonts w:ascii="Palatino Linotype" w:hAnsi="Palatino Linotype"/>
          <w:sz w:val="24"/>
          <w:szCs w:val="24"/>
        </w:rPr>
      </w:pPr>
      <w:r w:rsidRPr="006B5458">
        <w:rPr>
          <w:rFonts w:ascii="Palatino Linotype" w:hAnsi="Palatino Linotype"/>
          <w:sz w:val="24"/>
          <w:szCs w:val="24"/>
        </w:rPr>
        <w:t>Szabálytalanságok.</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Üzembehelyezési bizonyítvány (CRS)</w:t>
      </w:r>
      <w:r>
        <w:rPr>
          <w:rFonts w:ascii="Palatino Linotype" w:hAnsi="Palatino Linotype"/>
          <w:sz w:val="24"/>
          <w:szCs w:val="24"/>
        </w:rPr>
        <w:t>.</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Légialkalmassági felülvizsgálati bizonyítvány.</w:t>
      </w:r>
    </w:p>
    <w:p w:rsidR="00846002" w:rsidRPr="006B5458" w:rsidRDefault="00846002" w:rsidP="00D0349B">
      <w:pPr>
        <w:spacing w:after="0" w:line="240" w:lineRule="auto"/>
        <w:ind w:left="540"/>
        <w:rPr>
          <w:rFonts w:ascii="Palatino Linotype" w:hAnsi="Palatino Linotype"/>
          <w:sz w:val="24"/>
          <w:szCs w:val="24"/>
        </w:rPr>
      </w:pPr>
      <w:r w:rsidRPr="006B5458">
        <w:rPr>
          <w:rFonts w:ascii="Palatino Linotype" w:hAnsi="Palatino Linotype"/>
          <w:sz w:val="24"/>
          <w:szCs w:val="24"/>
        </w:rPr>
        <w:t>Illetékes hatóság eljárásai.</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Illetékesség.</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Légialkalmasság fenntartása.</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Karbantartó szervezet.</w:t>
      </w:r>
    </w:p>
    <w:p w:rsidR="00846002" w:rsidRPr="006B5458" w:rsidRDefault="00846002" w:rsidP="00D0349B">
      <w:pPr>
        <w:spacing w:after="0" w:line="240" w:lineRule="auto"/>
        <w:ind w:left="1440"/>
        <w:rPr>
          <w:rFonts w:ascii="Palatino Linotype" w:hAnsi="Palatino Linotype"/>
          <w:sz w:val="24"/>
          <w:szCs w:val="24"/>
        </w:rPr>
      </w:pPr>
      <w:r w:rsidRPr="006B5458">
        <w:rPr>
          <w:rFonts w:ascii="Palatino Linotype" w:hAnsi="Palatino Linotype"/>
          <w:sz w:val="24"/>
          <w:szCs w:val="24"/>
        </w:rPr>
        <w:t>Légialkalmasság-irányító szervezet.</w:t>
      </w:r>
    </w:p>
    <w:p w:rsidR="00846002" w:rsidRPr="006B5458" w:rsidRDefault="00846002" w:rsidP="00D0349B">
      <w:pPr>
        <w:spacing w:after="0" w:line="240" w:lineRule="auto"/>
        <w:ind w:left="540"/>
        <w:rPr>
          <w:rFonts w:ascii="Palatino Linotype" w:hAnsi="Palatino Linotype"/>
          <w:sz w:val="24"/>
          <w:szCs w:val="24"/>
        </w:rPr>
      </w:pPr>
      <w:r w:rsidRPr="006B5458">
        <w:rPr>
          <w:rFonts w:ascii="Palatino Linotype" w:hAnsi="Palatino Linotype"/>
          <w:sz w:val="24"/>
          <w:szCs w:val="24"/>
        </w:rPr>
        <w:t>EASA FORM 1 (CRS)</w:t>
      </w:r>
    </w:p>
    <w:p w:rsidR="00846002" w:rsidRPr="006B5458" w:rsidRDefault="00846002" w:rsidP="0071596E">
      <w:pPr>
        <w:spacing w:after="0" w:line="240" w:lineRule="auto"/>
        <w:rPr>
          <w:rFonts w:ascii="Palatino Linotype" w:hAnsi="Palatino Linotype"/>
          <w:sz w:val="24"/>
          <w:szCs w:val="24"/>
        </w:rPr>
      </w:pPr>
    </w:p>
    <w:p w:rsidR="00846002" w:rsidRPr="006B5458" w:rsidRDefault="00846002" w:rsidP="00317D27">
      <w:pPr>
        <w:numPr>
          <w:ilvl w:val="2"/>
          <w:numId w:val="64"/>
        </w:numPr>
        <w:spacing w:after="0" w:line="240" w:lineRule="auto"/>
        <w:ind w:hanging="1855"/>
        <w:rPr>
          <w:rFonts w:ascii="Palatino Linotype" w:hAnsi="Palatino Linotype"/>
          <w:sz w:val="24"/>
          <w:szCs w:val="24"/>
        </w:rPr>
      </w:pPr>
      <w:r w:rsidRPr="006B5458">
        <w:rPr>
          <w:rFonts w:ascii="Palatino Linotype" w:hAnsi="Palatino Linotype"/>
          <w:b/>
          <w:sz w:val="24"/>
          <w:szCs w:val="24"/>
        </w:rPr>
        <w:t>Karbantartásokra érvényes nemzeti és nemzetközi előírások</w:t>
      </w:r>
      <w:r w:rsidRPr="006B5458">
        <w:rPr>
          <w:rFonts w:ascii="Palatino Linotype" w:hAnsi="Palatino Linotype"/>
          <w:b/>
          <w:sz w:val="24"/>
          <w:szCs w:val="24"/>
        </w:rPr>
        <w:br/>
      </w:r>
      <w:r w:rsidRPr="006B5458">
        <w:rPr>
          <w:rFonts w:ascii="Palatino Linotype" w:hAnsi="Palatino Linotype"/>
          <w:sz w:val="24"/>
          <w:szCs w:val="24"/>
        </w:rPr>
        <w:t>(ha EU-előírások nem léptek a helyükre)</w:t>
      </w:r>
      <w:r w:rsidRPr="006B5458">
        <w:rPr>
          <w:rFonts w:ascii="Palatino Linotype" w:hAnsi="Palatino Linotype"/>
          <w:b/>
          <w:i/>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r>
      <w:r w:rsidRPr="006B5458">
        <w:rPr>
          <w:rFonts w:ascii="Palatino Linotype" w:hAnsi="Palatino Linotype"/>
          <w:b/>
          <w:i/>
          <w:sz w:val="24"/>
          <w:szCs w:val="24"/>
        </w:rPr>
        <w:tab/>
        <w:t>4 óra</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Karbantartási programok, karbantartási ellenőrzések és felülvizsgálatok.</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Alap minimális felszerelési lista, minimálisan felszerelési lista, kiszolgálási eltérési lista.</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Légialkalmassági utasítások.</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Karbantartási közlemények, gyártói karbantartási információk.</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Módosítások és javítások.</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Karbantartási dokumentáció: karbantartási kézikönyvek, szerkezetjavítási kézikönyv, képes alkatrész-katalógus.</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Légialkalmasság fenntartása.</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Berepülések; ETOPS, karbantartási és kiszolgálási követelmények.</w:t>
      </w:r>
    </w:p>
    <w:p w:rsidR="00846002" w:rsidRPr="006B5458" w:rsidRDefault="00846002" w:rsidP="00D0349B">
      <w:pPr>
        <w:spacing w:after="0" w:line="240" w:lineRule="auto"/>
        <w:ind w:left="1080"/>
        <w:rPr>
          <w:rFonts w:ascii="Palatino Linotype" w:hAnsi="Palatino Linotype"/>
          <w:sz w:val="24"/>
          <w:szCs w:val="24"/>
        </w:rPr>
      </w:pPr>
      <w:r w:rsidRPr="006B5458">
        <w:rPr>
          <w:rFonts w:ascii="Palatino Linotype" w:hAnsi="Palatino Linotype"/>
          <w:sz w:val="24"/>
          <w:szCs w:val="24"/>
        </w:rPr>
        <w:t>Minden időjárási körülmény melletti üzemelés, 2/3 kategóriás üzemelés és minimális felszerelési követelmények.</w:t>
      </w:r>
    </w:p>
    <w:p w:rsidR="00846002" w:rsidRPr="006B5458" w:rsidRDefault="00846002" w:rsidP="005A3EB9">
      <w:pPr>
        <w:spacing w:after="0" w:line="240" w:lineRule="auto"/>
        <w:ind w:firstLine="540"/>
        <w:rPr>
          <w:rFonts w:ascii="Palatino Linotype" w:hAnsi="Palatino Linotype"/>
          <w:b/>
          <w:sz w:val="24"/>
          <w:szCs w:val="24"/>
        </w:rPr>
      </w:pPr>
    </w:p>
    <w:p w:rsidR="00846002" w:rsidRPr="006B5458" w:rsidRDefault="00846002" w:rsidP="00317D27">
      <w:pPr>
        <w:widowControl w:val="0"/>
        <w:numPr>
          <w:ilvl w:val="1"/>
          <w:numId w:val="64"/>
        </w:numPr>
        <w:suppressAutoHyphens/>
        <w:spacing w:after="0" w:line="240" w:lineRule="auto"/>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4D323C" w:rsidRDefault="00846002" w:rsidP="005A3EB9">
      <w:pPr>
        <w:spacing w:after="0" w:line="240" w:lineRule="auto"/>
        <w:ind w:left="792"/>
        <w:jc w:val="both"/>
        <w:rPr>
          <w:rFonts w:ascii="Palatino Linotype" w:hAnsi="Palatino Linotype"/>
          <w:bCs/>
          <w:sz w:val="24"/>
          <w:szCs w:val="24"/>
        </w:rPr>
      </w:pPr>
      <w:r w:rsidRPr="004D323C">
        <w:rPr>
          <w:rFonts w:ascii="Palatino Linotype" w:hAnsi="Palatino Linotype"/>
          <w:bCs/>
          <w:sz w:val="24"/>
          <w:szCs w:val="24"/>
        </w:rPr>
        <w:t>Multimédiás tanterem.</w:t>
      </w:r>
    </w:p>
    <w:p w:rsidR="00846002" w:rsidRPr="006B5458" w:rsidRDefault="00846002" w:rsidP="005A3EB9">
      <w:pPr>
        <w:spacing w:after="0" w:line="240" w:lineRule="auto"/>
        <w:ind w:left="792"/>
        <w:jc w:val="both"/>
        <w:rPr>
          <w:rFonts w:ascii="Palatino Linotype" w:hAnsi="Palatino Linotype"/>
          <w:b/>
          <w:bCs/>
          <w:sz w:val="24"/>
          <w:szCs w:val="24"/>
        </w:rPr>
      </w:pPr>
    </w:p>
    <w:p w:rsidR="00846002" w:rsidRPr="006B5458" w:rsidRDefault="00846002" w:rsidP="00317D27">
      <w:pPr>
        <w:widowControl w:val="0"/>
        <w:numPr>
          <w:ilvl w:val="1"/>
          <w:numId w:val="64"/>
        </w:numPr>
        <w:suppressAutoHyphens/>
        <w:spacing w:after="0" w:line="240" w:lineRule="auto"/>
        <w:rPr>
          <w:rFonts w:ascii="Palatino Linotype" w:hAnsi="Palatino Linotype"/>
          <w:b/>
          <w:bCs/>
          <w:sz w:val="24"/>
          <w:szCs w:val="24"/>
        </w:rPr>
      </w:pPr>
      <w:r w:rsidRPr="006B5458">
        <w:rPr>
          <w:rFonts w:ascii="Palatino Linotype" w:hAnsi="Palatino Linotype"/>
          <w:b/>
          <w:bCs/>
          <w:i/>
          <w:sz w:val="24"/>
          <w:szCs w:val="24"/>
        </w:rPr>
        <w:t>A tantárgy elsajátítása során alkalmazható sajátos módszerek, tanulói tevékenységformák (ajánlás)</w:t>
      </w:r>
    </w:p>
    <w:p w:rsidR="00846002" w:rsidRPr="006B5458" w:rsidRDefault="00846002" w:rsidP="005A3EB9">
      <w:pPr>
        <w:widowControl w:val="0"/>
        <w:suppressAutoHyphens/>
        <w:spacing w:after="0" w:line="240" w:lineRule="auto"/>
        <w:rPr>
          <w:rFonts w:ascii="Palatino Linotype" w:hAnsi="Palatino Linotype"/>
          <w:b/>
          <w:bCs/>
          <w:sz w:val="24"/>
          <w:szCs w:val="24"/>
        </w:rPr>
      </w:pPr>
    </w:p>
    <w:p w:rsidR="00846002" w:rsidRPr="006B5458" w:rsidRDefault="00846002" w:rsidP="00905423">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A22FB8">
        <w:trPr>
          <w:jc w:val="center"/>
        </w:trPr>
        <w:tc>
          <w:tcPr>
            <w:tcW w:w="774"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jc w:val="center"/>
        </w:trPr>
        <w:tc>
          <w:tcPr>
            <w:tcW w:w="774"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bl>
    <w:p w:rsidR="00846002" w:rsidRDefault="00846002" w:rsidP="00905423">
      <w:pPr>
        <w:widowControl w:val="0"/>
        <w:suppressAutoHyphens/>
        <w:spacing w:after="120" w:line="240" w:lineRule="auto"/>
        <w:ind w:left="828" w:hanging="543"/>
        <w:rPr>
          <w:rFonts w:ascii="Palatino Linotype" w:hAnsi="Palatino Linotype"/>
          <w:b/>
          <w:bCs/>
          <w:i/>
          <w:sz w:val="24"/>
          <w:szCs w:val="24"/>
        </w:rPr>
      </w:pPr>
    </w:p>
    <w:p w:rsidR="00846002" w:rsidRPr="006B5458" w:rsidRDefault="00846002" w:rsidP="00905423">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A22FB8">
        <w:trPr>
          <w:cantSplit/>
          <w:trHeight w:val="921"/>
          <w:jc w:val="center"/>
        </w:trPr>
        <w:tc>
          <w:tcPr>
            <w:tcW w:w="828"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cantSplit/>
          <w:trHeight w:val="1076"/>
          <w:jc w:val="center"/>
        </w:trPr>
        <w:tc>
          <w:tcPr>
            <w:tcW w:w="828"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trHeight w:val="414"/>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Informatikai eszközök</w:t>
            </w:r>
          </w:p>
        </w:tc>
      </w:tr>
      <w:tr w:rsidR="00846002" w:rsidRPr="006B5458" w:rsidTr="00A22FB8">
        <w:trPr>
          <w:trHeight w:val="499"/>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Karbantartási dokumentációk</w:t>
            </w: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Karbantartási dokumentációk</w:t>
            </w: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bl>
    <w:p w:rsidR="00846002" w:rsidRPr="006B5458" w:rsidRDefault="00846002" w:rsidP="00905423">
      <w:pPr>
        <w:widowControl w:val="0"/>
        <w:suppressAutoHyphens/>
        <w:spacing w:before="120" w:after="0" w:line="240" w:lineRule="auto"/>
        <w:rPr>
          <w:rFonts w:ascii="Palatino Linotype" w:hAnsi="Palatino Linotype"/>
          <w:b/>
          <w:bCs/>
          <w:sz w:val="24"/>
          <w:szCs w:val="24"/>
        </w:rPr>
      </w:pPr>
    </w:p>
    <w:p w:rsidR="00846002" w:rsidRPr="006B5458" w:rsidRDefault="00846002" w:rsidP="00317D27">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905423">
      <w:pPr>
        <w:spacing w:after="0" w:line="240" w:lineRule="auto"/>
        <w:ind w:left="357"/>
        <w:jc w:val="both"/>
        <w:rPr>
          <w:rFonts w:ascii="Palatino Linotype" w:hAnsi="Palatino Linotype"/>
          <w:sz w:val="24"/>
          <w:szCs w:val="24"/>
        </w:rPr>
      </w:pPr>
      <w:r w:rsidRPr="006B5458">
        <w:rPr>
          <w:rFonts w:ascii="Palatino Linotype" w:hAnsi="Palatino Linotype"/>
          <w:bCs/>
        </w:rPr>
        <w:t>A nemzeti köznevelésről szóló 2011. évi CXC. törvény. 54. § (2) a) pontja szerinti értékeléssel.</w:t>
      </w:r>
    </w:p>
    <w:p w:rsidR="00846002" w:rsidRPr="006B5458" w:rsidRDefault="00846002" w:rsidP="005A3EB9">
      <w:pPr>
        <w:widowControl w:val="0"/>
        <w:suppressAutoHyphens/>
        <w:spacing w:after="0" w:line="240" w:lineRule="auto"/>
        <w:rPr>
          <w:rFonts w:ascii="Palatino Linotype" w:hAnsi="Palatino Linotype"/>
          <w:b/>
          <w:bCs/>
          <w:sz w:val="24"/>
          <w:szCs w:val="24"/>
        </w:rPr>
      </w:pPr>
    </w:p>
    <w:p w:rsidR="00846002" w:rsidRPr="006B5458" w:rsidRDefault="00846002" w:rsidP="00317D27">
      <w:pPr>
        <w:widowControl w:val="0"/>
        <w:numPr>
          <w:ilvl w:val="0"/>
          <w:numId w:val="64"/>
        </w:numPr>
        <w:suppressAutoHyphens/>
        <w:spacing w:after="0" w:line="240" w:lineRule="auto"/>
        <w:rPr>
          <w:rFonts w:ascii="Palatino Linotype" w:hAnsi="Palatino Linotype"/>
          <w:b/>
          <w:bCs/>
          <w:iCs/>
          <w:sz w:val="24"/>
          <w:szCs w:val="24"/>
        </w:rPr>
      </w:pPr>
      <w:r w:rsidRPr="006B5458">
        <w:rPr>
          <w:rFonts w:ascii="Palatino Linotype" w:hAnsi="Palatino Linotype" w:cs="Arial"/>
          <w:b/>
          <w:color w:val="000000"/>
          <w:sz w:val="24"/>
          <w:szCs w:val="24"/>
          <w:lang w:eastAsia="hu-HU"/>
        </w:rPr>
        <w:t>Humán faktor</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32 óra*</w:t>
      </w:r>
    </w:p>
    <w:p w:rsidR="00846002" w:rsidRPr="006B5458" w:rsidRDefault="00846002" w:rsidP="005A3EB9">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317D27">
      <w:pPr>
        <w:pStyle w:val="Listaszerbekezds"/>
        <w:widowControl w:val="0"/>
        <w:suppressAutoHyphens/>
        <w:spacing w:after="0" w:line="240" w:lineRule="auto"/>
        <w:ind w:left="0"/>
        <w:rPr>
          <w:rFonts w:ascii="Palatino Linotype" w:hAnsi="Palatino Linotype"/>
          <w:b/>
          <w:vanish/>
          <w:sz w:val="24"/>
          <w:szCs w:val="24"/>
        </w:rPr>
      </w:pPr>
    </w:p>
    <w:p w:rsidR="00846002" w:rsidRPr="006B5458" w:rsidRDefault="00846002" w:rsidP="00317D27">
      <w:pPr>
        <w:widowControl w:val="0"/>
        <w:numPr>
          <w:ilvl w:val="1"/>
          <w:numId w:val="6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A tanuló ismerje meg a munka közben figyelembe veendő emberi tényezőket.</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Tanulja meg a munkát befolyásoló emberi teljesítmény korlátokat.</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Sajátítsa el az emberi tényező szociológiai összetevőit.</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Tudjon a teljesítményt befolyásoló tényezőkről.</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Ismerje meg a fizikai környezet munkavégzést befolyásoló hatásait.</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Tudja a munka feladatok közötti különbségeket.</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Ismerje a csoport kommunikációt és a dokumentálás napra készségét.</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Tudjon az emberi hibákról.</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Ismerje a munkahelyi veszélyeket légijármű karbantartási környezetben.</w:t>
      </w:r>
    </w:p>
    <w:p w:rsidR="00846002" w:rsidRPr="006B5458" w:rsidRDefault="00846002" w:rsidP="00D0349B">
      <w:pPr>
        <w:spacing w:after="0" w:line="240" w:lineRule="auto"/>
        <w:ind w:left="720" w:firstLine="180"/>
        <w:rPr>
          <w:rFonts w:ascii="Palatino Linotype" w:hAnsi="Palatino Linotype"/>
          <w:sz w:val="24"/>
          <w:szCs w:val="24"/>
        </w:rPr>
      </w:pPr>
      <w:r>
        <w:rPr>
          <w:rFonts w:ascii="Palatino Linotype" w:hAnsi="Palatino Linotype"/>
          <w:sz w:val="24"/>
          <w:szCs w:val="24"/>
        </w:rPr>
        <w:t>A</w:t>
      </w:r>
      <w:r w:rsidRPr="006B5458">
        <w:rPr>
          <w:rFonts w:ascii="Palatino Linotype" w:hAnsi="Palatino Linotype"/>
          <w:sz w:val="24"/>
          <w:szCs w:val="24"/>
        </w:rPr>
        <w:t>z elsajátított ismeretanyaggal, a vizsgát tett "Szakemberek" a repülés területén munkát vállalhatnak.</w:t>
      </w:r>
    </w:p>
    <w:p w:rsidR="00846002" w:rsidRPr="006B5458" w:rsidRDefault="00846002" w:rsidP="00D0349B">
      <w:pPr>
        <w:spacing w:after="0" w:line="240" w:lineRule="auto"/>
        <w:ind w:left="720" w:firstLine="180"/>
        <w:rPr>
          <w:rFonts w:ascii="Palatino Linotype" w:hAnsi="Palatino Linotype"/>
          <w:sz w:val="24"/>
          <w:szCs w:val="24"/>
        </w:rPr>
      </w:pPr>
      <w:r>
        <w:rPr>
          <w:rFonts w:ascii="Palatino Linotype" w:hAnsi="Palatino Linotype"/>
          <w:iCs/>
          <w:sz w:val="24"/>
          <w:szCs w:val="24"/>
        </w:rPr>
        <w:t>M</w:t>
      </w:r>
      <w:r w:rsidRPr="006B5458">
        <w:rPr>
          <w:rFonts w:ascii="Palatino Linotype" w:hAnsi="Palatino Linotype"/>
          <w:iCs/>
          <w:sz w:val="24"/>
          <w:szCs w:val="24"/>
        </w:rPr>
        <w:t>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D0349B">
      <w:pPr>
        <w:spacing w:after="0" w:line="240" w:lineRule="auto"/>
        <w:ind w:left="720" w:firstLine="180"/>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DE1DA0">
      <w:pPr>
        <w:tabs>
          <w:tab w:val="num" w:pos="1276"/>
        </w:tabs>
        <w:spacing w:after="0" w:line="240" w:lineRule="auto"/>
        <w:ind w:left="1276"/>
        <w:rPr>
          <w:rFonts w:ascii="Palatino Linotype" w:hAnsi="Palatino Linotype"/>
          <w:sz w:val="24"/>
          <w:szCs w:val="24"/>
        </w:rPr>
      </w:pPr>
    </w:p>
    <w:p w:rsidR="00846002" w:rsidRPr="006B5458" w:rsidRDefault="00846002" w:rsidP="00317D27">
      <w:pPr>
        <w:widowControl w:val="0"/>
        <w:numPr>
          <w:ilvl w:val="1"/>
          <w:numId w:val="64"/>
        </w:numPr>
        <w:suppressAutoHyphens/>
        <w:spacing w:after="0" w:line="240" w:lineRule="auto"/>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5A3EB9">
      <w:pPr>
        <w:widowControl w:val="0"/>
        <w:suppressAutoHyphens/>
        <w:spacing w:after="0" w:line="240" w:lineRule="auto"/>
        <w:jc w:val="both"/>
        <w:rPr>
          <w:rFonts w:ascii="Palatino Linotype" w:hAnsi="Palatino Linotype"/>
          <w:kern w:val="2"/>
          <w:sz w:val="24"/>
          <w:szCs w:val="24"/>
          <w:lang w:eastAsia="hi-IN" w:bidi="hi-IN"/>
        </w:rPr>
      </w:pPr>
    </w:p>
    <w:p w:rsidR="00846002" w:rsidRPr="006B5458" w:rsidRDefault="00846002" w:rsidP="00E4336B">
      <w:pPr>
        <w:spacing w:after="0" w:line="240" w:lineRule="auto"/>
        <w:ind w:left="900"/>
        <w:rPr>
          <w:rFonts w:ascii="Palatino Linotype" w:hAnsi="Palatino Linotype"/>
          <w:b/>
          <w:bCs/>
          <w:iCs/>
          <w:sz w:val="24"/>
          <w:szCs w:val="24"/>
        </w:rPr>
      </w:pPr>
      <w:r w:rsidRPr="006B5458">
        <w:rPr>
          <w:rFonts w:ascii="Palatino Linotype" w:hAnsi="Palatino Linotype" w:cs="Arial"/>
          <w:sz w:val="24"/>
          <w:szCs w:val="24"/>
          <w:lang w:eastAsia="hu-HU"/>
        </w:rPr>
        <w:t>11500-12 Munkahelyi egészség és biztonság modul munkavédelmi alapismeretei.</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317D27">
      <w:pPr>
        <w:widowControl w:val="0"/>
        <w:numPr>
          <w:ilvl w:val="0"/>
          <w:numId w:val="64"/>
        </w:numPr>
        <w:suppressAutoHyphens/>
        <w:spacing w:after="0" w:line="240" w:lineRule="auto"/>
        <w:rPr>
          <w:rFonts w:ascii="Palatino Linotype" w:hAnsi="Palatino Linotype"/>
          <w:b/>
          <w:bCs/>
          <w:iCs/>
          <w:sz w:val="24"/>
          <w:szCs w:val="24"/>
        </w:rPr>
      </w:pPr>
      <w:r w:rsidRPr="006B5458">
        <w:rPr>
          <w:rFonts w:ascii="Palatino Linotype" w:hAnsi="Palatino Linotype"/>
          <w:b/>
          <w:sz w:val="24"/>
          <w:szCs w:val="24"/>
        </w:rPr>
        <w:t>Témakörök</w:t>
      </w:r>
    </w:p>
    <w:p w:rsidR="00846002" w:rsidRPr="006B5458" w:rsidRDefault="00846002" w:rsidP="005A3EB9">
      <w:pPr>
        <w:spacing w:after="0" w:line="240" w:lineRule="auto"/>
        <w:rPr>
          <w:rFonts w:ascii="Palatino Linotype" w:hAnsi="Palatino Linotype"/>
          <w:b/>
          <w:bCs/>
          <w:iCs/>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Általánosságok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Az emberi tényezők figyelembe vételének szükségessége.</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Emberi tényezőkre/emberi hibára visszavezethető események.</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Murphy-törvénye</w:t>
      </w:r>
    </w:p>
    <w:p w:rsidR="00846002" w:rsidRPr="006B5458" w:rsidRDefault="00846002" w:rsidP="005A3EB9">
      <w:pPr>
        <w:spacing w:after="0" w:line="240" w:lineRule="auto"/>
        <w:ind w:firstLine="540"/>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Az emberi teljesítmény és korlátai</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4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Látás.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Hallás.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Információ-feldolgozás.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Figyelem és észlelés.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Emlékezet.</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Klausztrofóbia és fizikai hozzáférhetőség.</w:t>
      </w:r>
    </w:p>
    <w:p w:rsidR="00846002" w:rsidRPr="006B5458" w:rsidRDefault="00846002" w:rsidP="00426E4C">
      <w:pPr>
        <w:spacing w:after="0" w:line="240" w:lineRule="auto"/>
        <w:ind w:firstLine="540"/>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Szociálpszichológia</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Egyén és a csoport felelős</w:t>
      </w:r>
      <w:r>
        <w:rPr>
          <w:rFonts w:ascii="Palatino Linotype" w:hAnsi="Palatino Linotype"/>
          <w:sz w:val="24"/>
          <w:szCs w:val="24"/>
        </w:rPr>
        <w:t>s</w:t>
      </w:r>
      <w:r w:rsidRPr="006B5458">
        <w:rPr>
          <w:rFonts w:ascii="Palatino Linotype" w:hAnsi="Palatino Linotype"/>
          <w:sz w:val="24"/>
          <w:szCs w:val="24"/>
        </w:rPr>
        <w:t>ége.</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Motiváció és de-motiváció.</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Csoportnyomás.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„Kulturális” érdekeltség.</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Csapatmunka.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Irányítás, felügyelet és vezetés.</w:t>
      </w:r>
    </w:p>
    <w:p w:rsidR="00846002" w:rsidRPr="006B5458" w:rsidRDefault="00846002" w:rsidP="00905423">
      <w:pPr>
        <w:spacing w:after="0" w:line="240" w:lineRule="auto"/>
        <w:ind w:firstLine="540"/>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A teljesítményt befolyásoló tényezők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4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Kondíció/egészség.</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Stressz: otthoni és munkahelyi.</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Időhiány és határidők.</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Munkaterhelés: túl nagy és túl kicsi.</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Alvás és fáradtság, többműszakos munkavégzés.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Alkohol, gyógyszerek, kábítószerek</w:t>
      </w:r>
    </w:p>
    <w:p w:rsidR="00846002" w:rsidRPr="006B5458" w:rsidRDefault="00846002" w:rsidP="00905423">
      <w:pPr>
        <w:spacing w:after="0" w:line="240" w:lineRule="auto"/>
        <w:ind w:firstLine="540"/>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Fizikai környezet</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Zaj és füst.</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Megvilágítás.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Klíma és hőmérséklet.</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Mozgás és rezgés.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Munkahelyi környezet</w:t>
      </w:r>
    </w:p>
    <w:p w:rsidR="00846002" w:rsidRPr="006B5458" w:rsidRDefault="00846002" w:rsidP="00905423">
      <w:pPr>
        <w:spacing w:after="0" w:line="240" w:lineRule="auto"/>
        <w:ind w:firstLine="540"/>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Feladatok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sz w:val="24"/>
          <w:szCs w:val="24"/>
        </w:rPr>
        <w:tab/>
        <w:t>4</w:t>
      </w:r>
      <w:r w:rsidRPr="006B5458">
        <w:rPr>
          <w:rFonts w:ascii="Palatino Linotype" w:hAnsi="Palatino Linotype"/>
          <w:b/>
          <w:i/>
          <w:sz w:val="24"/>
          <w:szCs w:val="24"/>
        </w:rPr>
        <w:t xml:space="preserve">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Fizikai munka.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Rutinfeladatok.</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Vizuális ellenőrzés.</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Bonyolult rendszerek</w:t>
      </w:r>
    </w:p>
    <w:p w:rsidR="00846002" w:rsidRPr="006B5458" w:rsidRDefault="00846002" w:rsidP="00905423">
      <w:pPr>
        <w:spacing w:after="0" w:line="240" w:lineRule="auto"/>
        <w:ind w:firstLine="540"/>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Kommunikáció</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 óra</w:t>
      </w:r>
    </w:p>
    <w:p w:rsidR="00846002" w:rsidRPr="006B5458" w:rsidRDefault="00846002" w:rsidP="00D0349B">
      <w:pPr>
        <w:spacing w:after="0" w:line="240" w:lineRule="auto"/>
        <w:ind w:left="900" w:hanging="12"/>
        <w:rPr>
          <w:rFonts w:ascii="Palatino Linotype" w:hAnsi="Palatino Linotype"/>
          <w:sz w:val="24"/>
          <w:szCs w:val="24"/>
        </w:rPr>
      </w:pPr>
      <w:r w:rsidRPr="006B5458">
        <w:rPr>
          <w:rFonts w:ascii="Palatino Linotype" w:hAnsi="Palatino Linotype"/>
          <w:sz w:val="24"/>
          <w:szCs w:val="24"/>
        </w:rPr>
        <w:t>A csoporton belüli és a csoportok közötti kommunikáció.</w:t>
      </w:r>
    </w:p>
    <w:p w:rsidR="00846002" w:rsidRPr="006B5458" w:rsidRDefault="00846002" w:rsidP="00D0349B">
      <w:pPr>
        <w:spacing w:after="0" w:line="240" w:lineRule="auto"/>
        <w:ind w:left="900" w:hanging="12"/>
        <w:rPr>
          <w:rFonts w:ascii="Palatino Linotype" w:hAnsi="Palatino Linotype"/>
          <w:sz w:val="24"/>
          <w:szCs w:val="24"/>
        </w:rPr>
      </w:pPr>
      <w:r w:rsidRPr="006B5458">
        <w:rPr>
          <w:rFonts w:ascii="Palatino Linotype" w:hAnsi="Palatino Linotype"/>
          <w:sz w:val="24"/>
          <w:szCs w:val="24"/>
        </w:rPr>
        <w:t>Munka naplózása és nyilvántartása.</w:t>
      </w:r>
    </w:p>
    <w:p w:rsidR="00846002" w:rsidRPr="006B5458" w:rsidRDefault="00846002" w:rsidP="00D0349B">
      <w:pPr>
        <w:spacing w:after="0" w:line="240" w:lineRule="auto"/>
        <w:ind w:left="900" w:hanging="12"/>
        <w:rPr>
          <w:rFonts w:ascii="Palatino Linotype" w:hAnsi="Palatino Linotype"/>
          <w:sz w:val="24"/>
          <w:szCs w:val="24"/>
        </w:rPr>
      </w:pPr>
      <w:r w:rsidRPr="006B5458">
        <w:rPr>
          <w:rFonts w:ascii="Palatino Linotype" w:hAnsi="Palatino Linotype"/>
          <w:sz w:val="24"/>
          <w:szCs w:val="24"/>
        </w:rPr>
        <w:t>„Naprakésznek lenni“, aktualitás.</w:t>
      </w:r>
    </w:p>
    <w:p w:rsidR="00846002" w:rsidRPr="006B5458" w:rsidRDefault="00846002" w:rsidP="00D0349B">
      <w:pPr>
        <w:spacing w:after="0" w:line="240" w:lineRule="auto"/>
        <w:ind w:left="900" w:hanging="12"/>
        <w:rPr>
          <w:rFonts w:ascii="Palatino Linotype" w:hAnsi="Palatino Linotype"/>
          <w:sz w:val="24"/>
          <w:szCs w:val="24"/>
        </w:rPr>
      </w:pPr>
      <w:r w:rsidRPr="006B5458">
        <w:rPr>
          <w:rFonts w:ascii="Palatino Linotype" w:hAnsi="Palatino Linotype"/>
          <w:sz w:val="24"/>
          <w:szCs w:val="24"/>
        </w:rPr>
        <w:t>Információk terjesztése</w:t>
      </w:r>
    </w:p>
    <w:p w:rsidR="00846002" w:rsidRPr="006B5458" w:rsidRDefault="00846002" w:rsidP="00905423">
      <w:pPr>
        <w:spacing w:after="0" w:line="240" w:lineRule="auto"/>
        <w:ind w:firstLine="540"/>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b/>
          <w:sz w:val="24"/>
          <w:szCs w:val="24"/>
        </w:rPr>
      </w:pPr>
      <w:r w:rsidRPr="006B5458">
        <w:rPr>
          <w:rFonts w:ascii="Palatino Linotype" w:hAnsi="Palatino Linotype"/>
          <w:b/>
          <w:sz w:val="24"/>
          <w:szCs w:val="24"/>
        </w:rPr>
        <w:t>Emberi hibák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4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Hibamodellek és hibaelméletek.</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Hibatípusok a karbantartási munkáknál.</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A hiba következményei (azaz balesetek).</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Hibák elkerülése és kezelése.</w:t>
      </w:r>
    </w:p>
    <w:p w:rsidR="00846002" w:rsidRPr="006B5458" w:rsidRDefault="00846002" w:rsidP="005A3EB9">
      <w:pPr>
        <w:spacing w:after="0" w:line="240" w:lineRule="auto"/>
        <w:rPr>
          <w:rFonts w:ascii="Palatino Linotype" w:hAnsi="Palatino Linotype"/>
          <w:sz w:val="24"/>
          <w:szCs w:val="24"/>
        </w:rPr>
      </w:pPr>
    </w:p>
    <w:p w:rsidR="00846002" w:rsidRPr="006B5458" w:rsidRDefault="00846002" w:rsidP="00317D27">
      <w:pPr>
        <w:numPr>
          <w:ilvl w:val="1"/>
          <w:numId w:val="64"/>
        </w:numPr>
        <w:spacing w:after="0" w:line="240" w:lineRule="auto"/>
        <w:rPr>
          <w:rFonts w:ascii="Palatino Linotype" w:hAnsi="Palatino Linotype"/>
          <w:sz w:val="24"/>
          <w:szCs w:val="24"/>
        </w:rPr>
      </w:pPr>
      <w:r w:rsidRPr="006B5458">
        <w:rPr>
          <w:rFonts w:ascii="Palatino Linotype" w:hAnsi="Palatino Linotype"/>
          <w:b/>
          <w:sz w:val="24"/>
          <w:szCs w:val="24"/>
        </w:rPr>
        <w:t>Munkahelyi veszélyek</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i/>
          <w:sz w:val="24"/>
          <w:szCs w:val="24"/>
        </w:rPr>
        <w:tab/>
        <w:t>4 óra</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Veszélyek felismerése és elkerülése.</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Vészhelyzetek kezelése.</w:t>
      </w:r>
    </w:p>
    <w:p w:rsidR="00846002" w:rsidRPr="006B5458" w:rsidRDefault="00846002" w:rsidP="00D0349B">
      <w:pPr>
        <w:spacing w:after="0" w:line="240" w:lineRule="auto"/>
        <w:ind w:left="900"/>
        <w:rPr>
          <w:rFonts w:ascii="Palatino Linotype" w:hAnsi="Palatino Linotype"/>
          <w:sz w:val="24"/>
          <w:szCs w:val="24"/>
        </w:rPr>
      </w:pPr>
      <w:r w:rsidRPr="006B5458">
        <w:rPr>
          <w:rFonts w:ascii="Palatino Linotype" w:hAnsi="Palatino Linotype"/>
          <w:sz w:val="24"/>
          <w:szCs w:val="24"/>
        </w:rPr>
        <w:t>Piktogramok használata.</w:t>
      </w:r>
    </w:p>
    <w:p w:rsidR="00846002" w:rsidRPr="006B5458" w:rsidRDefault="00846002" w:rsidP="005A3EB9">
      <w:pPr>
        <w:spacing w:after="0" w:line="240" w:lineRule="auto"/>
        <w:ind w:firstLine="540"/>
        <w:rPr>
          <w:rFonts w:ascii="Palatino Linotype" w:hAnsi="Palatino Linotype"/>
          <w:b/>
          <w:sz w:val="24"/>
          <w:szCs w:val="24"/>
        </w:rPr>
      </w:pPr>
    </w:p>
    <w:p w:rsidR="00846002" w:rsidRPr="006B5458" w:rsidRDefault="00846002" w:rsidP="00672555">
      <w:pPr>
        <w:widowControl w:val="0"/>
        <w:numPr>
          <w:ilvl w:val="0"/>
          <w:numId w:val="64"/>
        </w:numPr>
        <w:suppressAutoHyphens/>
        <w:spacing w:after="0" w:line="240" w:lineRule="auto"/>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4D323C" w:rsidRDefault="00846002" w:rsidP="005A3EB9">
      <w:pPr>
        <w:spacing w:after="0" w:line="240" w:lineRule="auto"/>
        <w:ind w:left="792"/>
        <w:jc w:val="both"/>
        <w:rPr>
          <w:rFonts w:ascii="Palatino Linotype" w:hAnsi="Palatino Linotype"/>
          <w:bCs/>
          <w:sz w:val="24"/>
          <w:szCs w:val="24"/>
        </w:rPr>
      </w:pPr>
      <w:r w:rsidRPr="004D323C">
        <w:rPr>
          <w:rFonts w:ascii="Palatino Linotype" w:hAnsi="Palatino Linotype"/>
          <w:bCs/>
          <w:sz w:val="24"/>
          <w:szCs w:val="24"/>
        </w:rPr>
        <w:t>Multimédiás tanterem.</w:t>
      </w:r>
    </w:p>
    <w:p w:rsidR="00846002" w:rsidRPr="006B5458" w:rsidRDefault="00846002" w:rsidP="005A3EB9">
      <w:pPr>
        <w:spacing w:after="0" w:line="240" w:lineRule="auto"/>
        <w:ind w:left="792"/>
        <w:jc w:val="both"/>
        <w:rPr>
          <w:rFonts w:ascii="Palatino Linotype" w:hAnsi="Palatino Linotype"/>
          <w:b/>
          <w:bCs/>
          <w:sz w:val="24"/>
          <w:szCs w:val="24"/>
        </w:rPr>
      </w:pPr>
    </w:p>
    <w:p w:rsidR="00846002" w:rsidRPr="006B5458" w:rsidRDefault="00846002" w:rsidP="00672555">
      <w:pPr>
        <w:widowControl w:val="0"/>
        <w:numPr>
          <w:ilvl w:val="1"/>
          <w:numId w:val="64"/>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i/>
          <w:sz w:val="24"/>
          <w:szCs w:val="24"/>
        </w:rPr>
        <w:t>A tantárgy elsajátítása során alkalmazható sajátos módszerek, tanulói tevékenységformák (ajánlás)</w:t>
      </w:r>
    </w:p>
    <w:p w:rsidR="00846002" w:rsidRPr="006B5458" w:rsidRDefault="00846002" w:rsidP="005A3EB9">
      <w:pPr>
        <w:widowControl w:val="0"/>
        <w:suppressAutoHyphens/>
        <w:spacing w:after="0" w:line="240" w:lineRule="auto"/>
        <w:rPr>
          <w:rFonts w:ascii="Palatino Linotype" w:hAnsi="Palatino Linotype"/>
          <w:b/>
          <w:bCs/>
          <w:sz w:val="24"/>
          <w:szCs w:val="24"/>
        </w:rPr>
      </w:pPr>
    </w:p>
    <w:p w:rsidR="00846002" w:rsidRPr="006B5458" w:rsidRDefault="00846002" w:rsidP="00905423">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A22FB8">
        <w:trPr>
          <w:jc w:val="center"/>
        </w:trPr>
        <w:tc>
          <w:tcPr>
            <w:tcW w:w="774"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jc w:val="center"/>
        </w:trPr>
        <w:tc>
          <w:tcPr>
            <w:tcW w:w="774"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jc w:val="center"/>
        </w:trPr>
        <w:tc>
          <w:tcPr>
            <w:tcW w:w="774"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bl>
    <w:p w:rsidR="00846002" w:rsidRPr="006B5458" w:rsidRDefault="00846002" w:rsidP="00905423">
      <w:pPr>
        <w:widowControl w:val="0"/>
        <w:suppressAutoHyphens/>
        <w:spacing w:after="120" w:line="240" w:lineRule="auto"/>
        <w:ind w:left="828" w:hanging="543"/>
        <w:rPr>
          <w:rFonts w:ascii="Palatino Linotype" w:hAnsi="Palatino Linotype"/>
          <w:b/>
          <w:bCs/>
          <w:i/>
          <w:sz w:val="24"/>
          <w:szCs w:val="24"/>
        </w:rPr>
      </w:pPr>
    </w:p>
    <w:p w:rsidR="00846002" w:rsidRPr="006B5458" w:rsidRDefault="00846002" w:rsidP="00905423">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A22FB8">
        <w:trPr>
          <w:cantSplit/>
          <w:trHeight w:val="921"/>
          <w:jc w:val="center"/>
        </w:trPr>
        <w:tc>
          <w:tcPr>
            <w:tcW w:w="828"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A22FB8">
        <w:trPr>
          <w:cantSplit/>
          <w:trHeight w:val="1076"/>
          <w:jc w:val="center"/>
        </w:trPr>
        <w:tc>
          <w:tcPr>
            <w:tcW w:w="828"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A22FB8">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A22FB8">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A22FB8">
            <w:pPr>
              <w:spacing w:after="0" w:line="240" w:lineRule="auto"/>
              <w:jc w:val="center"/>
              <w:rPr>
                <w:rFonts w:ascii="Palatino Linotype" w:hAnsi="Palatino Linotype"/>
                <w:b/>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trHeight w:val="414"/>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A22FB8">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A22FB8">
        <w:trPr>
          <w:trHeight w:val="499"/>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shd w:val="clear" w:color="auto" w:fill="D9D9D9"/>
            <w:vAlign w:val="center"/>
          </w:tcPr>
          <w:p w:rsidR="00846002" w:rsidRPr="006B5458" w:rsidRDefault="00846002" w:rsidP="00A22FB8">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A22FB8">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A22FB8">
            <w:pPr>
              <w:spacing w:after="0" w:line="240" w:lineRule="auto"/>
              <w:jc w:val="center"/>
              <w:rPr>
                <w:rFonts w:ascii="Palatino Linotype" w:hAnsi="Palatino Linotype"/>
                <w:sz w:val="20"/>
                <w:szCs w:val="20"/>
              </w:rPr>
            </w:pPr>
          </w:p>
        </w:tc>
      </w:tr>
      <w:tr w:rsidR="00846002" w:rsidRPr="006B5458" w:rsidTr="00A22FB8">
        <w:trPr>
          <w:jc w:val="center"/>
        </w:trPr>
        <w:tc>
          <w:tcPr>
            <w:tcW w:w="828"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A22FB8">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A22FB8">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A22FB8">
            <w:pPr>
              <w:spacing w:after="0" w:line="240" w:lineRule="auto"/>
              <w:jc w:val="center"/>
              <w:rPr>
                <w:rFonts w:ascii="Palatino Linotype" w:hAnsi="Palatino Linotype"/>
                <w:sz w:val="20"/>
                <w:szCs w:val="20"/>
              </w:rPr>
            </w:pPr>
            <w:r w:rsidRPr="006B5458">
              <w:rPr>
                <w:rFonts w:ascii="Palatino Linotype" w:hAnsi="Palatino Linotype"/>
              </w:rPr>
              <w:t>Környezetvédelmi eszközök, berendezések</w:t>
            </w:r>
            <w:r w:rsidRPr="006B5458">
              <w:rPr>
                <w:rFonts w:ascii="Palatino Linotype" w:hAnsi="Palatino Linotype"/>
              </w:rPr>
              <w:br/>
              <w:t>Munkabiztonsági és tűzvédelmi eszközök, felszerelések</w:t>
            </w:r>
          </w:p>
        </w:tc>
      </w:tr>
    </w:tbl>
    <w:p w:rsidR="00846002" w:rsidRPr="006B5458" w:rsidRDefault="00846002" w:rsidP="00905423">
      <w:pPr>
        <w:widowControl w:val="0"/>
        <w:suppressAutoHyphens/>
        <w:spacing w:before="120" w:after="0" w:line="240" w:lineRule="auto"/>
        <w:rPr>
          <w:rFonts w:ascii="Palatino Linotype" w:hAnsi="Palatino Linotype"/>
          <w:b/>
          <w:bCs/>
          <w:sz w:val="24"/>
          <w:szCs w:val="24"/>
        </w:rPr>
      </w:pPr>
    </w:p>
    <w:p w:rsidR="00846002" w:rsidRPr="006B5458" w:rsidRDefault="00846002" w:rsidP="00672555">
      <w:pPr>
        <w:widowControl w:val="0"/>
        <w:numPr>
          <w:ilvl w:val="1"/>
          <w:numId w:val="64"/>
        </w:numPr>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A tantárgy értékelésének módja</w:t>
      </w:r>
    </w:p>
    <w:p w:rsidR="00846002" w:rsidRPr="006B5458" w:rsidRDefault="00846002" w:rsidP="00944D29">
      <w:pPr>
        <w:spacing w:after="0" w:line="240" w:lineRule="auto"/>
        <w:ind w:left="709"/>
        <w:jc w:val="both"/>
        <w:rPr>
          <w:rFonts w:ascii="Palatino Linotype" w:hAnsi="Palatino Linotype"/>
          <w:sz w:val="24"/>
          <w:szCs w:val="24"/>
        </w:rPr>
      </w:pPr>
      <w:r w:rsidRPr="006B5458">
        <w:rPr>
          <w:rFonts w:ascii="Palatino Linotype" w:hAnsi="Palatino Linotype"/>
          <w:bCs/>
        </w:rPr>
        <w:t>A nemzeti köznevelésről szóló 2011. évi CXC. törvény. 54. § (2) a) pontja szerinti értékeléssel.</w:t>
      </w:r>
    </w:p>
    <w:p w:rsidR="00846002" w:rsidRPr="006B5458" w:rsidRDefault="00846002" w:rsidP="005A5AFC">
      <w:pPr>
        <w:widowControl w:val="0"/>
        <w:suppressAutoHyphens/>
        <w:spacing w:after="0" w:line="240" w:lineRule="auto"/>
        <w:rPr>
          <w:rFonts w:ascii="Palatino Linotype" w:hAnsi="Palatino Linotype"/>
          <w:b/>
          <w:bCs/>
          <w:sz w:val="24"/>
          <w:szCs w:val="24"/>
        </w:rPr>
      </w:pPr>
    </w:p>
    <w:p w:rsidR="00846002" w:rsidRPr="006B5458" w:rsidRDefault="00846002" w:rsidP="002F7AAE">
      <w:pPr>
        <w:widowControl w:val="0"/>
        <w:suppressAutoHyphens/>
        <w:spacing w:after="0" w:line="240" w:lineRule="auto"/>
        <w:ind w:left="360"/>
        <w:rPr>
          <w:rFonts w:ascii="Palatino Linotype" w:hAnsi="Palatino Linotype"/>
          <w:b/>
          <w:bCs/>
          <w:iCs/>
          <w:sz w:val="24"/>
          <w:szCs w:val="24"/>
        </w:rPr>
      </w:pPr>
      <w:r w:rsidRPr="006B5458">
        <w:rPr>
          <w:rFonts w:ascii="Palatino Linotype" w:hAnsi="Palatino Linotype" w:cs="Arial"/>
          <w:b/>
          <w:color w:val="000000"/>
          <w:sz w:val="24"/>
          <w:szCs w:val="24"/>
          <w:lang w:eastAsia="hu-HU"/>
        </w:rPr>
        <w:t>21. Humán faktor gyakorlat</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t>32 óra*</w:t>
      </w:r>
    </w:p>
    <w:p w:rsidR="00846002" w:rsidRPr="006B5458" w:rsidRDefault="00846002" w:rsidP="005A5AFC">
      <w:pPr>
        <w:spacing w:after="0" w:line="240" w:lineRule="auto"/>
        <w:jc w:val="right"/>
        <w:rPr>
          <w:rFonts w:ascii="Palatino Linotype" w:hAnsi="Palatino Linotype"/>
          <w:sz w:val="20"/>
          <w:szCs w:val="20"/>
        </w:rPr>
      </w:pPr>
      <w:r w:rsidRPr="006B5458">
        <w:rPr>
          <w:rFonts w:ascii="Palatino Linotype" w:hAnsi="Palatino Linotype"/>
          <w:sz w:val="20"/>
          <w:szCs w:val="20"/>
        </w:rPr>
        <w:t>* 9-13. évfolyamon megszervezett képzés/13. és 14. évfolyamon megszervezett képzés</w:t>
      </w:r>
    </w:p>
    <w:p w:rsidR="00846002" w:rsidRPr="006B5458" w:rsidRDefault="00846002" w:rsidP="00672555">
      <w:pPr>
        <w:pStyle w:val="Listaszerbekezds"/>
        <w:widowControl w:val="0"/>
        <w:suppressAutoHyphens/>
        <w:spacing w:after="0" w:line="240" w:lineRule="auto"/>
        <w:ind w:left="0"/>
        <w:rPr>
          <w:rFonts w:ascii="Palatino Linotype" w:hAnsi="Palatino Linotype"/>
          <w:b/>
          <w:vanish/>
          <w:sz w:val="24"/>
          <w:szCs w:val="24"/>
        </w:rPr>
      </w:pPr>
    </w:p>
    <w:p w:rsidR="00846002" w:rsidRPr="006B5458" w:rsidRDefault="00846002" w:rsidP="009D4118">
      <w:pPr>
        <w:widowControl w:val="0"/>
        <w:numPr>
          <w:ilvl w:val="1"/>
          <w:numId w:val="33"/>
        </w:numPr>
        <w:tabs>
          <w:tab w:val="clear" w:pos="480"/>
          <w:tab w:val="num" w:pos="1080"/>
        </w:tabs>
        <w:suppressAutoHyphens/>
        <w:spacing w:after="0" w:line="240" w:lineRule="auto"/>
        <w:ind w:left="900"/>
        <w:rPr>
          <w:rFonts w:ascii="Palatino Linotype" w:hAnsi="Palatino Linotype"/>
          <w:b/>
          <w:sz w:val="24"/>
          <w:szCs w:val="24"/>
        </w:rPr>
      </w:pPr>
      <w:r w:rsidRPr="006B5458">
        <w:rPr>
          <w:rFonts w:ascii="Palatino Linotype" w:hAnsi="Palatino Linotype"/>
          <w:b/>
          <w:sz w:val="24"/>
          <w:szCs w:val="24"/>
        </w:rPr>
        <w:t>A tantárgy tanításának célja</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A tanuló ismerje meg a munka közben figyelembe veendő emberi tényezőket.</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Tanulja meg a munkát befolyásoló emberi teljesítmény korlátokat.</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Sajátítsa el az emberi tényező szociológiai összetevőit.</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Tudjon a teljesítményt befolyásoló tényezőkről.</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Ismerje meg a fizikai környezet munkavégzést befolyásoló hatásait.</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Tudja a munka feladatok közötti különbségeket.</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Ismerje a csoport kommunikációt és a dokumentálás napra készségét.</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Tudjon az emberi hibákról.</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Ismerje a munkahelyi veszélyeket légijármű karbantartási környezetben.</w:t>
      </w:r>
    </w:p>
    <w:p w:rsidR="00846002" w:rsidRPr="006B5458" w:rsidRDefault="00846002" w:rsidP="00F42F98">
      <w:pPr>
        <w:spacing w:after="0" w:line="240" w:lineRule="auto"/>
        <w:ind w:left="720" w:firstLine="360"/>
        <w:rPr>
          <w:rFonts w:ascii="Palatino Linotype" w:hAnsi="Palatino Linotype"/>
          <w:sz w:val="24"/>
          <w:szCs w:val="24"/>
        </w:rPr>
      </w:pPr>
      <w:r>
        <w:rPr>
          <w:rFonts w:ascii="Palatino Linotype" w:hAnsi="Palatino Linotype"/>
          <w:sz w:val="24"/>
          <w:szCs w:val="24"/>
        </w:rPr>
        <w:t>A</w:t>
      </w:r>
      <w:r w:rsidRPr="006B5458">
        <w:rPr>
          <w:rFonts w:ascii="Palatino Linotype" w:hAnsi="Palatino Linotype"/>
          <w:sz w:val="24"/>
          <w:szCs w:val="24"/>
        </w:rPr>
        <w:t>z elsajátított ismeretanyaggal, a vizsgát tett "Szakemberek" a repülés területén munkát vállalhatnak.</w:t>
      </w:r>
    </w:p>
    <w:p w:rsidR="00846002" w:rsidRPr="006B5458" w:rsidRDefault="00846002" w:rsidP="00F42F98">
      <w:pPr>
        <w:spacing w:after="0" w:line="240" w:lineRule="auto"/>
        <w:ind w:left="720" w:firstLine="360"/>
        <w:rPr>
          <w:rFonts w:ascii="Palatino Linotype" w:hAnsi="Palatino Linotype"/>
          <w:sz w:val="24"/>
          <w:szCs w:val="24"/>
        </w:rPr>
      </w:pPr>
      <w:r>
        <w:rPr>
          <w:rFonts w:ascii="Palatino Linotype" w:hAnsi="Palatino Linotype"/>
          <w:iCs/>
          <w:sz w:val="24"/>
          <w:szCs w:val="24"/>
        </w:rPr>
        <w:t>A</w:t>
      </w:r>
      <w:r w:rsidRPr="006B5458">
        <w:rPr>
          <w:rFonts w:ascii="Palatino Linotype" w:hAnsi="Palatino Linotype"/>
          <w:iCs/>
          <w:sz w:val="24"/>
          <w:szCs w:val="24"/>
        </w:rPr>
        <w:t>unkájukhoz rendelkezzenek a 2042/2003. EK. rendelet, III. mellékletében (Part 66) előírt ismeretekkel, a 1149/2011. EK módosító rendelettel összhangban,</w:t>
      </w:r>
      <w:r w:rsidRPr="006B5458">
        <w:rPr>
          <w:rFonts w:ascii="Palatino Linotype" w:hAnsi="Palatino Linotype"/>
          <w:sz w:val="24"/>
          <w:szCs w:val="24"/>
        </w:rPr>
        <w:t xml:space="preserve"> képzet</w:t>
      </w:r>
      <w:r>
        <w:rPr>
          <w:rFonts w:ascii="Palatino Linotype" w:hAnsi="Palatino Linotype"/>
          <w:sz w:val="24"/>
          <w:szCs w:val="24"/>
        </w:rPr>
        <w:t>t</w:t>
      </w:r>
      <w:r w:rsidRPr="006B5458">
        <w:rPr>
          <w:rFonts w:ascii="Palatino Linotype" w:hAnsi="Palatino Linotype"/>
          <w:sz w:val="24"/>
          <w:szCs w:val="24"/>
        </w:rPr>
        <w:t>ségük megfeleljen az Európai Uniós előírásoknak.</w:t>
      </w:r>
    </w:p>
    <w:p w:rsidR="00846002" w:rsidRPr="006B5458" w:rsidRDefault="00846002" w:rsidP="00F42F98">
      <w:pPr>
        <w:spacing w:after="0" w:line="240" w:lineRule="auto"/>
        <w:ind w:left="720" w:firstLine="360"/>
        <w:rPr>
          <w:rFonts w:ascii="Palatino Linotype" w:hAnsi="Palatino Linotype"/>
          <w:sz w:val="24"/>
          <w:szCs w:val="24"/>
        </w:rPr>
      </w:pPr>
      <w:r w:rsidRPr="006B5458">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w:t>
      </w:r>
      <w:r>
        <w:rPr>
          <w:rFonts w:ascii="Palatino Linotype" w:hAnsi="Palatino Linotype"/>
          <w:sz w:val="24"/>
          <w:szCs w:val="24"/>
        </w:rPr>
        <w:t>,</w:t>
      </w:r>
      <w:r w:rsidRPr="006B5458">
        <w:rPr>
          <w:rFonts w:ascii="Palatino Linotype" w:hAnsi="Palatino Linotype"/>
          <w:sz w:val="24"/>
          <w:szCs w:val="24"/>
        </w:rPr>
        <w:t xml:space="preserve"> ezen rendelet B1 végzettségének alapismereti követelmény teljesítéseként.</w:t>
      </w:r>
    </w:p>
    <w:p w:rsidR="00846002" w:rsidRPr="006B5458" w:rsidRDefault="00846002" w:rsidP="005A5AFC">
      <w:pPr>
        <w:spacing w:after="0" w:line="240" w:lineRule="auto"/>
        <w:rPr>
          <w:rFonts w:ascii="Palatino Linotype" w:hAnsi="Palatino Linotype"/>
          <w:b/>
          <w:sz w:val="24"/>
          <w:szCs w:val="24"/>
        </w:rPr>
      </w:pPr>
    </w:p>
    <w:p w:rsidR="00846002" w:rsidRPr="006B5458" w:rsidRDefault="00846002" w:rsidP="009D4118">
      <w:pPr>
        <w:widowControl w:val="0"/>
        <w:numPr>
          <w:ilvl w:val="1"/>
          <w:numId w:val="33"/>
        </w:numPr>
        <w:tabs>
          <w:tab w:val="clear" w:pos="480"/>
          <w:tab w:val="num" w:pos="900"/>
        </w:tabs>
        <w:suppressAutoHyphens/>
        <w:spacing w:after="0" w:line="240" w:lineRule="auto"/>
        <w:ind w:left="900"/>
        <w:rPr>
          <w:rFonts w:ascii="Palatino Linotype" w:hAnsi="Palatino Linotype"/>
          <w:b/>
          <w:sz w:val="24"/>
          <w:szCs w:val="24"/>
        </w:rPr>
      </w:pPr>
      <w:r w:rsidRPr="006B5458">
        <w:rPr>
          <w:rFonts w:ascii="Palatino Linotype" w:hAnsi="Palatino Linotype"/>
          <w:b/>
          <w:sz w:val="24"/>
          <w:szCs w:val="24"/>
        </w:rPr>
        <w:t>Kapcsolódó közismereti, szakmai tartalmak</w:t>
      </w:r>
    </w:p>
    <w:p w:rsidR="00846002" w:rsidRPr="006B5458" w:rsidRDefault="00846002" w:rsidP="00DE1DA0">
      <w:pPr>
        <w:spacing w:after="0" w:line="240" w:lineRule="auto"/>
        <w:ind w:left="900"/>
        <w:rPr>
          <w:rFonts w:ascii="Palatino Linotype" w:hAnsi="Palatino Linotype" w:cs="Arial"/>
          <w:sz w:val="24"/>
          <w:szCs w:val="24"/>
          <w:lang w:eastAsia="hu-HU"/>
        </w:rPr>
      </w:pPr>
      <w:r w:rsidRPr="006B5458">
        <w:rPr>
          <w:rFonts w:ascii="Palatino Linotype" w:hAnsi="Palatino Linotype" w:cs="Arial"/>
          <w:sz w:val="24"/>
          <w:szCs w:val="24"/>
          <w:lang w:eastAsia="hu-HU"/>
        </w:rPr>
        <w:t>11500-12 Munkahelyi egészség és biztonság modul munkavédelmi alapismeretei.</w:t>
      </w:r>
    </w:p>
    <w:p w:rsidR="00846002" w:rsidRPr="006B5458" w:rsidRDefault="00846002" w:rsidP="00DE1DA0">
      <w:pPr>
        <w:spacing w:after="0" w:line="240" w:lineRule="auto"/>
        <w:ind w:left="900"/>
        <w:rPr>
          <w:rFonts w:ascii="Palatino Linotype" w:hAnsi="Palatino Linotype"/>
          <w:b/>
          <w:bCs/>
          <w:iCs/>
          <w:sz w:val="24"/>
          <w:szCs w:val="24"/>
        </w:rPr>
      </w:pPr>
      <w:r w:rsidRPr="006B5458">
        <w:rPr>
          <w:rFonts w:ascii="Palatino Linotype" w:hAnsi="Palatino Linotype" w:cs="Arial"/>
          <w:sz w:val="24"/>
          <w:szCs w:val="24"/>
          <w:lang w:eastAsia="hu-HU"/>
        </w:rPr>
        <w:t>Humán faktor szakmai tantárgy: emberi teljesítmény korlátai, szociálpszichológiai, fizikai környezetre, feladatokra, kommunikációra, emberi hibákra, munkahelyi veszélyekre vonatkozó ismeretei.</w:t>
      </w:r>
    </w:p>
    <w:p w:rsidR="00846002" w:rsidRPr="006B5458" w:rsidRDefault="00846002" w:rsidP="005A5AFC">
      <w:pPr>
        <w:spacing w:after="0" w:line="240" w:lineRule="auto"/>
        <w:rPr>
          <w:rFonts w:ascii="Palatino Linotype" w:hAnsi="Palatino Linotype"/>
          <w:b/>
          <w:bCs/>
          <w:iCs/>
          <w:sz w:val="24"/>
          <w:szCs w:val="24"/>
        </w:rPr>
      </w:pPr>
    </w:p>
    <w:p w:rsidR="00846002" w:rsidRPr="006B5458" w:rsidRDefault="00846002" w:rsidP="009D4118">
      <w:pPr>
        <w:widowControl w:val="0"/>
        <w:numPr>
          <w:ilvl w:val="1"/>
          <w:numId w:val="33"/>
        </w:numPr>
        <w:tabs>
          <w:tab w:val="clear" w:pos="480"/>
          <w:tab w:val="num" w:pos="720"/>
        </w:tabs>
        <w:suppressAutoHyphens/>
        <w:spacing w:after="0" w:line="240" w:lineRule="auto"/>
        <w:ind w:left="540"/>
        <w:rPr>
          <w:rFonts w:ascii="Palatino Linotype" w:hAnsi="Palatino Linotype"/>
          <w:b/>
          <w:bCs/>
          <w:iCs/>
          <w:sz w:val="24"/>
          <w:szCs w:val="24"/>
        </w:rPr>
      </w:pPr>
      <w:r w:rsidRPr="006B5458">
        <w:rPr>
          <w:rFonts w:ascii="Palatino Linotype" w:hAnsi="Palatino Linotype"/>
          <w:b/>
          <w:sz w:val="24"/>
          <w:szCs w:val="24"/>
        </w:rPr>
        <w:t>Témakörök</w:t>
      </w:r>
    </w:p>
    <w:p w:rsidR="00846002" w:rsidRPr="006B5458" w:rsidRDefault="00846002" w:rsidP="005A5AFC">
      <w:pPr>
        <w:spacing w:after="0" w:line="240" w:lineRule="auto"/>
        <w:rPr>
          <w:rFonts w:ascii="Palatino Linotype" w:hAnsi="Palatino Linotype"/>
          <w:b/>
          <w:bCs/>
          <w:iCs/>
          <w:sz w:val="24"/>
          <w:szCs w:val="24"/>
        </w:rPr>
      </w:pPr>
    </w:p>
    <w:p w:rsidR="00846002" w:rsidRPr="006B5458" w:rsidRDefault="00846002" w:rsidP="00215EA5">
      <w:pPr>
        <w:numPr>
          <w:ilvl w:val="2"/>
          <w:numId w:val="33"/>
        </w:numPr>
        <w:spacing w:after="0" w:line="240" w:lineRule="auto"/>
        <w:rPr>
          <w:rFonts w:ascii="Palatino Linotype" w:hAnsi="Palatino Linotype"/>
          <w:b/>
          <w:sz w:val="24"/>
          <w:szCs w:val="24"/>
        </w:rPr>
      </w:pPr>
      <w:r w:rsidRPr="006B5458">
        <w:rPr>
          <w:rFonts w:ascii="Palatino Linotype" w:hAnsi="Palatino Linotype"/>
          <w:b/>
          <w:sz w:val="24"/>
          <w:szCs w:val="24"/>
        </w:rPr>
        <w:t>Humán faktor a gyakorlatban</w:t>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Pr>
          <w:rFonts w:ascii="Palatino Linotype" w:hAnsi="Palatino Linotype"/>
          <w:b/>
          <w:sz w:val="24"/>
          <w:szCs w:val="24"/>
        </w:rPr>
        <w:tab/>
      </w:r>
      <w:r w:rsidRPr="006B5458" w:rsidDel="002E71B8">
        <w:rPr>
          <w:rFonts w:ascii="Palatino Linotype" w:hAnsi="Palatino Linotype"/>
          <w:b/>
          <w:sz w:val="24"/>
          <w:szCs w:val="24"/>
        </w:rPr>
        <w:tab/>
      </w:r>
      <w:r w:rsidRPr="006B5458">
        <w:rPr>
          <w:rFonts w:ascii="Palatino Linotype" w:hAnsi="Palatino Linotype"/>
          <w:b/>
          <w:i/>
          <w:sz w:val="24"/>
          <w:szCs w:val="24"/>
        </w:rPr>
        <w:tab/>
        <w:t>32 óra</w:t>
      </w:r>
    </w:p>
    <w:p w:rsidR="00846002" w:rsidRPr="006B5458" w:rsidRDefault="00846002" w:rsidP="005A5AFC">
      <w:pPr>
        <w:spacing w:after="0" w:line="240" w:lineRule="auto"/>
        <w:ind w:firstLine="540"/>
        <w:rPr>
          <w:rFonts w:ascii="Palatino Linotype" w:hAnsi="Palatino Linotype" w:cs="Tahoma"/>
          <w:color w:val="333333"/>
          <w:sz w:val="24"/>
          <w:szCs w:val="24"/>
          <w:shd w:val="clear" w:color="auto" w:fill="FFFFFF"/>
        </w:rPr>
      </w:pPr>
      <w:r w:rsidRPr="006B5458">
        <w:rPr>
          <w:rFonts w:ascii="Palatino Linotype" w:hAnsi="Palatino Linotype"/>
          <w:b/>
          <w:sz w:val="24"/>
          <w:szCs w:val="24"/>
        </w:rPr>
        <w:tab/>
      </w:r>
    </w:p>
    <w:p w:rsidR="00846002" w:rsidRPr="006B5458" w:rsidRDefault="00846002" w:rsidP="00E4336B">
      <w:pPr>
        <w:spacing w:after="0" w:line="240" w:lineRule="auto"/>
        <w:ind w:left="720"/>
        <w:rPr>
          <w:rFonts w:ascii="Palatino Linotype" w:hAnsi="Palatino Linotype"/>
          <w:sz w:val="24"/>
          <w:szCs w:val="24"/>
        </w:rPr>
      </w:pPr>
      <w:r w:rsidRPr="006B5458">
        <w:rPr>
          <w:rFonts w:ascii="Palatino Linotype" w:hAnsi="Palatino Linotype"/>
          <w:b/>
          <w:sz w:val="24"/>
          <w:szCs w:val="24"/>
        </w:rPr>
        <w:t>Általános ismeretek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Az emberi tényezők figyelembe vételének szükségessége.</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Emberi tényezőkre/emberi hibára visszavezethető események.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Murphy-törvénye</w:t>
      </w:r>
      <w:r>
        <w:rPr>
          <w:rFonts w:ascii="Palatino Linotype" w:hAnsi="Palatino Linotype"/>
          <w:sz w:val="24"/>
          <w:szCs w:val="24"/>
        </w:rPr>
        <w:t>.</w:t>
      </w:r>
    </w:p>
    <w:p w:rsidR="00846002" w:rsidRPr="006B5458" w:rsidRDefault="00846002" w:rsidP="00E4336B">
      <w:pPr>
        <w:spacing w:after="0" w:line="240" w:lineRule="auto"/>
        <w:ind w:left="756"/>
        <w:rPr>
          <w:rFonts w:ascii="Palatino Linotype" w:hAnsi="Palatino Linotype"/>
          <w:b/>
          <w:sz w:val="24"/>
          <w:szCs w:val="24"/>
        </w:rPr>
      </w:pPr>
      <w:r w:rsidRPr="006B5458">
        <w:rPr>
          <w:rFonts w:ascii="Palatino Linotype" w:hAnsi="Palatino Linotype"/>
          <w:b/>
          <w:sz w:val="24"/>
          <w:szCs w:val="24"/>
        </w:rPr>
        <w:t>Az emberi teljesítmény és korlátai</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Látás.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Hallás.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Információ-feldolgozás.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Figyelem és észlelés.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Emlékezet.</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Klausztrofóbia és fizikai hozzáférhetőség.</w:t>
      </w:r>
    </w:p>
    <w:p w:rsidR="00846002" w:rsidRPr="006B5458" w:rsidRDefault="00846002" w:rsidP="00E4336B">
      <w:pPr>
        <w:spacing w:after="0" w:line="240" w:lineRule="auto"/>
        <w:ind w:left="720"/>
        <w:rPr>
          <w:rFonts w:ascii="Palatino Linotype" w:hAnsi="Palatino Linotype"/>
          <w:b/>
          <w:sz w:val="24"/>
          <w:szCs w:val="24"/>
        </w:rPr>
      </w:pPr>
      <w:r w:rsidRPr="006B5458">
        <w:rPr>
          <w:rFonts w:ascii="Palatino Linotype" w:hAnsi="Palatino Linotype"/>
          <w:b/>
          <w:sz w:val="24"/>
          <w:szCs w:val="24"/>
        </w:rPr>
        <w:t>Szociálpszichológia</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Egyén és a csoport felelőssége.</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Motiváció és de-motiváció.</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Csoportnyomás.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„Kulturális” érdekeltség.</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Csapatmunka.</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Irányítás, felügyelet és vezetés.</w:t>
      </w:r>
    </w:p>
    <w:p w:rsidR="00846002" w:rsidRPr="006B5458" w:rsidRDefault="00846002" w:rsidP="00E4336B">
      <w:pPr>
        <w:spacing w:after="0" w:line="240" w:lineRule="auto"/>
        <w:ind w:left="720"/>
        <w:rPr>
          <w:rFonts w:ascii="Palatino Linotype" w:hAnsi="Palatino Linotype"/>
          <w:b/>
          <w:sz w:val="24"/>
          <w:szCs w:val="24"/>
        </w:rPr>
      </w:pPr>
      <w:r w:rsidRPr="006B5458">
        <w:rPr>
          <w:rFonts w:ascii="Palatino Linotype" w:hAnsi="Palatino Linotype"/>
          <w:b/>
          <w:sz w:val="24"/>
          <w:szCs w:val="24"/>
        </w:rPr>
        <w:t>A teljesítményt befolyásoló tényezők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Kondíció/egészség.</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Stressz: otthoni és munkahelyi.</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Időhiány és határidők.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Munkaterhelés: túl nagy és túl kicsi.</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Alvás és fáradtság, többműszakos munkavégzés.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Alkohol, gyógyszerek, kábítószerek</w:t>
      </w:r>
      <w:r>
        <w:rPr>
          <w:rFonts w:ascii="Palatino Linotype" w:hAnsi="Palatino Linotype"/>
          <w:sz w:val="24"/>
          <w:szCs w:val="24"/>
        </w:rPr>
        <w:t>.</w:t>
      </w:r>
    </w:p>
    <w:p w:rsidR="00846002" w:rsidRPr="006B5458" w:rsidRDefault="00846002" w:rsidP="00E4336B">
      <w:pPr>
        <w:spacing w:after="0" w:line="240" w:lineRule="auto"/>
        <w:ind w:left="720"/>
        <w:rPr>
          <w:rFonts w:ascii="Palatino Linotype" w:hAnsi="Palatino Linotype"/>
          <w:b/>
          <w:sz w:val="24"/>
          <w:szCs w:val="24"/>
        </w:rPr>
      </w:pPr>
      <w:r w:rsidRPr="006B5458">
        <w:rPr>
          <w:rFonts w:ascii="Palatino Linotype" w:hAnsi="Palatino Linotype"/>
          <w:b/>
          <w:sz w:val="24"/>
          <w:szCs w:val="24"/>
        </w:rPr>
        <w:t>Fizikai környezet</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Zaj és füst.</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Megvilágítás.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Klíma és hőmérséklet.</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Mozgás és rezgés.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Munkahelyi környezet</w:t>
      </w:r>
      <w:r>
        <w:rPr>
          <w:rFonts w:ascii="Palatino Linotype" w:hAnsi="Palatino Linotype"/>
          <w:sz w:val="24"/>
          <w:szCs w:val="24"/>
        </w:rPr>
        <w:t>.</w:t>
      </w:r>
    </w:p>
    <w:p w:rsidR="00846002" w:rsidRPr="006B5458" w:rsidRDefault="00846002" w:rsidP="00E4336B">
      <w:pPr>
        <w:spacing w:after="0" w:line="240" w:lineRule="auto"/>
        <w:ind w:left="720" w:hanging="12"/>
        <w:rPr>
          <w:rFonts w:ascii="Palatino Linotype" w:hAnsi="Palatino Linotype"/>
          <w:sz w:val="24"/>
          <w:szCs w:val="24"/>
        </w:rPr>
      </w:pPr>
      <w:r w:rsidRPr="006B5458">
        <w:rPr>
          <w:rFonts w:ascii="Palatino Linotype" w:hAnsi="Palatino Linotype"/>
          <w:b/>
          <w:sz w:val="24"/>
          <w:szCs w:val="24"/>
        </w:rPr>
        <w:t>Feladatok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Fizikai munka.</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Rutinfeladatok.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Vizuális ellenőrzés.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Bonyolult rendszerek</w:t>
      </w:r>
      <w:r>
        <w:rPr>
          <w:rFonts w:ascii="Palatino Linotype" w:hAnsi="Palatino Linotype"/>
          <w:sz w:val="24"/>
          <w:szCs w:val="24"/>
        </w:rPr>
        <w:t>.</w:t>
      </w:r>
    </w:p>
    <w:p w:rsidR="00846002" w:rsidRPr="006B5458" w:rsidRDefault="00846002" w:rsidP="005A5AFC">
      <w:pPr>
        <w:spacing w:after="0" w:line="240" w:lineRule="auto"/>
        <w:ind w:firstLine="708"/>
        <w:rPr>
          <w:rFonts w:ascii="Palatino Linotype" w:hAnsi="Palatino Linotype"/>
          <w:sz w:val="24"/>
          <w:szCs w:val="24"/>
        </w:rPr>
      </w:pPr>
      <w:r w:rsidRPr="006B5458">
        <w:rPr>
          <w:rFonts w:ascii="Palatino Linotype" w:hAnsi="Palatino Linotype"/>
          <w:b/>
          <w:sz w:val="24"/>
          <w:szCs w:val="24"/>
        </w:rPr>
        <w:t>Kommunikáció</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A csoporton belüli és a csoportok közötti kommunikáció.</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Munka naplózása és nyilvántartása.</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„Naprakésznek lenni“, aktualitás.</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Információk terjesztése</w:t>
      </w:r>
      <w:r>
        <w:rPr>
          <w:rFonts w:ascii="Palatino Linotype" w:hAnsi="Palatino Linotype"/>
          <w:sz w:val="24"/>
          <w:szCs w:val="24"/>
        </w:rPr>
        <w:t>.</w:t>
      </w:r>
    </w:p>
    <w:p w:rsidR="00846002" w:rsidRPr="006B5458" w:rsidRDefault="00846002" w:rsidP="005A5AFC">
      <w:pPr>
        <w:spacing w:after="0" w:line="240" w:lineRule="auto"/>
        <w:ind w:firstLine="708"/>
        <w:rPr>
          <w:rFonts w:ascii="Palatino Linotype" w:hAnsi="Palatino Linotype"/>
          <w:sz w:val="24"/>
          <w:szCs w:val="24"/>
        </w:rPr>
      </w:pPr>
      <w:r w:rsidRPr="006B5458">
        <w:rPr>
          <w:rFonts w:ascii="Palatino Linotype" w:hAnsi="Palatino Linotype"/>
          <w:b/>
          <w:sz w:val="24"/>
          <w:szCs w:val="24"/>
        </w:rPr>
        <w:t>Emberi hibák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Hibamodellek és hibaelméletek.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Hibatípusok a karbantartási munkáknál.</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A hiba következményei (azaz balesetek).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Hibák elkerülése és kezelése.</w:t>
      </w:r>
    </w:p>
    <w:p w:rsidR="00846002" w:rsidRPr="006B5458" w:rsidRDefault="00846002" w:rsidP="005A5AFC">
      <w:pPr>
        <w:spacing w:after="0" w:line="240" w:lineRule="auto"/>
        <w:ind w:firstLine="708"/>
        <w:rPr>
          <w:rFonts w:ascii="Palatino Linotype" w:hAnsi="Palatino Linotype"/>
          <w:sz w:val="24"/>
          <w:szCs w:val="24"/>
        </w:rPr>
      </w:pPr>
      <w:r w:rsidRPr="006B5458">
        <w:rPr>
          <w:rFonts w:ascii="Palatino Linotype" w:hAnsi="Palatino Linotype"/>
          <w:b/>
          <w:sz w:val="24"/>
          <w:szCs w:val="24"/>
        </w:rPr>
        <w:t>Munkahelyi veszélyek</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Veszélyek felismerése és elkerülése.</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Vészhelyzetek kezelése.</w:t>
      </w:r>
    </w:p>
    <w:p w:rsidR="00846002" w:rsidRPr="006B5458" w:rsidRDefault="00846002" w:rsidP="00F42F98">
      <w:pPr>
        <w:spacing w:after="0" w:line="240" w:lineRule="auto"/>
        <w:ind w:left="1080"/>
        <w:rPr>
          <w:rFonts w:ascii="Palatino Linotype" w:hAnsi="Palatino Linotype"/>
          <w:sz w:val="24"/>
          <w:szCs w:val="24"/>
        </w:rPr>
      </w:pPr>
      <w:r w:rsidRPr="006B5458">
        <w:rPr>
          <w:rFonts w:ascii="Palatino Linotype" w:hAnsi="Palatino Linotype"/>
          <w:sz w:val="24"/>
          <w:szCs w:val="24"/>
        </w:rPr>
        <w:t>Piktogramok használata.</w:t>
      </w:r>
    </w:p>
    <w:p w:rsidR="00846002" w:rsidRPr="006B5458" w:rsidRDefault="00846002" w:rsidP="005A5AFC">
      <w:pPr>
        <w:spacing w:after="0" w:line="240" w:lineRule="auto"/>
        <w:ind w:firstLine="540"/>
        <w:rPr>
          <w:rFonts w:ascii="Palatino Linotype" w:hAnsi="Palatino Linotype"/>
          <w:b/>
          <w:sz w:val="24"/>
          <w:szCs w:val="24"/>
        </w:rPr>
      </w:pPr>
    </w:p>
    <w:p w:rsidR="00846002" w:rsidRPr="006B5458" w:rsidRDefault="00846002" w:rsidP="009D4118">
      <w:pPr>
        <w:widowControl w:val="0"/>
        <w:numPr>
          <w:ilvl w:val="1"/>
          <w:numId w:val="33"/>
        </w:numPr>
        <w:tabs>
          <w:tab w:val="clear" w:pos="480"/>
          <w:tab w:val="num" w:pos="1260"/>
        </w:tabs>
        <w:suppressAutoHyphens/>
        <w:spacing w:after="0" w:line="240" w:lineRule="auto"/>
        <w:ind w:left="720"/>
        <w:rPr>
          <w:rFonts w:ascii="Palatino Linotype" w:hAnsi="Palatino Linotype"/>
          <w:b/>
          <w:i/>
          <w:sz w:val="24"/>
          <w:szCs w:val="24"/>
        </w:rPr>
      </w:pPr>
      <w:r w:rsidRPr="006B5458">
        <w:rPr>
          <w:rFonts w:ascii="Palatino Linotype" w:hAnsi="Palatino Linotype"/>
          <w:b/>
          <w:i/>
          <w:sz w:val="24"/>
          <w:szCs w:val="24"/>
        </w:rPr>
        <w:t xml:space="preserve">A képzés javasolt helyszíne </w:t>
      </w:r>
      <w:r w:rsidRPr="006B5458">
        <w:rPr>
          <w:rFonts w:ascii="Palatino Linotype" w:hAnsi="Palatino Linotype"/>
          <w:b/>
          <w:i/>
          <w:kern w:val="1"/>
          <w:sz w:val="24"/>
          <w:szCs w:val="24"/>
          <w:lang w:eastAsia="hi-IN" w:bidi="hi-IN"/>
        </w:rPr>
        <w:t>(ajánlás)</w:t>
      </w:r>
    </w:p>
    <w:p w:rsidR="00846002" w:rsidRPr="006B5458" w:rsidRDefault="00846002" w:rsidP="005A5AFC">
      <w:pPr>
        <w:spacing w:after="0" w:line="240" w:lineRule="auto"/>
        <w:ind w:left="792"/>
        <w:jc w:val="both"/>
        <w:rPr>
          <w:rFonts w:ascii="Palatino Linotype" w:hAnsi="Palatino Linotype"/>
          <w:bCs/>
          <w:sz w:val="24"/>
          <w:szCs w:val="24"/>
        </w:rPr>
      </w:pPr>
      <w:r w:rsidRPr="006B5458">
        <w:rPr>
          <w:rFonts w:ascii="Palatino Linotype" w:hAnsi="Palatino Linotype"/>
          <w:bCs/>
          <w:sz w:val="24"/>
          <w:szCs w:val="24"/>
        </w:rPr>
        <w:t>Tanműhely, tanhangár.</w:t>
      </w:r>
    </w:p>
    <w:p w:rsidR="00846002" w:rsidRPr="006B5458" w:rsidRDefault="00846002" w:rsidP="005A5AFC">
      <w:pPr>
        <w:spacing w:after="0" w:line="240" w:lineRule="auto"/>
        <w:ind w:left="792"/>
        <w:jc w:val="both"/>
        <w:rPr>
          <w:rFonts w:ascii="Palatino Linotype" w:hAnsi="Palatino Linotype"/>
          <w:b/>
          <w:bCs/>
          <w:sz w:val="24"/>
          <w:szCs w:val="24"/>
        </w:rPr>
      </w:pPr>
    </w:p>
    <w:p w:rsidR="00846002" w:rsidRPr="006B5458" w:rsidRDefault="00846002" w:rsidP="009D4118">
      <w:pPr>
        <w:widowControl w:val="0"/>
        <w:numPr>
          <w:ilvl w:val="1"/>
          <w:numId w:val="33"/>
        </w:numPr>
        <w:suppressAutoHyphens/>
        <w:spacing w:after="0" w:line="240" w:lineRule="auto"/>
        <w:ind w:left="826" w:hanging="469"/>
        <w:rPr>
          <w:rFonts w:ascii="Palatino Linotype" w:hAnsi="Palatino Linotype"/>
          <w:b/>
          <w:bCs/>
          <w:sz w:val="24"/>
          <w:szCs w:val="24"/>
        </w:rPr>
      </w:pPr>
      <w:r w:rsidRPr="006B5458">
        <w:rPr>
          <w:rFonts w:ascii="Palatino Linotype" w:hAnsi="Palatino Linotype"/>
          <w:b/>
          <w:i/>
          <w:sz w:val="24"/>
          <w:szCs w:val="24"/>
        </w:rPr>
        <w:t>A tantárgy elsajátítása során alkalmazható sajátos módszerek, tanulói tevékenységformák (ajánlás)</w:t>
      </w:r>
    </w:p>
    <w:p w:rsidR="00846002" w:rsidRPr="006B5458" w:rsidRDefault="00846002" w:rsidP="005A5AFC">
      <w:pPr>
        <w:widowControl w:val="0"/>
        <w:suppressAutoHyphens/>
        <w:spacing w:after="0" w:line="240" w:lineRule="auto"/>
        <w:rPr>
          <w:rFonts w:ascii="Palatino Linotype" w:hAnsi="Palatino Linotype"/>
          <w:b/>
          <w:bCs/>
          <w:sz w:val="24"/>
          <w:szCs w:val="24"/>
        </w:rPr>
      </w:pPr>
    </w:p>
    <w:p w:rsidR="00846002" w:rsidRPr="006B5458" w:rsidRDefault="00846002" w:rsidP="005A5AFC">
      <w:pPr>
        <w:widowControl w:val="0"/>
        <w:suppressAutoHyphens/>
        <w:spacing w:after="120" w:line="240" w:lineRule="auto"/>
        <w:ind w:left="828" w:hanging="30"/>
        <w:rPr>
          <w:rFonts w:ascii="Palatino Linotype" w:hAnsi="Palatino Linotype"/>
          <w:b/>
          <w:bCs/>
          <w:i/>
          <w:sz w:val="24"/>
          <w:szCs w:val="24"/>
        </w:rPr>
      </w:pPr>
      <w:r w:rsidRPr="006B5458">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846002" w:rsidRPr="006B5458" w:rsidTr="005A5AFC">
        <w:trPr>
          <w:jc w:val="center"/>
        </w:trPr>
        <w:tc>
          <w:tcPr>
            <w:tcW w:w="774" w:type="dxa"/>
            <w:vMerge w:val="restart"/>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2552" w:type="dxa"/>
            <w:vMerge w:val="restart"/>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 xml:space="preserve">Alkalmazott oktatási </w:t>
            </w:r>
          </w:p>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módszer neve</w:t>
            </w:r>
          </w:p>
        </w:tc>
        <w:tc>
          <w:tcPr>
            <w:tcW w:w="2835" w:type="dxa"/>
            <w:gridSpan w:val="3"/>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A tanulói tevékenység szervezeti kerete</w:t>
            </w:r>
          </w:p>
        </w:tc>
        <w:tc>
          <w:tcPr>
            <w:tcW w:w="2893" w:type="dxa"/>
            <w:vMerge w:val="restart"/>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5A5AFC">
        <w:trPr>
          <w:jc w:val="center"/>
        </w:trPr>
        <w:tc>
          <w:tcPr>
            <w:tcW w:w="774" w:type="dxa"/>
            <w:vMerge/>
            <w:vAlign w:val="center"/>
          </w:tcPr>
          <w:p w:rsidR="00846002" w:rsidRPr="006B5458" w:rsidRDefault="00846002" w:rsidP="005A5AFC">
            <w:pPr>
              <w:spacing w:after="0" w:line="240" w:lineRule="auto"/>
              <w:jc w:val="center"/>
              <w:rPr>
                <w:rFonts w:ascii="Palatino Linotype" w:hAnsi="Palatino Linotype"/>
                <w:b/>
                <w:sz w:val="20"/>
                <w:szCs w:val="20"/>
              </w:rPr>
            </w:pPr>
          </w:p>
        </w:tc>
        <w:tc>
          <w:tcPr>
            <w:tcW w:w="2552" w:type="dxa"/>
            <w:vMerge/>
            <w:vAlign w:val="center"/>
          </w:tcPr>
          <w:p w:rsidR="00846002" w:rsidRPr="006B5458" w:rsidRDefault="00846002" w:rsidP="005A5AFC">
            <w:pPr>
              <w:spacing w:after="0" w:line="240" w:lineRule="auto"/>
              <w:rPr>
                <w:rFonts w:ascii="Palatino Linotype" w:hAnsi="Palatino Linotype"/>
                <w:b/>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egyéni</w:t>
            </w:r>
          </w:p>
        </w:tc>
        <w:tc>
          <w:tcPr>
            <w:tcW w:w="945" w:type="dxa"/>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csoport</w:t>
            </w:r>
          </w:p>
        </w:tc>
        <w:tc>
          <w:tcPr>
            <w:tcW w:w="945" w:type="dxa"/>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osztály</w:t>
            </w:r>
          </w:p>
        </w:tc>
        <w:tc>
          <w:tcPr>
            <w:tcW w:w="2893" w:type="dxa"/>
            <w:vMerge/>
            <w:vAlign w:val="center"/>
          </w:tcPr>
          <w:p w:rsidR="00846002" w:rsidRPr="006B5458" w:rsidRDefault="00846002" w:rsidP="005A5AFC">
            <w:pPr>
              <w:spacing w:after="0" w:line="240" w:lineRule="auto"/>
              <w:jc w:val="center"/>
              <w:rPr>
                <w:rFonts w:ascii="Palatino Linotype" w:hAnsi="Palatino Linotype"/>
                <w:b/>
                <w:sz w:val="20"/>
                <w:szCs w:val="20"/>
              </w:rPr>
            </w:pPr>
          </w:p>
        </w:tc>
      </w:tr>
      <w:tr w:rsidR="00846002" w:rsidRPr="006B5458" w:rsidTr="005A5AFC">
        <w:trPr>
          <w:jc w:val="center"/>
        </w:trPr>
        <w:tc>
          <w:tcPr>
            <w:tcW w:w="774"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2552"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sz w:val="20"/>
                <w:szCs w:val="20"/>
              </w:rPr>
              <w:t>magyarázat</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jc w:val="center"/>
        </w:trPr>
        <w:tc>
          <w:tcPr>
            <w:tcW w:w="774"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1.2.</w:t>
            </w:r>
          </w:p>
        </w:tc>
        <w:tc>
          <w:tcPr>
            <w:tcW w:w="2552"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sz w:val="20"/>
                <w:szCs w:val="20"/>
              </w:rPr>
              <w:t>elbeszélés</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774"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2552"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sz w:val="20"/>
                <w:szCs w:val="20"/>
              </w:rPr>
              <w:t>kiselőadás</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jc w:val="center"/>
        </w:trPr>
        <w:tc>
          <w:tcPr>
            <w:tcW w:w="774"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2552"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sz w:val="20"/>
                <w:szCs w:val="20"/>
              </w:rPr>
              <w:t>megbeszélés</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774"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2552"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sz w:val="20"/>
                <w:szCs w:val="20"/>
              </w:rPr>
              <w:t>szemléltetés</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89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jc w:val="center"/>
        </w:trPr>
        <w:tc>
          <w:tcPr>
            <w:tcW w:w="774"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1.11.</w:t>
            </w:r>
          </w:p>
        </w:tc>
        <w:tc>
          <w:tcPr>
            <w:tcW w:w="2552"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sz w:val="20"/>
                <w:szCs w:val="20"/>
              </w:rPr>
              <w:t>házi feladat</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945"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893" w:type="dxa"/>
            <w:vAlign w:val="center"/>
          </w:tcPr>
          <w:p w:rsidR="00846002" w:rsidRPr="006B5458" w:rsidRDefault="00846002" w:rsidP="005A5AFC">
            <w:pPr>
              <w:spacing w:after="0" w:line="240" w:lineRule="auto"/>
              <w:jc w:val="center"/>
              <w:rPr>
                <w:rFonts w:ascii="Palatino Linotype" w:hAnsi="Palatino Linotype"/>
                <w:sz w:val="20"/>
                <w:szCs w:val="20"/>
              </w:rPr>
            </w:pPr>
          </w:p>
        </w:tc>
      </w:tr>
    </w:tbl>
    <w:p w:rsidR="00846002" w:rsidRPr="006B5458" w:rsidRDefault="00846002" w:rsidP="005A5AFC">
      <w:pPr>
        <w:widowControl w:val="0"/>
        <w:suppressAutoHyphens/>
        <w:spacing w:after="120" w:line="240" w:lineRule="auto"/>
        <w:ind w:left="828" w:hanging="543"/>
        <w:rPr>
          <w:rFonts w:ascii="Palatino Linotype" w:hAnsi="Palatino Linotype"/>
          <w:b/>
          <w:bCs/>
          <w:i/>
          <w:sz w:val="24"/>
          <w:szCs w:val="24"/>
        </w:rPr>
      </w:pPr>
    </w:p>
    <w:p w:rsidR="00846002" w:rsidRPr="006B5458" w:rsidRDefault="00846002" w:rsidP="005A5AFC">
      <w:pPr>
        <w:widowControl w:val="0"/>
        <w:suppressAutoHyphens/>
        <w:spacing w:after="120" w:line="240" w:lineRule="auto"/>
        <w:ind w:left="828" w:hanging="543"/>
        <w:rPr>
          <w:rFonts w:ascii="Palatino Linotype" w:hAnsi="Palatino Linotype"/>
          <w:b/>
          <w:bCs/>
          <w:i/>
          <w:sz w:val="24"/>
          <w:szCs w:val="24"/>
        </w:rPr>
      </w:pPr>
      <w:r w:rsidRPr="006B5458">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846002" w:rsidRPr="006B5458" w:rsidTr="005A5AFC">
        <w:trPr>
          <w:cantSplit/>
          <w:trHeight w:val="921"/>
          <w:jc w:val="center"/>
        </w:trPr>
        <w:tc>
          <w:tcPr>
            <w:tcW w:w="828" w:type="dxa"/>
            <w:vMerge w:val="restart"/>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Sor-szám</w:t>
            </w:r>
          </w:p>
        </w:tc>
        <w:tc>
          <w:tcPr>
            <w:tcW w:w="3621" w:type="dxa"/>
            <w:vMerge w:val="restart"/>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tevékenységforma</w:t>
            </w:r>
          </w:p>
        </w:tc>
        <w:tc>
          <w:tcPr>
            <w:tcW w:w="2370" w:type="dxa"/>
            <w:gridSpan w:val="3"/>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Tanulói tevékenység szervezési kerete</w:t>
            </w:r>
          </w:p>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(differenciálási módok)</w:t>
            </w:r>
          </w:p>
        </w:tc>
        <w:tc>
          <w:tcPr>
            <w:tcW w:w="2327" w:type="dxa"/>
            <w:vMerge w:val="restart"/>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Alkalmazandó eszközök és felszerelések (SZVK 6. pont lebontása, pontosítása)</w:t>
            </w:r>
          </w:p>
        </w:tc>
      </w:tr>
      <w:tr w:rsidR="00846002" w:rsidRPr="006B5458" w:rsidTr="005A5AFC">
        <w:trPr>
          <w:cantSplit/>
          <w:trHeight w:val="1076"/>
          <w:jc w:val="center"/>
        </w:trPr>
        <w:tc>
          <w:tcPr>
            <w:tcW w:w="828" w:type="dxa"/>
            <w:vMerge/>
            <w:vAlign w:val="center"/>
          </w:tcPr>
          <w:p w:rsidR="00846002" w:rsidRPr="006B5458" w:rsidRDefault="00846002" w:rsidP="005A5AFC">
            <w:pPr>
              <w:spacing w:after="0" w:line="240" w:lineRule="auto"/>
              <w:jc w:val="center"/>
              <w:rPr>
                <w:rFonts w:ascii="Palatino Linotype" w:hAnsi="Palatino Linotype"/>
                <w:b/>
                <w:sz w:val="20"/>
                <w:szCs w:val="20"/>
              </w:rPr>
            </w:pPr>
          </w:p>
        </w:tc>
        <w:tc>
          <w:tcPr>
            <w:tcW w:w="3621" w:type="dxa"/>
            <w:vMerge/>
            <w:vAlign w:val="center"/>
          </w:tcPr>
          <w:p w:rsidR="00846002" w:rsidRPr="006B5458" w:rsidRDefault="00846002" w:rsidP="005A5AFC">
            <w:pPr>
              <w:spacing w:after="0" w:line="240" w:lineRule="auto"/>
              <w:rPr>
                <w:rFonts w:ascii="Palatino Linotype" w:hAnsi="Palatino Linotype"/>
                <w:b/>
                <w:sz w:val="20"/>
                <w:szCs w:val="20"/>
              </w:rPr>
            </w:pPr>
          </w:p>
        </w:tc>
        <w:tc>
          <w:tcPr>
            <w:tcW w:w="809" w:type="dxa"/>
            <w:textDirection w:val="btLr"/>
            <w:vAlign w:val="center"/>
          </w:tcPr>
          <w:p w:rsidR="00846002" w:rsidRPr="006B5458" w:rsidRDefault="00846002" w:rsidP="005A5AFC">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Egyéni</w:t>
            </w:r>
          </w:p>
        </w:tc>
        <w:tc>
          <w:tcPr>
            <w:tcW w:w="798" w:type="dxa"/>
            <w:textDirection w:val="btLr"/>
            <w:vAlign w:val="center"/>
          </w:tcPr>
          <w:p w:rsidR="00846002" w:rsidRPr="006B5458" w:rsidRDefault="00846002" w:rsidP="005A5AFC">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Csoport-</w:t>
            </w:r>
          </w:p>
          <w:p w:rsidR="00846002" w:rsidRPr="006B5458" w:rsidRDefault="00846002" w:rsidP="005A5AFC">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bontás</w:t>
            </w:r>
          </w:p>
        </w:tc>
        <w:tc>
          <w:tcPr>
            <w:tcW w:w="763" w:type="dxa"/>
            <w:textDirection w:val="btLr"/>
            <w:vAlign w:val="center"/>
          </w:tcPr>
          <w:p w:rsidR="00846002" w:rsidRPr="006B5458" w:rsidRDefault="00846002" w:rsidP="005A5AFC">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Osztály-</w:t>
            </w:r>
          </w:p>
          <w:p w:rsidR="00846002" w:rsidRPr="006B5458" w:rsidRDefault="00846002" w:rsidP="005A5AFC">
            <w:pPr>
              <w:spacing w:after="0" w:line="240" w:lineRule="auto"/>
              <w:ind w:left="113" w:right="113"/>
              <w:jc w:val="center"/>
              <w:rPr>
                <w:rFonts w:ascii="Palatino Linotype" w:hAnsi="Palatino Linotype"/>
                <w:b/>
                <w:sz w:val="20"/>
                <w:szCs w:val="20"/>
              </w:rPr>
            </w:pPr>
            <w:r w:rsidRPr="006B5458">
              <w:rPr>
                <w:rFonts w:ascii="Palatino Linotype" w:hAnsi="Palatino Linotype"/>
                <w:b/>
                <w:sz w:val="20"/>
                <w:szCs w:val="20"/>
              </w:rPr>
              <w:t>keret</w:t>
            </w:r>
          </w:p>
        </w:tc>
        <w:tc>
          <w:tcPr>
            <w:tcW w:w="2327" w:type="dxa"/>
            <w:vMerge/>
            <w:vAlign w:val="center"/>
          </w:tcPr>
          <w:p w:rsidR="00846002" w:rsidRPr="006B5458" w:rsidRDefault="00846002" w:rsidP="005A5AFC">
            <w:pPr>
              <w:spacing w:after="0" w:line="240" w:lineRule="auto"/>
              <w:jc w:val="center"/>
              <w:rPr>
                <w:rFonts w:ascii="Palatino Linotype" w:hAnsi="Palatino Linotype"/>
                <w:b/>
                <w:sz w:val="20"/>
                <w:szCs w:val="20"/>
              </w:rPr>
            </w:pPr>
          </w:p>
        </w:tc>
      </w:tr>
      <w:tr w:rsidR="00846002" w:rsidRPr="006B5458" w:rsidTr="005A5AFC">
        <w:trPr>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1.</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b/>
                <w:sz w:val="20"/>
                <w:szCs w:val="20"/>
              </w:rPr>
            </w:pPr>
            <w:r w:rsidRPr="006B5458">
              <w:rPr>
                <w:rFonts w:ascii="Palatino Linotype" w:hAnsi="Palatino Linotype" w:cs="Arial"/>
                <w:b/>
                <w:sz w:val="20"/>
                <w:szCs w:val="20"/>
              </w:rPr>
              <w:t>Információ feldolgozó tevékenységek</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1.1.</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önálló feldolgozása</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1.3.</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Olvasott szöveg feldolgozása jegyzeteléssel</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1.4.</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Hallott szöveg feldolgozása jegyzeteléssel</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trHeight w:val="414"/>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1.6.</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önálló rendszerezése</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2.</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cs="Arial"/>
                <w:b/>
                <w:sz w:val="20"/>
                <w:szCs w:val="20"/>
              </w:rPr>
            </w:pPr>
            <w:r w:rsidRPr="006B5458">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2.1.</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Válaszolás írásban mondatszintű kérdésekre</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2.2.</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Tesztfeladat megoldása</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2.3.</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Szöveges előadás egyéni felkészüléssel</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2.4.</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Tapasztalatok utólagos ismertetése szóban</w:t>
            </w:r>
            <w:r w:rsidRPr="006B5458">
              <w:rPr>
                <w:rFonts w:ascii="Palatino Linotype" w:hAnsi="Palatino Linotype" w:cs="Arial"/>
                <w:sz w:val="20"/>
                <w:szCs w:val="20"/>
              </w:rPr>
              <w:br/>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3.</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cs="Arial"/>
                <w:b/>
                <w:sz w:val="20"/>
                <w:szCs w:val="20"/>
              </w:rPr>
            </w:pPr>
            <w:r w:rsidRPr="006B5458">
              <w:rPr>
                <w:rFonts w:ascii="Palatino Linotype" w:hAnsi="Palatino Linotype" w:cs="Arial"/>
                <w:b/>
                <w:sz w:val="20"/>
                <w:szCs w:val="20"/>
              </w:rPr>
              <w:t>Képi információk körében</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3.1.</w:t>
            </w:r>
          </w:p>
        </w:tc>
        <w:tc>
          <w:tcPr>
            <w:tcW w:w="3621"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cs="Arial"/>
                <w:sz w:val="20"/>
                <w:szCs w:val="20"/>
              </w:rPr>
              <w:t>Rajz értelmezése</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3.2.</w:t>
            </w:r>
          </w:p>
        </w:tc>
        <w:tc>
          <w:tcPr>
            <w:tcW w:w="3621" w:type="dxa"/>
            <w:vAlign w:val="center"/>
          </w:tcPr>
          <w:p w:rsidR="00846002" w:rsidRPr="006B5458" w:rsidRDefault="00846002" w:rsidP="005A5AFC">
            <w:pPr>
              <w:spacing w:after="0" w:line="240" w:lineRule="auto"/>
              <w:rPr>
                <w:rFonts w:ascii="Palatino Linotype" w:hAnsi="Palatino Linotype"/>
                <w:sz w:val="20"/>
                <w:szCs w:val="20"/>
              </w:rPr>
            </w:pPr>
            <w:r w:rsidRPr="006B5458">
              <w:rPr>
                <w:rFonts w:ascii="Palatino Linotype" w:hAnsi="Palatino Linotype" w:cs="Arial"/>
                <w:sz w:val="20"/>
                <w:szCs w:val="20"/>
              </w:rPr>
              <w:t>Rajz elemzés, hibakeresés</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p>
        </w:tc>
      </w:tr>
      <w:tr w:rsidR="00846002" w:rsidRPr="006B5458" w:rsidTr="005A5AFC">
        <w:trPr>
          <w:trHeight w:val="499"/>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4.</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cs="Arial"/>
                <w:b/>
                <w:sz w:val="20"/>
                <w:szCs w:val="20"/>
              </w:rPr>
            </w:pPr>
            <w:r w:rsidRPr="006B5458">
              <w:rPr>
                <w:rFonts w:ascii="Palatino Linotype" w:hAnsi="Palatino Linotype" w:cs="Arial"/>
                <w:b/>
                <w:sz w:val="20"/>
                <w:szCs w:val="20"/>
              </w:rPr>
              <w:t>Komplex információk körében</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4.1.</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Jegyzetkészítés eseményről kérdéssor alapján</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5.</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cs="Arial"/>
                <w:b/>
                <w:sz w:val="20"/>
                <w:szCs w:val="20"/>
              </w:rPr>
            </w:pPr>
            <w:r w:rsidRPr="006B5458">
              <w:rPr>
                <w:rFonts w:ascii="Palatino Linotype" w:hAnsi="Palatino Linotype" w:cs="Arial"/>
                <w:b/>
                <w:sz w:val="20"/>
                <w:szCs w:val="20"/>
              </w:rPr>
              <w:t>Csoportos munkaformák körében</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5.1.</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Információk rendszerezése mozaikfeladattal</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6.</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cs="Arial"/>
                <w:b/>
                <w:sz w:val="20"/>
                <w:szCs w:val="20"/>
              </w:rPr>
            </w:pPr>
            <w:r w:rsidRPr="006B5458">
              <w:rPr>
                <w:rFonts w:ascii="Palatino Linotype" w:hAnsi="Palatino Linotype" w:cs="Arial"/>
                <w:b/>
                <w:sz w:val="20"/>
                <w:szCs w:val="20"/>
              </w:rPr>
              <w:t>Gyakorlati munkavégzés körében</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6.1.</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Munkamegfigyelés adott szempontok alapján</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454F65">
            <w:pPr>
              <w:spacing w:after="0" w:line="240" w:lineRule="auto"/>
              <w:jc w:val="center"/>
              <w:rPr>
                <w:rFonts w:ascii="Palatino Linotype" w:hAnsi="Palatino Linotype"/>
                <w:sz w:val="20"/>
                <w:szCs w:val="20"/>
              </w:rPr>
            </w:pPr>
            <w:r w:rsidRPr="006B5458">
              <w:rPr>
                <w:rFonts w:ascii="Palatino Linotype" w:hAnsi="Palatino Linotype"/>
                <w:sz w:val="20"/>
                <w:szCs w:val="20"/>
              </w:rPr>
              <w:t>Informatikai eszközök</w:t>
            </w:r>
            <w:r w:rsidRPr="006B5458">
              <w:rPr>
                <w:rFonts w:ascii="Palatino Linotype" w:hAnsi="Palatino Linotype"/>
                <w:sz w:val="20"/>
                <w:szCs w:val="20"/>
              </w:rPr>
              <w:br/>
              <w:t>Karbantartási dokumentációk</w:t>
            </w:r>
            <w:r w:rsidRPr="006B5458">
              <w:rPr>
                <w:rFonts w:ascii="Palatino Linotype" w:hAnsi="Palatino Linotype"/>
                <w:sz w:val="20"/>
                <w:szCs w:val="20"/>
              </w:rPr>
              <w:br/>
              <w:t>Egyéni védőeszköz</w:t>
            </w:r>
            <w:r w:rsidRPr="006B5458">
              <w:rPr>
                <w:rFonts w:ascii="Palatino Linotype" w:hAnsi="Palatino Linotype"/>
                <w:sz w:val="20"/>
                <w:szCs w:val="20"/>
              </w:rPr>
              <w:br/>
              <w:t>Földi kiszolgáló eszközök (létrák, állványok)</w:t>
            </w:r>
            <w:r w:rsidRPr="006B5458">
              <w:rPr>
                <w:rFonts w:ascii="Palatino Linotype" w:hAnsi="Palatino Linotype"/>
                <w:sz w:val="20"/>
                <w:szCs w:val="20"/>
              </w:rPr>
              <w:br/>
              <w:t>Környezetvédelmi eszközök, berendezések</w:t>
            </w:r>
            <w:r w:rsidRPr="006B5458">
              <w:rPr>
                <w:rFonts w:ascii="Palatino Linotype" w:hAnsi="Palatino Linotype"/>
                <w:sz w:val="20"/>
                <w:szCs w:val="20"/>
              </w:rPr>
              <w:br/>
              <w:t>Munkabiztonsági és tűzvédelmi eszközök, felszerelések</w:t>
            </w:r>
          </w:p>
        </w:tc>
      </w:tr>
      <w:tr w:rsidR="00846002" w:rsidRPr="006B5458" w:rsidTr="005A5AFC">
        <w:trPr>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7.</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cs="Arial"/>
                <w:b/>
                <w:sz w:val="20"/>
                <w:szCs w:val="20"/>
              </w:rPr>
            </w:pPr>
            <w:r w:rsidRPr="006B5458">
              <w:rPr>
                <w:rFonts w:ascii="Palatino Linotype" w:hAnsi="Palatino Linotype" w:cs="Arial"/>
                <w:b/>
                <w:sz w:val="20"/>
                <w:szCs w:val="20"/>
              </w:rPr>
              <w:t>Üzemeltetési tevékenységek körében</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7.1.</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Géprendszer megfigyelése adott szempontok alapján</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shd w:val="clear" w:color="auto" w:fill="D9D9D9"/>
            <w:vAlign w:val="center"/>
          </w:tcPr>
          <w:p w:rsidR="00846002" w:rsidRPr="006B5458" w:rsidRDefault="00846002" w:rsidP="005A5AFC">
            <w:pPr>
              <w:spacing w:after="0" w:line="240" w:lineRule="auto"/>
              <w:jc w:val="center"/>
              <w:rPr>
                <w:rFonts w:ascii="Palatino Linotype" w:hAnsi="Palatino Linotype"/>
                <w:b/>
                <w:sz w:val="20"/>
                <w:szCs w:val="20"/>
              </w:rPr>
            </w:pPr>
            <w:r w:rsidRPr="006B5458">
              <w:rPr>
                <w:rFonts w:ascii="Palatino Linotype" w:hAnsi="Palatino Linotype"/>
                <w:b/>
                <w:sz w:val="20"/>
                <w:szCs w:val="20"/>
              </w:rPr>
              <w:t>8.</w:t>
            </w:r>
          </w:p>
        </w:tc>
        <w:tc>
          <w:tcPr>
            <w:tcW w:w="3621" w:type="dxa"/>
            <w:shd w:val="clear" w:color="auto" w:fill="D9D9D9"/>
            <w:vAlign w:val="center"/>
          </w:tcPr>
          <w:p w:rsidR="00846002" w:rsidRPr="006B5458" w:rsidRDefault="00846002" w:rsidP="005A5AFC">
            <w:pPr>
              <w:spacing w:after="0" w:line="240" w:lineRule="auto"/>
              <w:rPr>
                <w:rFonts w:ascii="Palatino Linotype" w:hAnsi="Palatino Linotype" w:cs="Arial"/>
                <w:b/>
                <w:sz w:val="20"/>
                <w:szCs w:val="20"/>
              </w:rPr>
            </w:pPr>
            <w:r w:rsidRPr="006B5458">
              <w:rPr>
                <w:rFonts w:ascii="Palatino Linotype" w:hAnsi="Palatino Linotype" w:cs="Arial"/>
                <w:b/>
                <w:sz w:val="20"/>
                <w:szCs w:val="20"/>
              </w:rPr>
              <w:t>Vizsgálati tevékenységek körében</w:t>
            </w:r>
          </w:p>
        </w:tc>
        <w:tc>
          <w:tcPr>
            <w:tcW w:w="809"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c>
          <w:tcPr>
            <w:tcW w:w="2327" w:type="dxa"/>
            <w:shd w:val="clear" w:color="auto" w:fill="D9D9D9"/>
            <w:vAlign w:val="center"/>
          </w:tcPr>
          <w:p w:rsidR="00846002" w:rsidRPr="006B5458" w:rsidRDefault="00846002" w:rsidP="005A5AFC">
            <w:pPr>
              <w:spacing w:after="0" w:line="240" w:lineRule="auto"/>
              <w:jc w:val="center"/>
              <w:rPr>
                <w:rFonts w:ascii="Palatino Linotype" w:hAnsi="Palatino Linotype"/>
                <w:sz w:val="20"/>
                <w:szCs w:val="20"/>
              </w:rPr>
            </w:pPr>
          </w:p>
        </w:tc>
      </w:tr>
      <w:tr w:rsidR="00846002" w:rsidRPr="006B5458" w:rsidTr="005A5AFC">
        <w:trPr>
          <w:jc w:val="center"/>
        </w:trPr>
        <w:tc>
          <w:tcPr>
            <w:tcW w:w="828"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8.1.</w:t>
            </w:r>
          </w:p>
        </w:tc>
        <w:tc>
          <w:tcPr>
            <w:tcW w:w="3621" w:type="dxa"/>
            <w:vAlign w:val="center"/>
          </w:tcPr>
          <w:p w:rsidR="00846002" w:rsidRPr="006B5458" w:rsidRDefault="00846002" w:rsidP="005A5AFC">
            <w:pPr>
              <w:spacing w:after="0" w:line="240" w:lineRule="auto"/>
              <w:rPr>
                <w:rFonts w:ascii="Palatino Linotype" w:hAnsi="Palatino Linotype" w:cs="Arial"/>
                <w:sz w:val="20"/>
                <w:szCs w:val="20"/>
              </w:rPr>
            </w:pPr>
            <w:r w:rsidRPr="006B5458">
              <w:rPr>
                <w:rFonts w:ascii="Palatino Linotype" w:hAnsi="Palatino Linotype" w:cs="Arial"/>
                <w:sz w:val="20"/>
                <w:szCs w:val="20"/>
              </w:rPr>
              <w:t>Tárgyminták azonosítása</w:t>
            </w:r>
          </w:p>
        </w:tc>
        <w:tc>
          <w:tcPr>
            <w:tcW w:w="809"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98" w:type="dxa"/>
            <w:vAlign w:val="center"/>
          </w:tcPr>
          <w:p w:rsidR="00846002" w:rsidRPr="006B5458" w:rsidRDefault="00846002" w:rsidP="005A5AFC">
            <w:pPr>
              <w:spacing w:after="0" w:line="240" w:lineRule="auto"/>
              <w:jc w:val="center"/>
              <w:rPr>
                <w:rFonts w:ascii="Palatino Linotype" w:hAnsi="Palatino Linotype"/>
                <w:sz w:val="20"/>
                <w:szCs w:val="20"/>
              </w:rPr>
            </w:pPr>
          </w:p>
        </w:tc>
        <w:tc>
          <w:tcPr>
            <w:tcW w:w="763"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X</w:t>
            </w:r>
          </w:p>
        </w:tc>
        <w:tc>
          <w:tcPr>
            <w:tcW w:w="2327" w:type="dxa"/>
            <w:vAlign w:val="center"/>
          </w:tcPr>
          <w:p w:rsidR="00846002" w:rsidRPr="006B5458" w:rsidRDefault="00846002" w:rsidP="005A5AFC">
            <w:pPr>
              <w:spacing w:after="0" w:line="240" w:lineRule="auto"/>
              <w:jc w:val="center"/>
              <w:rPr>
                <w:rFonts w:ascii="Palatino Linotype" w:hAnsi="Palatino Linotype"/>
                <w:sz w:val="20"/>
                <w:szCs w:val="20"/>
              </w:rPr>
            </w:pPr>
            <w:r w:rsidRPr="006B5458">
              <w:rPr>
                <w:rFonts w:ascii="Palatino Linotype" w:hAnsi="Palatino Linotype"/>
                <w:sz w:val="20"/>
                <w:szCs w:val="20"/>
              </w:rPr>
              <w:t>Környezetvédelmi eszközök, berendezések</w:t>
            </w:r>
            <w:r w:rsidRPr="006B5458">
              <w:rPr>
                <w:rFonts w:ascii="Palatino Linotype" w:hAnsi="Palatino Linotype"/>
                <w:sz w:val="20"/>
                <w:szCs w:val="20"/>
              </w:rPr>
              <w:br/>
              <w:t>Munkabiztonsági és tűzvédelmi eszközök, felszerelések</w:t>
            </w:r>
          </w:p>
        </w:tc>
      </w:tr>
    </w:tbl>
    <w:p w:rsidR="00846002" w:rsidRPr="006B5458" w:rsidRDefault="00846002" w:rsidP="005A5AFC">
      <w:pPr>
        <w:widowControl w:val="0"/>
        <w:suppressAutoHyphens/>
        <w:spacing w:before="120" w:after="0" w:line="240" w:lineRule="auto"/>
        <w:rPr>
          <w:rFonts w:ascii="Palatino Linotype" w:hAnsi="Palatino Linotype"/>
          <w:b/>
          <w:bCs/>
          <w:sz w:val="24"/>
          <w:szCs w:val="24"/>
        </w:rPr>
      </w:pPr>
    </w:p>
    <w:p w:rsidR="00846002" w:rsidRPr="006B5458" w:rsidRDefault="00846002" w:rsidP="005A5AFC">
      <w:pPr>
        <w:widowControl w:val="0"/>
        <w:suppressAutoHyphens/>
        <w:spacing w:before="120" w:after="0" w:line="240" w:lineRule="auto"/>
        <w:rPr>
          <w:rFonts w:ascii="Palatino Linotype" w:hAnsi="Palatino Linotype"/>
          <w:b/>
          <w:bCs/>
          <w:sz w:val="24"/>
          <w:szCs w:val="24"/>
        </w:rPr>
      </w:pPr>
      <w:r w:rsidRPr="006B5458">
        <w:rPr>
          <w:rFonts w:ascii="Palatino Linotype" w:hAnsi="Palatino Linotype"/>
          <w:b/>
          <w:bCs/>
          <w:sz w:val="24"/>
          <w:szCs w:val="24"/>
        </w:rPr>
        <w:t>21.6. A tantárgy értékelésének módja</w:t>
      </w:r>
    </w:p>
    <w:p w:rsidR="00846002" w:rsidRPr="006B5458" w:rsidRDefault="00846002" w:rsidP="005A5AFC">
      <w:pPr>
        <w:spacing w:after="0" w:line="240" w:lineRule="auto"/>
        <w:ind w:left="357"/>
        <w:jc w:val="both"/>
        <w:rPr>
          <w:rFonts w:ascii="Palatino Linotype" w:hAnsi="Palatino Linotype"/>
          <w:sz w:val="24"/>
          <w:szCs w:val="24"/>
        </w:rPr>
      </w:pPr>
      <w:r w:rsidRPr="006B5458">
        <w:rPr>
          <w:rFonts w:ascii="Palatino Linotype" w:hAnsi="Palatino Linotype"/>
          <w:bCs/>
        </w:rPr>
        <w:t>A nemzeti köznevelésről szóló 2011. évi CXC. törvény. 54. § (2) a) pontja szerinti értékeléssel.</w:t>
      </w:r>
    </w:p>
    <w:p w:rsidR="00846002" w:rsidRDefault="00846002" w:rsidP="00B87D30">
      <w:pPr>
        <w:widowControl w:val="0"/>
        <w:suppressAutoHyphens/>
        <w:spacing w:after="0" w:line="240" w:lineRule="auto"/>
        <w:rPr>
          <w:rFonts w:ascii="Palatino Linotype" w:hAnsi="Palatino Linotype"/>
          <w:b/>
          <w:bCs/>
          <w:sz w:val="24"/>
          <w:szCs w:val="24"/>
        </w:rPr>
      </w:pPr>
    </w:p>
    <w:p w:rsidR="00846002" w:rsidRPr="006B5458" w:rsidRDefault="00846002" w:rsidP="00D8175E">
      <w:pPr>
        <w:spacing w:after="0" w:line="240" w:lineRule="auto"/>
        <w:ind w:left="30"/>
        <w:jc w:val="center"/>
        <w:rPr>
          <w:rFonts w:ascii="Palatino Linotype" w:hAnsi="Palatino Linotype"/>
          <w:b/>
          <w:bCs/>
          <w:sz w:val="24"/>
          <w:szCs w:val="24"/>
        </w:rPr>
      </w:pPr>
      <w:r>
        <w:rPr>
          <w:rFonts w:ascii="Palatino Linotype" w:hAnsi="Palatino Linotype"/>
          <w:b/>
          <w:bCs/>
          <w:sz w:val="24"/>
          <w:szCs w:val="24"/>
        </w:rPr>
        <w:br w:type="page"/>
      </w:r>
    </w:p>
    <w:p w:rsidR="00846002" w:rsidRPr="006B5458" w:rsidRDefault="00846002" w:rsidP="00D8175E">
      <w:pPr>
        <w:spacing w:after="0" w:line="240" w:lineRule="auto"/>
        <w:jc w:val="center"/>
        <w:rPr>
          <w:rFonts w:ascii="Palatino Linotype" w:hAnsi="Palatino Linotype" w:cs="TimesNewRomanPSMT"/>
          <w:sz w:val="44"/>
          <w:szCs w:val="44"/>
          <w:lang w:bidi="hi-IN"/>
        </w:rPr>
      </w:pPr>
      <w:r w:rsidRPr="006B5458">
        <w:rPr>
          <w:rFonts w:ascii="Palatino Linotype" w:hAnsi="Palatino Linotype" w:cs="TimesNewRomanPSMT"/>
          <w:sz w:val="44"/>
          <w:szCs w:val="44"/>
          <w:lang w:bidi="hi-IN"/>
        </w:rPr>
        <w:t>Összefüggő szakmai gyakorlat</w:t>
      </w:r>
    </w:p>
    <w:p w:rsidR="00846002" w:rsidRPr="006B5458" w:rsidRDefault="00846002" w:rsidP="00D8175E">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46002" w:rsidRPr="006B5458" w:rsidRDefault="00846002" w:rsidP="00D8175E">
      <w:pPr>
        <w:autoSpaceDE w:val="0"/>
        <w:autoSpaceDN w:val="0"/>
        <w:adjustRightInd w:val="0"/>
        <w:spacing w:after="0" w:line="240" w:lineRule="auto"/>
        <w:jc w:val="center"/>
        <w:rPr>
          <w:rFonts w:ascii="Palatino Linotype" w:hAnsi="Palatino Linotype" w:cs="TimesNewRomanPSMT"/>
          <w:b/>
          <w:sz w:val="28"/>
          <w:szCs w:val="28"/>
          <w:lang w:bidi="hi-IN"/>
        </w:rPr>
      </w:pPr>
      <w:r w:rsidRPr="006B5458">
        <w:rPr>
          <w:rFonts w:ascii="Palatino Linotype" w:hAnsi="Palatino Linotype" w:cs="TimesNewRomanPSMT"/>
          <w:b/>
          <w:sz w:val="28"/>
          <w:szCs w:val="28"/>
          <w:lang w:bidi="hi-IN"/>
        </w:rPr>
        <w:t>I. Öt évfolyamos oktatás közismereti képzéssel</w:t>
      </w:r>
    </w:p>
    <w:p w:rsidR="00846002" w:rsidRPr="006B5458" w:rsidRDefault="00846002" w:rsidP="00D8175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6B5458">
        <w:rPr>
          <w:rFonts w:ascii="Palatino Linotype" w:hAnsi="Palatino Linotype" w:cs="TimesNewRomanPSMT"/>
          <w:sz w:val="24"/>
          <w:szCs w:val="24"/>
          <w:lang w:bidi="hi-IN"/>
        </w:rPr>
        <w:t>1/9. évfolyamot követően 70 óra</w:t>
      </w:r>
    </w:p>
    <w:p w:rsidR="00846002" w:rsidRPr="006B5458" w:rsidRDefault="00846002" w:rsidP="00D8175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6B5458">
        <w:rPr>
          <w:rFonts w:ascii="Palatino Linotype" w:hAnsi="Palatino Linotype" w:cs="TimesNewRomanPSMT"/>
          <w:sz w:val="24"/>
          <w:szCs w:val="24"/>
          <w:lang w:bidi="hi-IN"/>
        </w:rPr>
        <w:t>2/10. évfolyamot követően 105 óra</w:t>
      </w:r>
    </w:p>
    <w:p w:rsidR="00846002" w:rsidRPr="006B5458" w:rsidRDefault="00846002" w:rsidP="00D8175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6B5458">
        <w:rPr>
          <w:rFonts w:ascii="Palatino Linotype" w:hAnsi="Palatino Linotype" w:cs="TimesNewRomanPSMT"/>
          <w:sz w:val="24"/>
          <w:szCs w:val="24"/>
          <w:lang w:bidi="hi-IN"/>
        </w:rPr>
        <w:t>3/11. évfolyamot követően 140 óra</w:t>
      </w:r>
    </w:p>
    <w:p w:rsidR="00846002" w:rsidRPr="006B5458" w:rsidRDefault="00846002" w:rsidP="00D8175E">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46002" w:rsidRPr="006B5458" w:rsidRDefault="00846002" w:rsidP="00D8175E">
      <w:pPr>
        <w:widowControl w:val="0"/>
        <w:suppressAutoHyphens/>
        <w:spacing w:after="0" w:line="240" w:lineRule="auto"/>
        <w:jc w:val="both"/>
        <w:rPr>
          <w:rFonts w:ascii="Palatino Linotype" w:hAnsi="Palatino Linotype" w:cs="Tahoma"/>
          <w:color w:val="333333"/>
          <w:sz w:val="24"/>
          <w:szCs w:val="24"/>
          <w:shd w:val="clear" w:color="auto" w:fill="FFFFFF"/>
        </w:rPr>
      </w:pPr>
      <w:r w:rsidRPr="006B5458">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46002" w:rsidRPr="006B5458" w:rsidRDefault="00846002" w:rsidP="00D8175E">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846002" w:rsidRPr="006B5458" w:rsidTr="00397A7A">
        <w:tc>
          <w:tcPr>
            <w:tcW w:w="4623" w:type="dxa"/>
          </w:tcPr>
          <w:p w:rsidR="00846002" w:rsidRPr="006B5458" w:rsidRDefault="00846002" w:rsidP="00397A7A">
            <w:pPr>
              <w:widowControl w:val="0"/>
              <w:suppressAutoHyphens/>
              <w:spacing w:after="0" w:line="240" w:lineRule="auto"/>
              <w:rPr>
                <w:rFonts w:ascii="Palatino Linotype" w:hAnsi="Palatino Linotype" w:cs="Mangal"/>
                <w:b/>
                <w:iCs/>
                <w:kern w:val="1"/>
                <w:sz w:val="24"/>
                <w:szCs w:val="24"/>
                <w:lang w:eastAsia="hi-IN" w:bidi="hi-IN"/>
              </w:rPr>
            </w:pPr>
            <w:r w:rsidRPr="006B5458">
              <w:rPr>
                <w:rFonts w:ascii="Palatino Linotype" w:hAnsi="Palatino Linotype" w:cs="Mangal"/>
                <w:b/>
                <w:iCs/>
                <w:kern w:val="1"/>
                <w:sz w:val="24"/>
                <w:szCs w:val="24"/>
                <w:lang w:eastAsia="hi-IN" w:bidi="hi-IN"/>
              </w:rPr>
              <w:t>Szakmai követelménymodulok</w:t>
            </w:r>
          </w:p>
        </w:tc>
        <w:tc>
          <w:tcPr>
            <w:tcW w:w="462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b/>
                <w:iCs/>
                <w:kern w:val="1"/>
                <w:sz w:val="24"/>
                <w:szCs w:val="24"/>
                <w:lang w:eastAsia="hi-IN" w:bidi="hi-IN"/>
              </w:rPr>
              <w:t>Tantárgyak</w:t>
            </w:r>
            <w:r w:rsidRPr="006B5458">
              <w:rPr>
                <w:rFonts w:ascii="Palatino Linotype" w:hAnsi="Palatino Linotype" w:cs="Mangal"/>
                <w:iCs/>
                <w:kern w:val="1"/>
                <w:sz w:val="24"/>
                <w:szCs w:val="24"/>
                <w:lang w:eastAsia="hi-IN" w:bidi="hi-IN"/>
              </w:rPr>
              <w:t>/Témakörök</w:t>
            </w:r>
          </w:p>
        </w:tc>
      </w:tr>
      <w:tr w:rsidR="00846002" w:rsidRPr="006B5458" w:rsidTr="00397A7A">
        <w:trPr>
          <w:trHeight w:val="300"/>
        </w:trPr>
        <w:tc>
          <w:tcPr>
            <w:tcW w:w="4623" w:type="dxa"/>
            <w:vMerge w:val="restart"/>
          </w:tcPr>
          <w:p w:rsidR="00846002" w:rsidRPr="006B5458" w:rsidRDefault="00846002" w:rsidP="00397A7A">
            <w:pPr>
              <w:widowControl w:val="0"/>
              <w:suppressAutoHyphens/>
              <w:spacing w:after="0" w:line="240" w:lineRule="auto"/>
              <w:rPr>
                <w:rFonts w:ascii="Palatino Linotype" w:hAnsi="Palatino Linotype" w:cs="Arial"/>
                <w:b/>
                <w:sz w:val="24"/>
                <w:szCs w:val="24"/>
                <w:lang w:eastAsia="hu-HU"/>
              </w:rPr>
            </w:pPr>
          </w:p>
          <w:p w:rsidR="00846002" w:rsidRPr="006B5458" w:rsidRDefault="00846002" w:rsidP="00397A7A">
            <w:pPr>
              <w:spacing w:after="0" w:line="240" w:lineRule="auto"/>
              <w:rPr>
                <w:rFonts w:ascii="Palatino Linotype" w:hAnsi="Palatino Linotype" w:cs="Arial"/>
                <w:b/>
                <w:sz w:val="24"/>
                <w:szCs w:val="24"/>
                <w:lang w:eastAsia="hu-HU"/>
              </w:rPr>
            </w:pPr>
            <w:r w:rsidRPr="006B5458">
              <w:rPr>
                <w:rFonts w:ascii="Palatino Linotype" w:hAnsi="Palatino Linotype" w:cs="Arial"/>
                <w:b/>
                <w:sz w:val="24"/>
                <w:szCs w:val="24"/>
                <w:lang w:eastAsia="hu-HU"/>
              </w:rPr>
              <w:t>10417-12</w:t>
            </w:r>
          </w:p>
          <w:p w:rsidR="00846002" w:rsidRPr="006B5458" w:rsidRDefault="00846002" w:rsidP="00397A7A">
            <w:pPr>
              <w:widowControl w:val="0"/>
              <w:suppressAutoHyphens/>
              <w:spacing w:after="0" w:line="240" w:lineRule="auto"/>
              <w:rPr>
                <w:rFonts w:ascii="Palatino Linotype" w:hAnsi="Palatino Linotype" w:cs="Arial"/>
                <w:b/>
                <w:sz w:val="24"/>
                <w:szCs w:val="24"/>
                <w:lang w:eastAsia="hu-HU"/>
              </w:rPr>
            </w:pPr>
            <w:r w:rsidRPr="006B5458">
              <w:rPr>
                <w:rFonts w:ascii="Palatino Linotype" w:hAnsi="Palatino Linotype" w:cs="Arial"/>
                <w:b/>
                <w:sz w:val="24"/>
                <w:szCs w:val="24"/>
                <w:lang w:eastAsia="hu-HU"/>
              </w:rPr>
              <w:t xml:space="preserve">Közlekedéstechnikai gyakorlatok </w:t>
            </w:r>
          </w:p>
          <w:p w:rsidR="00846002" w:rsidRPr="006B5458" w:rsidRDefault="00846002" w:rsidP="00397A7A">
            <w:pPr>
              <w:widowControl w:val="0"/>
              <w:suppressAutoHyphens/>
              <w:spacing w:after="0" w:line="240" w:lineRule="auto"/>
              <w:rPr>
                <w:rFonts w:ascii="Palatino Linotype" w:hAnsi="Palatino Linotype" w:cs="Arial"/>
                <w:b/>
                <w:sz w:val="24"/>
                <w:szCs w:val="24"/>
                <w:lang w:eastAsia="hu-HU"/>
              </w:rPr>
            </w:pPr>
          </w:p>
          <w:p w:rsidR="00846002" w:rsidRPr="006B5458" w:rsidRDefault="00846002" w:rsidP="00397A7A">
            <w:pPr>
              <w:widowControl w:val="0"/>
              <w:suppressAutoHyphens/>
              <w:spacing w:after="0" w:line="240" w:lineRule="auto"/>
              <w:rPr>
                <w:rFonts w:ascii="Palatino Linotype" w:hAnsi="Palatino Linotype" w:cs="Arial"/>
                <w:b/>
                <w:sz w:val="24"/>
                <w:szCs w:val="24"/>
                <w:lang w:eastAsia="hu-HU"/>
              </w:rPr>
            </w:pPr>
          </w:p>
          <w:p w:rsidR="00846002" w:rsidRPr="006B5458" w:rsidRDefault="00846002" w:rsidP="00397A7A">
            <w:pPr>
              <w:widowControl w:val="0"/>
              <w:suppressAutoHyphens/>
              <w:spacing w:after="0" w:line="240" w:lineRule="auto"/>
              <w:rPr>
                <w:rFonts w:ascii="Palatino Linotype" w:hAnsi="Palatino Linotype" w:cs="Arial"/>
                <w:b/>
                <w:sz w:val="24"/>
                <w:szCs w:val="24"/>
                <w:lang w:eastAsia="hu-HU"/>
              </w:rPr>
            </w:pPr>
          </w:p>
        </w:tc>
        <w:tc>
          <w:tcPr>
            <w:tcW w:w="4627" w:type="dxa"/>
          </w:tcPr>
          <w:p w:rsidR="00846002" w:rsidRPr="006B5458" w:rsidRDefault="00846002" w:rsidP="00397A7A">
            <w:pPr>
              <w:widowControl w:val="0"/>
              <w:suppressAutoHyphens/>
              <w:spacing w:after="0" w:line="240" w:lineRule="auto"/>
              <w:rPr>
                <w:rFonts w:ascii="Palatino Linotype" w:hAnsi="Palatino Linotype" w:cs="Mangal"/>
                <w:b/>
                <w:iCs/>
                <w:kern w:val="1"/>
                <w:sz w:val="24"/>
                <w:szCs w:val="24"/>
                <w:lang w:eastAsia="hi-IN" w:bidi="hi-IN"/>
              </w:rPr>
            </w:pPr>
            <w:r w:rsidRPr="006B5458">
              <w:rPr>
                <w:rFonts w:ascii="Palatino Linotype" w:hAnsi="Palatino Linotype" w:cs="Mangal"/>
                <w:b/>
                <w:iCs/>
                <w:kern w:val="1"/>
                <w:sz w:val="24"/>
                <w:szCs w:val="24"/>
                <w:lang w:eastAsia="hi-IN" w:bidi="hi-IN"/>
              </w:rPr>
              <w:t>Karbantartási gyakorlatok</w:t>
            </w:r>
          </w:p>
        </w:tc>
      </w:tr>
      <w:tr w:rsidR="00846002" w:rsidRPr="006B5458" w:rsidTr="00397A7A">
        <w:trPr>
          <w:trHeight w:val="345"/>
        </w:trPr>
        <w:tc>
          <w:tcPr>
            <w:tcW w:w="4623"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Mérés és előrajzolás</w:t>
            </w:r>
          </w:p>
        </w:tc>
      </w:tr>
      <w:tr w:rsidR="00846002" w:rsidRPr="006B5458" w:rsidTr="00397A7A">
        <w:trPr>
          <w:trHeight w:val="300"/>
        </w:trPr>
        <w:tc>
          <w:tcPr>
            <w:tcW w:w="4623"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Megmunkálás I.</w:t>
            </w:r>
          </w:p>
        </w:tc>
      </w:tr>
      <w:tr w:rsidR="00846002" w:rsidRPr="006B5458" w:rsidTr="00397A7A">
        <w:trPr>
          <w:trHeight w:val="315"/>
        </w:trPr>
        <w:tc>
          <w:tcPr>
            <w:tcW w:w="4623"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Kötések</w:t>
            </w:r>
          </w:p>
        </w:tc>
      </w:tr>
      <w:tr w:rsidR="00846002" w:rsidRPr="006B5458" w:rsidTr="00397A7A">
        <w:trPr>
          <w:trHeight w:val="315"/>
        </w:trPr>
        <w:tc>
          <w:tcPr>
            <w:tcW w:w="4623"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Megmunkálás II.</w:t>
            </w:r>
          </w:p>
        </w:tc>
      </w:tr>
      <w:tr w:rsidR="00846002" w:rsidRPr="006B5458" w:rsidTr="00397A7A">
        <w:trPr>
          <w:trHeight w:val="315"/>
        </w:trPr>
        <w:tc>
          <w:tcPr>
            <w:tcW w:w="4623"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Anyagvizsgálatok</w:t>
            </w:r>
          </w:p>
        </w:tc>
      </w:tr>
    </w:tbl>
    <w:p w:rsidR="00846002" w:rsidRPr="006B5458" w:rsidRDefault="00846002" w:rsidP="00D8175E">
      <w:pPr>
        <w:spacing w:after="0" w:line="240" w:lineRule="auto"/>
        <w:ind w:left="357"/>
        <w:jc w:val="both"/>
        <w:rPr>
          <w:rFonts w:ascii="Palatino Linotype" w:hAnsi="Palatino Linotype"/>
          <w:sz w:val="24"/>
          <w:szCs w:val="24"/>
        </w:rPr>
      </w:pPr>
    </w:p>
    <w:p w:rsidR="00846002" w:rsidRPr="006B5458" w:rsidRDefault="00846002" w:rsidP="00D8175E">
      <w:pPr>
        <w:widowControl w:val="0"/>
        <w:suppressAutoHyphens/>
        <w:spacing w:after="0" w:line="240" w:lineRule="auto"/>
        <w:rPr>
          <w:rFonts w:ascii="Palatino Linotype" w:hAnsi="Palatino Linotype"/>
          <w:b/>
          <w:sz w:val="24"/>
          <w:szCs w:val="24"/>
          <w:lang w:eastAsia="hu-HU"/>
        </w:rPr>
      </w:pPr>
      <w:r w:rsidRPr="006B5458">
        <w:rPr>
          <w:rFonts w:ascii="Palatino Linotype" w:hAnsi="Palatino Linotype" w:cs="Arial"/>
          <w:b/>
          <w:sz w:val="24"/>
          <w:szCs w:val="24"/>
          <w:lang w:eastAsia="hu-HU"/>
        </w:rPr>
        <w:t>A szakmai követelménymodul azonosító száma, megnevezése</w:t>
      </w:r>
      <w:r w:rsidRPr="006B5458">
        <w:rPr>
          <w:rFonts w:ascii="Palatino Linotype" w:hAnsi="Palatino Linotype"/>
          <w:b/>
          <w:sz w:val="24"/>
          <w:szCs w:val="24"/>
          <w:lang w:eastAsia="hu-HU"/>
        </w:rPr>
        <w:t>*</w:t>
      </w:r>
    </w:p>
    <w:p w:rsidR="00846002" w:rsidRPr="006B5458" w:rsidRDefault="00846002" w:rsidP="00D8175E">
      <w:pPr>
        <w:widowControl w:val="0"/>
        <w:suppressAutoHyphens/>
        <w:spacing w:after="0" w:line="240" w:lineRule="auto"/>
        <w:rPr>
          <w:rFonts w:ascii="Palatino Linotype" w:hAnsi="Palatino Linotype" w:cs="Arial"/>
          <w:b/>
          <w:sz w:val="24"/>
          <w:szCs w:val="24"/>
          <w:vertAlign w:val="superscript"/>
          <w:lang w:eastAsia="hu-HU"/>
        </w:rPr>
      </w:pPr>
      <w:r w:rsidRPr="006B5458">
        <w:rPr>
          <w:rFonts w:ascii="Palatino Linotype" w:hAnsi="Palatino Linotype"/>
          <w:b/>
          <w:sz w:val="24"/>
          <w:szCs w:val="24"/>
          <w:lang w:eastAsia="hu-HU"/>
        </w:rPr>
        <w:t>10417-12 Közlekedéstechnikai gyakorlatok</w:t>
      </w:r>
    </w:p>
    <w:p w:rsidR="00846002" w:rsidRPr="006B5458" w:rsidRDefault="00846002" w:rsidP="00D8175E">
      <w:pPr>
        <w:widowControl w:val="0"/>
        <w:suppressAutoHyphens/>
        <w:spacing w:after="0" w:line="240" w:lineRule="auto"/>
        <w:jc w:val="right"/>
        <w:rPr>
          <w:rFonts w:ascii="Palatino Linotype" w:hAnsi="Palatino Linotype" w:cs="Arial"/>
          <w:sz w:val="20"/>
          <w:szCs w:val="20"/>
          <w:lang w:eastAsia="hu-HU"/>
        </w:rPr>
      </w:pPr>
      <w:r w:rsidRPr="006B5458">
        <w:rPr>
          <w:rFonts w:ascii="Palatino Linotype" w:hAnsi="Palatino Linotype"/>
          <w:b/>
          <w:sz w:val="24"/>
          <w:szCs w:val="24"/>
          <w:lang w:eastAsia="hu-HU"/>
        </w:rPr>
        <w:t>*</w:t>
      </w:r>
      <w:r w:rsidRPr="006B5458">
        <w:rPr>
          <w:rFonts w:ascii="Palatino Linotype" w:hAnsi="Palatino Linotype" w:cs="Arial"/>
          <w:sz w:val="20"/>
          <w:szCs w:val="20"/>
          <w:lang w:eastAsia="hu-HU"/>
        </w:rPr>
        <w:t>Öt</w:t>
      </w:r>
      <w:r>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t>évfolyamos oktatás esetén az 1/ 9. évfolyamot követően</w:t>
      </w:r>
    </w:p>
    <w:p w:rsidR="00846002" w:rsidRPr="006B5458" w:rsidRDefault="00846002" w:rsidP="00D8175E">
      <w:pPr>
        <w:widowControl w:val="0"/>
        <w:suppressAutoHyphens/>
        <w:spacing w:after="0" w:line="240" w:lineRule="auto"/>
        <w:rPr>
          <w:rFonts w:ascii="Palatino Linotype" w:hAnsi="Palatino Linotype" w:cs="Mangal"/>
          <w:b/>
          <w:iCs/>
          <w:kern w:val="1"/>
          <w:sz w:val="24"/>
          <w:szCs w:val="24"/>
          <w:lang w:eastAsia="hi-IN" w:bidi="hi-IN"/>
        </w:rPr>
      </w:pP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Karbantartási gyakorlatok tantárgy</w:t>
      </w:r>
    </w:p>
    <w:p w:rsidR="00846002" w:rsidRPr="006B5458" w:rsidRDefault="00846002" w:rsidP="00D8175E">
      <w:pPr>
        <w:spacing w:after="0" w:line="240" w:lineRule="auto"/>
        <w:ind w:firstLine="709"/>
        <w:rPr>
          <w:rFonts w:ascii="Palatino Linotype" w:hAnsi="Palatino Linotype"/>
          <w:b/>
          <w:sz w:val="24"/>
          <w:szCs w:val="24"/>
          <w:lang w:eastAsia="hu-HU"/>
        </w:rPr>
      </w:pPr>
    </w:p>
    <w:p w:rsidR="00846002" w:rsidRPr="006B5458" w:rsidRDefault="00846002" w:rsidP="00D8175E">
      <w:pPr>
        <w:spacing w:after="0" w:line="240" w:lineRule="auto"/>
        <w:ind w:left="1224" w:firstLine="194"/>
        <w:rPr>
          <w:rFonts w:ascii="Palatino Linotype" w:hAnsi="Palatino Linotype"/>
          <w:b/>
          <w:sz w:val="24"/>
          <w:szCs w:val="24"/>
          <w:lang w:eastAsia="hu-HU"/>
        </w:rPr>
      </w:pPr>
      <w:r w:rsidRPr="006B5458">
        <w:rPr>
          <w:rFonts w:ascii="Palatino Linotype" w:hAnsi="Palatino Linotype"/>
          <w:b/>
          <w:sz w:val="24"/>
          <w:szCs w:val="24"/>
          <w:lang w:eastAsia="hu-HU"/>
        </w:rPr>
        <w:t>Témakörök</w:t>
      </w:r>
    </w:p>
    <w:p w:rsidR="00846002" w:rsidRPr="006B5458" w:rsidRDefault="00846002" w:rsidP="00D8175E">
      <w:pPr>
        <w:spacing w:after="0" w:line="240" w:lineRule="auto"/>
        <w:ind w:left="1224"/>
        <w:rPr>
          <w:rFonts w:ascii="Palatino Linotype" w:hAnsi="Palatino Linotype"/>
          <w:b/>
          <w:sz w:val="24"/>
          <w:szCs w:val="24"/>
          <w:lang w:eastAsia="hu-HU"/>
        </w:rPr>
      </w:pPr>
    </w:p>
    <w:p w:rsidR="00846002" w:rsidRPr="006B5458" w:rsidRDefault="00846002" w:rsidP="00D8175E">
      <w:pPr>
        <w:spacing w:after="0" w:line="240" w:lineRule="auto"/>
        <w:ind w:left="515" w:firstLine="194"/>
        <w:rPr>
          <w:rFonts w:ascii="Palatino Linotype" w:hAnsi="Palatino Linotype"/>
          <w:b/>
          <w:sz w:val="24"/>
          <w:szCs w:val="24"/>
          <w:lang w:eastAsia="hu-HU"/>
        </w:rPr>
      </w:pPr>
      <w:r w:rsidRPr="006B5458">
        <w:rPr>
          <w:rFonts w:ascii="Palatino Linotype" w:hAnsi="Palatino Linotype"/>
          <w:b/>
          <w:sz w:val="24"/>
          <w:szCs w:val="24"/>
          <w:lang w:eastAsia="hu-HU"/>
        </w:rPr>
        <w:t>Mérés és előrajzolás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Mérés és ellenőrzés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Bonyolultabb mérő- és ellenőrző eszközök</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Előrajzolás síkban</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Térbeli előrajzolás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Megmunkálás I.</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A kalapács használata, a nyújtás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Egyengetés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Hajlítás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Vágás, harapás, faragás, vésés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Nyírás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Lyukasztás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Fűrészelés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Reszelés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Fúrás és süllyesztés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Kézi menetvágás</w:t>
      </w:r>
    </w:p>
    <w:p w:rsidR="00846002" w:rsidRPr="006B5458" w:rsidRDefault="00846002" w:rsidP="00D8175E">
      <w:pPr>
        <w:pStyle w:val="Listaszerbekezds"/>
        <w:spacing w:after="0" w:line="240" w:lineRule="auto"/>
        <w:contextualSpacing/>
        <w:rPr>
          <w:rFonts w:ascii="Palatino Linotype" w:hAnsi="Palatino Linotype"/>
          <w:sz w:val="24"/>
          <w:szCs w:val="24"/>
        </w:rPr>
      </w:pPr>
    </w:p>
    <w:p w:rsidR="00846002" w:rsidRPr="006B5458" w:rsidRDefault="00846002" w:rsidP="00D8175E">
      <w:pPr>
        <w:widowControl w:val="0"/>
        <w:suppressAutoHyphens/>
        <w:spacing w:after="0" w:line="240" w:lineRule="auto"/>
        <w:rPr>
          <w:rFonts w:ascii="Palatino Linotype" w:hAnsi="Palatino Linotype"/>
          <w:b/>
          <w:sz w:val="24"/>
          <w:szCs w:val="24"/>
          <w:lang w:eastAsia="hu-HU"/>
        </w:rPr>
      </w:pPr>
      <w:r w:rsidRPr="006B5458">
        <w:rPr>
          <w:rFonts w:ascii="Palatino Linotype" w:hAnsi="Palatino Linotype" w:cs="Arial"/>
          <w:b/>
          <w:sz w:val="24"/>
          <w:szCs w:val="24"/>
          <w:lang w:eastAsia="hu-HU"/>
        </w:rPr>
        <w:t>A szakmai követelménymodul azonosító száma, megnevezése</w:t>
      </w:r>
      <w:r w:rsidRPr="006B5458">
        <w:rPr>
          <w:rFonts w:ascii="Palatino Linotype" w:hAnsi="Palatino Linotype"/>
          <w:b/>
          <w:sz w:val="24"/>
          <w:szCs w:val="24"/>
          <w:lang w:eastAsia="hu-HU"/>
        </w:rPr>
        <w:t>*</w:t>
      </w:r>
    </w:p>
    <w:p w:rsidR="00846002" w:rsidRPr="006B5458" w:rsidRDefault="00846002" w:rsidP="00D8175E">
      <w:pPr>
        <w:widowControl w:val="0"/>
        <w:suppressAutoHyphens/>
        <w:spacing w:after="0" w:line="240" w:lineRule="auto"/>
        <w:rPr>
          <w:rFonts w:ascii="Palatino Linotype" w:hAnsi="Palatino Linotype" w:cs="Arial"/>
          <w:b/>
          <w:sz w:val="24"/>
          <w:szCs w:val="24"/>
          <w:vertAlign w:val="superscript"/>
          <w:lang w:eastAsia="hu-HU"/>
        </w:rPr>
      </w:pPr>
      <w:r w:rsidRPr="006B5458">
        <w:rPr>
          <w:rFonts w:ascii="Palatino Linotype" w:hAnsi="Palatino Linotype"/>
          <w:b/>
          <w:sz w:val="24"/>
          <w:szCs w:val="24"/>
          <w:lang w:eastAsia="hu-HU"/>
        </w:rPr>
        <w:t>10417-12 Közlekedéstechnikai gyakorlatok</w:t>
      </w:r>
    </w:p>
    <w:p w:rsidR="00846002" w:rsidRPr="006B5458" w:rsidRDefault="00846002" w:rsidP="00D8175E">
      <w:pPr>
        <w:widowControl w:val="0"/>
        <w:suppressAutoHyphens/>
        <w:spacing w:after="0" w:line="240" w:lineRule="auto"/>
        <w:jc w:val="right"/>
        <w:rPr>
          <w:rFonts w:ascii="Palatino Linotype" w:hAnsi="Palatino Linotype" w:cs="Arial"/>
          <w:sz w:val="20"/>
          <w:szCs w:val="20"/>
          <w:lang w:eastAsia="hu-HU"/>
        </w:rPr>
      </w:pPr>
      <w:r w:rsidRPr="006B5458">
        <w:rPr>
          <w:rFonts w:ascii="Palatino Linotype" w:hAnsi="Palatino Linotype"/>
          <w:b/>
          <w:sz w:val="24"/>
          <w:szCs w:val="24"/>
          <w:lang w:eastAsia="hu-HU"/>
        </w:rPr>
        <w:t>*</w:t>
      </w:r>
      <w:r w:rsidRPr="006B5458">
        <w:rPr>
          <w:rFonts w:ascii="Palatino Linotype" w:hAnsi="Palatino Linotype" w:cs="Arial"/>
          <w:sz w:val="20"/>
          <w:szCs w:val="20"/>
          <w:lang w:eastAsia="hu-HU"/>
        </w:rPr>
        <w:t>Öt</w:t>
      </w:r>
      <w:r>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t>évfolyamos oktatás esetén a 2/10. évfolyamot követően</w:t>
      </w:r>
    </w:p>
    <w:p w:rsidR="00846002" w:rsidRPr="006B5458" w:rsidRDefault="00846002" w:rsidP="00D8175E">
      <w:pPr>
        <w:widowControl w:val="0"/>
        <w:suppressAutoHyphens/>
        <w:spacing w:after="0" w:line="240" w:lineRule="auto"/>
        <w:rPr>
          <w:rFonts w:ascii="Palatino Linotype" w:hAnsi="Palatino Linotype" w:cs="Mangal"/>
          <w:b/>
          <w:iCs/>
          <w:kern w:val="1"/>
          <w:sz w:val="24"/>
          <w:szCs w:val="24"/>
          <w:lang w:eastAsia="hi-IN" w:bidi="hi-IN"/>
        </w:rPr>
      </w:pP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Karbantartási gyakorlatok tantárgy</w:t>
      </w:r>
    </w:p>
    <w:p w:rsidR="00846002" w:rsidRPr="006B5458" w:rsidRDefault="00846002" w:rsidP="00D8175E">
      <w:pPr>
        <w:spacing w:after="0" w:line="240" w:lineRule="auto"/>
        <w:ind w:firstLine="709"/>
        <w:rPr>
          <w:rFonts w:ascii="Palatino Linotype" w:hAnsi="Palatino Linotype"/>
          <w:b/>
          <w:sz w:val="24"/>
          <w:szCs w:val="24"/>
          <w:lang w:eastAsia="hu-HU"/>
        </w:rPr>
      </w:pPr>
    </w:p>
    <w:p w:rsidR="00846002" w:rsidRPr="006B5458" w:rsidRDefault="00846002" w:rsidP="00D8175E">
      <w:pPr>
        <w:spacing w:after="0" w:line="240" w:lineRule="auto"/>
        <w:ind w:left="1224" w:firstLine="194"/>
        <w:rPr>
          <w:rFonts w:ascii="Palatino Linotype" w:hAnsi="Palatino Linotype"/>
          <w:b/>
          <w:sz w:val="24"/>
          <w:szCs w:val="24"/>
          <w:lang w:eastAsia="hu-HU"/>
        </w:rPr>
      </w:pPr>
      <w:r w:rsidRPr="006B5458">
        <w:rPr>
          <w:rFonts w:ascii="Palatino Linotype" w:hAnsi="Palatino Linotype"/>
          <w:b/>
          <w:sz w:val="24"/>
          <w:szCs w:val="24"/>
          <w:lang w:eastAsia="hu-HU"/>
        </w:rPr>
        <w:t>Témakörök</w:t>
      </w:r>
    </w:p>
    <w:p w:rsidR="00846002" w:rsidRPr="006B5458" w:rsidRDefault="00846002" w:rsidP="00D8175E">
      <w:pPr>
        <w:spacing w:after="0" w:line="240" w:lineRule="auto"/>
        <w:ind w:left="1224"/>
        <w:rPr>
          <w:rFonts w:ascii="Palatino Linotype" w:hAnsi="Palatino Linotype"/>
          <w:b/>
          <w:sz w:val="24"/>
          <w:szCs w:val="24"/>
          <w:lang w:eastAsia="hu-HU"/>
        </w:rPr>
      </w:pPr>
    </w:p>
    <w:p w:rsidR="00846002" w:rsidRPr="006B5458" w:rsidRDefault="00846002" w:rsidP="00D8175E">
      <w:pPr>
        <w:spacing w:after="0" w:line="240" w:lineRule="auto"/>
        <w:ind w:left="515" w:firstLine="194"/>
        <w:rPr>
          <w:rFonts w:ascii="Palatino Linotype" w:hAnsi="Palatino Linotype"/>
          <w:b/>
          <w:sz w:val="24"/>
          <w:szCs w:val="24"/>
          <w:lang w:eastAsia="hu-HU"/>
        </w:rPr>
      </w:pPr>
      <w:r w:rsidRPr="006B5458">
        <w:rPr>
          <w:rFonts w:ascii="Palatino Linotype" w:hAnsi="Palatino Linotype"/>
          <w:b/>
          <w:sz w:val="24"/>
          <w:szCs w:val="24"/>
          <w:lang w:eastAsia="hu-HU"/>
        </w:rPr>
        <w:t>Mérés és előrajzolás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Mérés és ellenőrzés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Bonyolultabb mérő- és ellenőrző eszközök</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Előrajzolás síkban</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Térbeli előrajzolás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Megmunkálás I.</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A kalapács használata, a nyújtás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Egyengetés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Hajlítás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Vágás, harapás, faragás, vésés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Nyírás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Lyukasztás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Fűrészelés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Reszelés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Fúrás és süllyesztés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Kézi menetvágás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 xml:space="preserve">Kötések </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Szegecselés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Csavarozás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Csapszegek és csapszegkötések</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Kúpos 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Zsugorkötés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Ék és ékkötés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Retesz és reteszkötés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Lágyforrasztás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Fémragasztás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Keményforrasztás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Gázhegesztés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Ívhegesztés</w:t>
      </w:r>
    </w:p>
    <w:p w:rsidR="00846002" w:rsidRPr="006B5458" w:rsidRDefault="00846002" w:rsidP="00D8175E">
      <w:pPr>
        <w:pStyle w:val="Listaszerbekezds"/>
        <w:spacing w:after="0" w:line="240" w:lineRule="auto"/>
        <w:contextualSpacing/>
        <w:rPr>
          <w:rFonts w:ascii="Palatino Linotype" w:hAnsi="Palatino Linotype"/>
          <w:sz w:val="24"/>
          <w:szCs w:val="24"/>
        </w:rPr>
      </w:pPr>
      <w:r w:rsidRPr="006B5458">
        <w:rPr>
          <w:rFonts w:ascii="Palatino Linotype" w:hAnsi="Palatino Linotype"/>
          <w:sz w:val="24"/>
          <w:szCs w:val="24"/>
        </w:rPr>
        <w:br w:type="page"/>
      </w:r>
    </w:p>
    <w:p w:rsidR="00846002" w:rsidRPr="006B5458" w:rsidRDefault="00846002" w:rsidP="00D8175E">
      <w:pPr>
        <w:widowControl w:val="0"/>
        <w:suppressAutoHyphens/>
        <w:spacing w:after="0" w:line="240" w:lineRule="auto"/>
        <w:rPr>
          <w:rFonts w:ascii="Palatino Linotype" w:hAnsi="Palatino Linotype"/>
          <w:b/>
          <w:sz w:val="24"/>
          <w:szCs w:val="24"/>
          <w:lang w:eastAsia="hu-HU"/>
        </w:rPr>
      </w:pPr>
      <w:r w:rsidRPr="006B5458">
        <w:rPr>
          <w:rFonts w:ascii="Palatino Linotype" w:hAnsi="Palatino Linotype" w:cs="Arial"/>
          <w:b/>
          <w:sz w:val="24"/>
          <w:szCs w:val="24"/>
          <w:lang w:eastAsia="hu-HU"/>
        </w:rPr>
        <w:t>A szakmai követelménymodul azonosító száma, megnevezése</w:t>
      </w:r>
      <w:r w:rsidRPr="006B5458">
        <w:rPr>
          <w:rFonts w:ascii="Palatino Linotype" w:hAnsi="Palatino Linotype"/>
          <w:b/>
          <w:sz w:val="24"/>
          <w:szCs w:val="24"/>
          <w:lang w:eastAsia="hu-HU"/>
        </w:rPr>
        <w:t>*</w:t>
      </w:r>
    </w:p>
    <w:p w:rsidR="00846002" w:rsidRPr="006B5458" w:rsidRDefault="00846002" w:rsidP="00D8175E">
      <w:pPr>
        <w:widowControl w:val="0"/>
        <w:suppressAutoHyphens/>
        <w:spacing w:after="0" w:line="240" w:lineRule="auto"/>
        <w:rPr>
          <w:rFonts w:ascii="Palatino Linotype" w:hAnsi="Palatino Linotype" w:cs="Arial"/>
          <w:b/>
          <w:sz w:val="24"/>
          <w:szCs w:val="24"/>
          <w:vertAlign w:val="superscript"/>
          <w:lang w:eastAsia="hu-HU"/>
        </w:rPr>
      </w:pPr>
      <w:r w:rsidRPr="006B5458">
        <w:rPr>
          <w:rFonts w:ascii="Palatino Linotype" w:hAnsi="Palatino Linotype"/>
          <w:b/>
          <w:sz w:val="24"/>
          <w:szCs w:val="24"/>
          <w:lang w:eastAsia="hu-HU"/>
        </w:rPr>
        <w:t>10417-12 Közlekedéstechnikai gyakorlatok</w:t>
      </w:r>
    </w:p>
    <w:p w:rsidR="00846002" w:rsidRPr="006B5458" w:rsidRDefault="00846002" w:rsidP="00D8175E">
      <w:pPr>
        <w:widowControl w:val="0"/>
        <w:suppressAutoHyphens/>
        <w:spacing w:after="0" w:line="240" w:lineRule="auto"/>
        <w:jc w:val="right"/>
        <w:rPr>
          <w:rFonts w:ascii="Palatino Linotype" w:hAnsi="Palatino Linotype" w:cs="Arial"/>
          <w:sz w:val="20"/>
          <w:szCs w:val="20"/>
          <w:lang w:eastAsia="hu-HU"/>
        </w:rPr>
      </w:pPr>
      <w:r w:rsidRPr="006B5458">
        <w:rPr>
          <w:rFonts w:ascii="Palatino Linotype" w:hAnsi="Palatino Linotype"/>
          <w:b/>
          <w:sz w:val="24"/>
          <w:szCs w:val="24"/>
          <w:lang w:eastAsia="hu-HU"/>
        </w:rPr>
        <w:t>*</w:t>
      </w:r>
      <w:r w:rsidRPr="006B5458">
        <w:rPr>
          <w:rFonts w:ascii="Palatino Linotype" w:hAnsi="Palatino Linotype" w:cs="Arial"/>
          <w:sz w:val="20"/>
          <w:szCs w:val="20"/>
          <w:lang w:eastAsia="hu-HU"/>
        </w:rPr>
        <w:t>Öt</w:t>
      </w:r>
      <w:r>
        <w:rPr>
          <w:rFonts w:ascii="Palatino Linotype" w:hAnsi="Palatino Linotype" w:cs="Arial"/>
          <w:sz w:val="20"/>
          <w:szCs w:val="20"/>
          <w:lang w:eastAsia="hu-HU"/>
        </w:rPr>
        <w:t xml:space="preserve"> </w:t>
      </w:r>
      <w:r w:rsidRPr="006B5458">
        <w:rPr>
          <w:rFonts w:ascii="Palatino Linotype" w:hAnsi="Palatino Linotype" w:cs="Arial"/>
          <w:sz w:val="20"/>
          <w:szCs w:val="20"/>
          <w:lang w:eastAsia="hu-HU"/>
        </w:rPr>
        <w:t>évfolyamos oktatás esetén a 3/11. évfolyamot követően</w:t>
      </w:r>
    </w:p>
    <w:p w:rsidR="00846002" w:rsidRPr="006B5458" w:rsidRDefault="00846002" w:rsidP="00D8175E">
      <w:pPr>
        <w:widowControl w:val="0"/>
        <w:suppressAutoHyphens/>
        <w:spacing w:after="0" w:line="240" w:lineRule="auto"/>
        <w:rPr>
          <w:rFonts w:ascii="Palatino Linotype" w:hAnsi="Palatino Linotype" w:cs="Mangal"/>
          <w:b/>
          <w:iCs/>
          <w:kern w:val="1"/>
          <w:sz w:val="24"/>
          <w:szCs w:val="24"/>
          <w:lang w:eastAsia="hi-IN" w:bidi="hi-IN"/>
        </w:rPr>
      </w:pP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Karbantartási gyakorlatok tantárgy</w:t>
      </w:r>
    </w:p>
    <w:p w:rsidR="00846002" w:rsidRPr="006B5458" w:rsidRDefault="00846002" w:rsidP="00D8175E">
      <w:pPr>
        <w:spacing w:after="0" w:line="240" w:lineRule="auto"/>
        <w:ind w:firstLine="709"/>
        <w:rPr>
          <w:rFonts w:ascii="Palatino Linotype" w:hAnsi="Palatino Linotype"/>
          <w:b/>
          <w:sz w:val="24"/>
          <w:szCs w:val="24"/>
          <w:lang w:eastAsia="hu-HU"/>
        </w:rPr>
      </w:pPr>
    </w:p>
    <w:p w:rsidR="00846002" w:rsidRPr="006B5458" w:rsidRDefault="00846002" w:rsidP="00D8175E">
      <w:pPr>
        <w:spacing w:after="0" w:line="240" w:lineRule="auto"/>
        <w:ind w:left="1224" w:firstLine="194"/>
        <w:rPr>
          <w:rFonts w:ascii="Palatino Linotype" w:hAnsi="Palatino Linotype"/>
          <w:b/>
          <w:sz w:val="24"/>
          <w:szCs w:val="24"/>
          <w:lang w:eastAsia="hu-HU"/>
        </w:rPr>
      </w:pPr>
      <w:r w:rsidRPr="006B5458">
        <w:rPr>
          <w:rFonts w:ascii="Palatino Linotype" w:hAnsi="Palatino Linotype"/>
          <w:b/>
          <w:sz w:val="24"/>
          <w:szCs w:val="24"/>
          <w:lang w:eastAsia="hu-HU"/>
        </w:rPr>
        <w:t>Témakörök</w:t>
      </w:r>
    </w:p>
    <w:p w:rsidR="00846002" w:rsidRPr="006B5458" w:rsidRDefault="00846002" w:rsidP="00D8175E">
      <w:pPr>
        <w:spacing w:after="0" w:line="240" w:lineRule="auto"/>
        <w:ind w:left="1224"/>
        <w:rPr>
          <w:rFonts w:ascii="Palatino Linotype" w:hAnsi="Palatino Linotype"/>
          <w:b/>
          <w:sz w:val="24"/>
          <w:szCs w:val="24"/>
          <w:lang w:eastAsia="hu-HU"/>
        </w:rPr>
      </w:pPr>
    </w:p>
    <w:p w:rsidR="00846002" w:rsidRPr="006B5458" w:rsidRDefault="00846002" w:rsidP="00D8175E">
      <w:pPr>
        <w:spacing w:after="0" w:line="240" w:lineRule="auto"/>
        <w:ind w:left="515" w:firstLine="194"/>
        <w:rPr>
          <w:rFonts w:ascii="Palatino Linotype" w:hAnsi="Palatino Linotype"/>
          <w:b/>
          <w:sz w:val="24"/>
          <w:szCs w:val="24"/>
          <w:lang w:eastAsia="hu-HU"/>
        </w:rPr>
      </w:pPr>
      <w:r w:rsidRPr="006B5458">
        <w:rPr>
          <w:rFonts w:ascii="Palatino Linotype" w:hAnsi="Palatino Linotype"/>
          <w:b/>
          <w:sz w:val="24"/>
          <w:szCs w:val="24"/>
          <w:lang w:eastAsia="hu-HU"/>
        </w:rPr>
        <w:t>Mérés és előrajzolás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Mérés és ellenőrzés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Bonyolultabb mérő- és ellenőrző eszközök</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Előrajzolás síkban</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Térbeli előrajzolás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Megmunkálás I.</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A kalapács használata, a nyújtás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Egyengetés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Hajlítás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Vágás, harapás, faragás, vésés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Nyírás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Lyukasztás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Fűrészelés</w:t>
      </w:r>
    </w:p>
    <w:p w:rsidR="00846002" w:rsidRPr="006B5458" w:rsidRDefault="00846002" w:rsidP="00F42F98">
      <w:pPr>
        <w:spacing w:after="0" w:line="240" w:lineRule="auto"/>
        <w:ind w:left="1341"/>
        <w:rPr>
          <w:rFonts w:ascii="Palatino Linotype" w:hAnsi="Palatino Linotype"/>
          <w:b/>
          <w:i/>
          <w:sz w:val="24"/>
          <w:szCs w:val="24"/>
        </w:rPr>
      </w:pPr>
      <w:r w:rsidRPr="006B5458">
        <w:rPr>
          <w:rFonts w:ascii="Palatino Linotype" w:hAnsi="Palatino Linotype"/>
          <w:sz w:val="24"/>
          <w:szCs w:val="24"/>
        </w:rPr>
        <w:t>Reszelés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Fúrás és süllyesztés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Kézi menetvágás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 xml:space="preserve">Kötések </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Szegecselés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Csavarozás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Csapszegek és csapszegkötések</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Kúpos 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Zsugorkötés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Ék és ékkötés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Retesz és reteszkötés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Lágyforrasztás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Fémragasztás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Keményforrasztás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Gázhegesztés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Ívhegesztés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Megmunkálás II.</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Hántolás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Kovácsolás és hőkezelés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Szerszámélezés, köszörülés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Dörzsölés (dörzsárazás)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Esztergálás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Marás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Gyalulás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Anyagvizsgálatok</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Szerkezeti anyagok csoportosítása</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Technológiai próbák</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Szakítóvizsgálat</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Keménységmérés</w:t>
      </w:r>
    </w:p>
    <w:p w:rsidR="00846002" w:rsidRPr="006B5458" w:rsidRDefault="00846002" w:rsidP="00F42F9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Roncsolásmentes anyagvizsgálati módszerek</w:t>
      </w:r>
    </w:p>
    <w:p w:rsidR="00846002" w:rsidRPr="006B5458" w:rsidRDefault="00846002" w:rsidP="00D8175E">
      <w:pPr>
        <w:widowControl w:val="0"/>
        <w:suppressAutoHyphens/>
        <w:spacing w:after="0" w:line="240" w:lineRule="auto"/>
        <w:rPr>
          <w:rFonts w:ascii="Palatino Linotype" w:hAnsi="Palatino Linotype" w:cs="Arial"/>
          <w:b/>
          <w:sz w:val="24"/>
          <w:szCs w:val="24"/>
          <w:lang w:eastAsia="hu-HU"/>
        </w:rPr>
      </w:pPr>
    </w:p>
    <w:p w:rsidR="00846002" w:rsidRPr="006B5458" w:rsidRDefault="00846002" w:rsidP="00D8175E">
      <w:pPr>
        <w:widowControl w:val="0"/>
        <w:suppressAutoHyphens/>
        <w:spacing w:after="0" w:line="240" w:lineRule="auto"/>
        <w:rPr>
          <w:rFonts w:ascii="Palatino Linotype" w:hAnsi="Palatino Linotype"/>
          <w:bCs/>
          <w:sz w:val="24"/>
          <w:szCs w:val="24"/>
        </w:rPr>
      </w:pPr>
      <w:r w:rsidRPr="006B5458">
        <w:rPr>
          <w:rFonts w:ascii="Palatino Linotype" w:hAnsi="Palatino Linotype"/>
          <w:sz w:val="24"/>
          <w:szCs w:val="24"/>
          <w:lang w:eastAsia="hu-HU"/>
        </w:rPr>
        <w:br w:type="page"/>
      </w:r>
    </w:p>
    <w:p w:rsidR="00846002" w:rsidRPr="006B5458" w:rsidRDefault="00846002" w:rsidP="00D8175E">
      <w:pPr>
        <w:autoSpaceDE w:val="0"/>
        <w:autoSpaceDN w:val="0"/>
        <w:adjustRightInd w:val="0"/>
        <w:spacing w:after="0" w:line="240" w:lineRule="auto"/>
        <w:jc w:val="center"/>
        <w:rPr>
          <w:rFonts w:ascii="Palatino Linotype" w:hAnsi="Palatino Linotype" w:cs="TimesNewRomanPSMT"/>
          <w:b/>
          <w:sz w:val="28"/>
          <w:szCs w:val="28"/>
          <w:lang w:bidi="hi-IN"/>
        </w:rPr>
      </w:pPr>
      <w:r w:rsidRPr="006B5458">
        <w:rPr>
          <w:rFonts w:ascii="Palatino Linotype" w:hAnsi="Palatino Linotype" w:cs="TimesNewRomanPSMT"/>
          <w:b/>
          <w:sz w:val="28"/>
          <w:szCs w:val="28"/>
          <w:lang w:bidi="hi-IN"/>
        </w:rPr>
        <w:t>II. Két évfolyamos oktatás közismereti képzés nélkül</w:t>
      </w:r>
    </w:p>
    <w:p w:rsidR="00846002" w:rsidRPr="006B5458" w:rsidRDefault="00846002" w:rsidP="00D8175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6B5458">
        <w:rPr>
          <w:rFonts w:ascii="Palatino Linotype" w:hAnsi="Palatino Linotype" w:cs="TimesNewRomanPSMT"/>
          <w:sz w:val="24"/>
          <w:szCs w:val="24"/>
          <w:lang w:bidi="hi-IN"/>
        </w:rPr>
        <w:t>1. évfolyamot követően 160 óra</w:t>
      </w:r>
    </w:p>
    <w:p w:rsidR="00846002" w:rsidRPr="006B5458" w:rsidRDefault="00846002" w:rsidP="00D8175E">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46002" w:rsidRPr="006B5458" w:rsidRDefault="00846002" w:rsidP="00D8175E">
      <w:pPr>
        <w:widowControl w:val="0"/>
        <w:suppressAutoHyphens/>
        <w:spacing w:after="0" w:line="240" w:lineRule="auto"/>
        <w:jc w:val="both"/>
        <w:rPr>
          <w:rFonts w:ascii="Palatino Linotype" w:hAnsi="Palatino Linotype" w:cs="Tahoma"/>
          <w:color w:val="333333"/>
          <w:sz w:val="24"/>
          <w:szCs w:val="24"/>
          <w:shd w:val="clear" w:color="auto" w:fill="FFFFFF"/>
        </w:rPr>
      </w:pPr>
      <w:r w:rsidRPr="006B5458">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46002" w:rsidRPr="006B5458" w:rsidRDefault="00846002" w:rsidP="00D8175E">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846002" w:rsidRPr="006B5458" w:rsidTr="00397A7A">
        <w:tc>
          <w:tcPr>
            <w:tcW w:w="4676" w:type="dxa"/>
          </w:tcPr>
          <w:p w:rsidR="00846002" w:rsidRPr="006B5458" w:rsidRDefault="00846002" w:rsidP="00397A7A">
            <w:pPr>
              <w:widowControl w:val="0"/>
              <w:suppressAutoHyphens/>
              <w:spacing w:after="0" w:line="240" w:lineRule="auto"/>
              <w:rPr>
                <w:rFonts w:ascii="Palatino Linotype" w:hAnsi="Palatino Linotype" w:cs="Mangal"/>
                <w:b/>
                <w:iCs/>
                <w:kern w:val="1"/>
                <w:sz w:val="24"/>
                <w:szCs w:val="24"/>
                <w:lang w:eastAsia="hi-IN" w:bidi="hi-IN"/>
              </w:rPr>
            </w:pPr>
            <w:r w:rsidRPr="006B5458">
              <w:rPr>
                <w:rFonts w:ascii="Palatino Linotype" w:hAnsi="Palatino Linotype" w:cs="Mangal"/>
                <w:b/>
                <w:iCs/>
                <w:kern w:val="1"/>
                <w:sz w:val="24"/>
                <w:szCs w:val="24"/>
                <w:lang w:eastAsia="hi-IN" w:bidi="hi-IN"/>
              </w:rPr>
              <w:t>Szakmai követelménymodulok</w:t>
            </w:r>
          </w:p>
        </w:tc>
        <w:tc>
          <w:tcPr>
            <w:tcW w:w="467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b/>
                <w:iCs/>
                <w:kern w:val="1"/>
                <w:sz w:val="24"/>
                <w:szCs w:val="24"/>
                <w:lang w:eastAsia="hi-IN" w:bidi="hi-IN"/>
              </w:rPr>
              <w:t>Tantárgyak</w:t>
            </w:r>
            <w:r w:rsidRPr="006B5458">
              <w:rPr>
                <w:rFonts w:ascii="Palatino Linotype" w:hAnsi="Palatino Linotype" w:cs="Mangal"/>
                <w:iCs/>
                <w:kern w:val="1"/>
                <w:sz w:val="24"/>
                <w:szCs w:val="24"/>
                <w:lang w:eastAsia="hi-IN" w:bidi="hi-IN"/>
              </w:rPr>
              <w:t>/Témakörök</w:t>
            </w:r>
          </w:p>
        </w:tc>
      </w:tr>
      <w:tr w:rsidR="00846002" w:rsidRPr="006B5458" w:rsidTr="00397A7A">
        <w:trPr>
          <w:trHeight w:val="300"/>
        </w:trPr>
        <w:tc>
          <w:tcPr>
            <w:tcW w:w="4676" w:type="dxa"/>
            <w:vMerge w:val="restart"/>
            <w:vAlign w:val="center"/>
          </w:tcPr>
          <w:p w:rsidR="00846002" w:rsidRPr="006B5458" w:rsidRDefault="00846002" w:rsidP="00397A7A">
            <w:pPr>
              <w:widowControl w:val="0"/>
              <w:suppressAutoHyphens/>
              <w:spacing w:after="0" w:line="240" w:lineRule="auto"/>
              <w:jc w:val="center"/>
              <w:rPr>
                <w:rFonts w:ascii="Palatino Linotype" w:hAnsi="Palatino Linotype" w:cs="Arial"/>
                <w:b/>
                <w:sz w:val="24"/>
                <w:szCs w:val="24"/>
                <w:lang w:eastAsia="hu-HU"/>
              </w:rPr>
            </w:pPr>
          </w:p>
          <w:p w:rsidR="00846002" w:rsidRPr="006B5458" w:rsidRDefault="00846002" w:rsidP="00397A7A">
            <w:pPr>
              <w:spacing w:after="0" w:line="240" w:lineRule="auto"/>
              <w:jc w:val="center"/>
              <w:rPr>
                <w:rFonts w:ascii="Palatino Linotype" w:hAnsi="Palatino Linotype" w:cs="Arial"/>
                <w:b/>
                <w:sz w:val="24"/>
                <w:szCs w:val="24"/>
                <w:lang w:eastAsia="hu-HU"/>
              </w:rPr>
            </w:pPr>
            <w:r w:rsidRPr="006B5458">
              <w:rPr>
                <w:rFonts w:ascii="Palatino Linotype" w:hAnsi="Palatino Linotype" w:cs="Arial"/>
                <w:b/>
                <w:sz w:val="24"/>
                <w:szCs w:val="24"/>
                <w:lang w:eastAsia="hu-HU"/>
              </w:rPr>
              <w:t>10417-12</w:t>
            </w:r>
          </w:p>
          <w:p w:rsidR="00846002" w:rsidRPr="006B5458" w:rsidRDefault="00846002" w:rsidP="00397A7A">
            <w:pPr>
              <w:widowControl w:val="0"/>
              <w:suppressAutoHyphens/>
              <w:spacing w:after="0" w:line="240" w:lineRule="auto"/>
              <w:jc w:val="center"/>
              <w:rPr>
                <w:rFonts w:ascii="Palatino Linotype" w:hAnsi="Palatino Linotype" w:cs="Arial"/>
                <w:b/>
                <w:sz w:val="24"/>
                <w:szCs w:val="24"/>
                <w:lang w:eastAsia="hu-HU"/>
              </w:rPr>
            </w:pPr>
            <w:r w:rsidRPr="006B5458">
              <w:rPr>
                <w:rFonts w:ascii="Palatino Linotype" w:hAnsi="Palatino Linotype" w:cs="Arial"/>
                <w:b/>
                <w:sz w:val="24"/>
                <w:szCs w:val="24"/>
                <w:lang w:eastAsia="hu-HU"/>
              </w:rPr>
              <w:t>Közlekedéstechnikai gyakorlatok</w:t>
            </w:r>
          </w:p>
          <w:p w:rsidR="00846002" w:rsidRPr="006B5458" w:rsidRDefault="00846002" w:rsidP="00397A7A">
            <w:pPr>
              <w:widowControl w:val="0"/>
              <w:suppressAutoHyphens/>
              <w:spacing w:after="0" w:line="240" w:lineRule="auto"/>
              <w:jc w:val="center"/>
              <w:rPr>
                <w:rFonts w:ascii="Palatino Linotype" w:hAnsi="Palatino Linotype" w:cs="Arial"/>
                <w:b/>
                <w:sz w:val="24"/>
                <w:szCs w:val="24"/>
                <w:lang w:eastAsia="hu-HU"/>
              </w:rPr>
            </w:pPr>
          </w:p>
          <w:p w:rsidR="00846002" w:rsidRPr="006B5458" w:rsidRDefault="00846002" w:rsidP="00397A7A">
            <w:pPr>
              <w:widowControl w:val="0"/>
              <w:suppressAutoHyphens/>
              <w:spacing w:after="0" w:line="240" w:lineRule="auto"/>
              <w:jc w:val="center"/>
              <w:rPr>
                <w:rFonts w:ascii="Palatino Linotype" w:hAnsi="Palatino Linotype" w:cs="Arial"/>
                <w:b/>
                <w:sz w:val="24"/>
                <w:szCs w:val="24"/>
                <w:lang w:eastAsia="hu-HU"/>
              </w:rPr>
            </w:pPr>
          </w:p>
          <w:p w:rsidR="00846002" w:rsidRPr="006B5458" w:rsidRDefault="00846002" w:rsidP="00397A7A">
            <w:pPr>
              <w:widowControl w:val="0"/>
              <w:suppressAutoHyphens/>
              <w:spacing w:after="0" w:line="240" w:lineRule="auto"/>
              <w:jc w:val="center"/>
              <w:rPr>
                <w:rFonts w:ascii="Palatino Linotype" w:hAnsi="Palatino Linotype" w:cs="Arial"/>
                <w:b/>
                <w:sz w:val="24"/>
                <w:szCs w:val="24"/>
                <w:lang w:eastAsia="hu-HU"/>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b/>
                <w:iCs/>
                <w:kern w:val="1"/>
                <w:sz w:val="24"/>
                <w:szCs w:val="24"/>
                <w:lang w:eastAsia="hi-IN" w:bidi="hi-IN"/>
              </w:rPr>
            </w:pPr>
            <w:r w:rsidRPr="006B5458">
              <w:rPr>
                <w:rFonts w:ascii="Palatino Linotype" w:hAnsi="Palatino Linotype" w:cs="Mangal"/>
                <w:b/>
                <w:iCs/>
                <w:kern w:val="1"/>
                <w:sz w:val="24"/>
                <w:szCs w:val="24"/>
                <w:lang w:eastAsia="hi-IN" w:bidi="hi-IN"/>
              </w:rPr>
              <w:t>Karbantartási gyakorlatok</w:t>
            </w:r>
          </w:p>
        </w:tc>
      </w:tr>
      <w:tr w:rsidR="00846002" w:rsidRPr="006B5458" w:rsidTr="00397A7A">
        <w:trPr>
          <w:trHeight w:val="345"/>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Mérés és előrajzolás</w:t>
            </w:r>
          </w:p>
        </w:tc>
      </w:tr>
      <w:tr w:rsidR="00846002" w:rsidRPr="006B5458" w:rsidTr="00397A7A">
        <w:trPr>
          <w:trHeight w:val="300"/>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Megmunkálás I.</w:t>
            </w:r>
          </w:p>
        </w:tc>
      </w:tr>
      <w:tr w:rsidR="00846002" w:rsidRPr="006B5458" w:rsidTr="00397A7A">
        <w:trPr>
          <w:trHeight w:val="315"/>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Kötések</w:t>
            </w:r>
          </w:p>
        </w:tc>
      </w:tr>
      <w:tr w:rsidR="00846002" w:rsidRPr="006B5458" w:rsidTr="00397A7A">
        <w:trPr>
          <w:trHeight w:val="315"/>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Megmunkálás II.</w:t>
            </w:r>
          </w:p>
        </w:tc>
      </w:tr>
      <w:tr w:rsidR="00846002" w:rsidRPr="006B5458" w:rsidTr="00397A7A">
        <w:trPr>
          <w:trHeight w:val="315"/>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Anyagvizsgálatok</w:t>
            </w:r>
          </w:p>
        </w:tc>
      </w:tr>
      <w:tr w:rsidR="00846002" w:rsidRPr="006B5458" w:rsidTr="00397A7A">
        <w:trPr>
          <w:trHeight w:val="315"/>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r w:rsidRPr="006B5458">
              <w:rPr>
                <w:rFonts w:ascii="Palatino Linotype" w:hAnsi="Palatino Linotype" w:cs="Mangal"/>
                <w:iCs/>
                <w:kern w:val="1"/>
                <w:sz w:val="24"/>
                <w:szCs w:val="24"/>
                <w:lang w:eastAsia="hi-IN" w:bidi="hi-IN"/>
              </w:rPr>
              <w:t>Szerelés</w:t>
            </w:r>
          </w:p>
        </w:tc>
      </w:tr>
      <w:tr w:rsidR="00846002" w:rsidRPr="006B5458" w:rsidTr="00397A7A">
        <w:trPr>
          <w:trHeight w:val="315"/>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46002" w:rsidRPr="006B5458" w:rsidRDefault="00846002" w:rsidP="00397A7A">
            <w:pPr>
              <w:widowControl w:val="0"/>
              <w:suppressAutoHyphens/>
              <w:spacing w:after="0" w:line="240" w:lineRule="auto"/>
              <w:rPr>
                <w:rFonts w:ascii="Palatino Linotype" w:hAnsi="Palatino Linotype" w:cs="Mangal"/>
                <w:b/>
                <w:iCs/>
                <w:kern w:val="1"/>
                <w:sz w:val="24"/>
                <w:szCs w:val="24"/>
                <w:lang w:eastAsia="hi-IN" w:bidi="hi-IN"/>
              </w:rPr>
            </w:pPr>
            <w:r w:rsidRPr="006B5458">
              <w:rPr>
                <w:rFonts w:ascii="Palatino Linotype" w:hAnsi="Palatino Linotype" w:cs="Mangal"/>
                <w:b/>
                <w:iCs/>
                <w:kern w:val="1"/>
                <w:sz w:val="24"/>
                <w:szCs w:val="24"/>
                <w:lang w:eastAsia="hi-IN" w:bidi="hi-IN"/>
              </w:rPr>
              <w:t>Mérési gyakorlatok</w:t>
            </w:r>
          </w:p>
        </w:tc>
      </w:tr>
      <w:tr w:rsidR="00846002" w:rsidRPr="006B5458" w:rsidTr="00397A7A">
        <w:trPr>
          <w:trHeight w:val="330"/>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46002" w:rsidRPr="006B5458" w:rsidRDefault="00846002" w:rsidP="00397A7A">
            <w:pPr>
              <w:spacing w:after="0" w:line="240" w:lineRule="auto"/>
              <w:rPr>
                <w:rFonts w:ascii="Palatino Linotype" w:hAnsi="Palatino Linotype" w:cs="Arial"/>
                <w:iCs/>
                <w:sz w:val="24"/>
                <w:szCs w:val="24"/>
                <w:lang w:eastAsia="hu-HU"/>
              </w:rPr>
            </w:pPr>
            <w:r w:rsidRPr="006B5458">
              <w:rPr>
                <w:rFonts w:ascii="Palatino Linotype" w:hAnsi="Palatino Linotype"/>
                <w:sz w:val="24"/>
                <w:szCs w:val="24"/>
                <w:lang w:eastAsia="hu-HU"/>
              </w:rPr>
              <w:t>Villamos méréstechnikai alapismeretek</w:t>
            </w:r>
          </w:p>
        </w:tc>
      </w:tr>
      <w:tr w:rsidR="00846002" w:rsidRPr="006B5458" w:rsidTr="00397A7A">
        <w:trPr>
          <w:trHeight w:val="330"/>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46002" w:rsidRPr="006B5458" w:rsidRDefault="00846002" w:rsidP="00397A7A">
            <w:pPr>
              <w:spacing w:after="0" w:line="240" w:lineRule="auto"/>
              <w:rPr>
                <w:rFonts w:ascii="Palatino Linotype" w:hAnsi="Palatino Linotype" w:cs="Arial"/>
                <w:iCs/>
                <w:sz w:val="24"/>
                <w:szCs w:val="24"/>
                <w:lang w:eastAsia="hu-HU"/>
              </w:rPr>
            </w:pPr>
            <w:r w:rsidRPr="006B5458">
              <w:rPr>
                <w:rFonts w:ascii="Palatino Linotype" w:hAnsi="Palatino Linotype"/>
                <w:sz w:val="24"/>
                <w:szCs w:val="24"/>
                <w:lang w:eastAsia="hu-HU"/>
              </w:rPr>
              <w:t>Egyenáramú villamos alapmérések</w:t>
            </w:r>
          </w:p>
        </w:tc>
      </w:tr>
      <w:tr w:rsidR="00846002" w:rsidRPr="006B5458" w:rsidTr="00397A7A">
        <w:trPr>
          <w:trHeight w:val="240"/>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46002" w:rsidRPr="006B5458" w:rsidRDefault="00846002" w:rsidP="00397A7A">
            <w:pPr>
              <w:spacing w:after="0" w:line="240" w:lineRule="auto"/>
              <w:rPr>
                <w:rFonts w:ascii="Palatino Linotype" w:hAnsi="Palatino Linotype" w:cs="Arial"/>
                <w:iCs/>
                <w:sz w:val="24"/>
                <w:szCs w:val="24"/>
                <w:lang w:eastAsia="hu-HU"/>
              </w:rPr>
            </w:pPr>
            <w:r w:rsidRPr="006B5458">
              <w:rPr>
                <w:rFonts w:ascii="Palatino Linotype" w:hAnsi="Palatino Linotype"/>
                <w:sz w:val="24"/>
                <w:szCs w:val="24"/>
                <w:lang w:eastAsia="hu-HU"/>
              </w:rPr>
              <w:t>Váltakozóáramú villamos alapmérések I.</w:t>
            </w:r>
          </w:p>
        </w:tc>
      </w:tr>
      <w:tr w:rsidR="00846002" w:rsidRPr="006B5458" w:rsidTr="00397A7A">
        <w:trPr>
          <w:trHeight w:val="240"/>
        </w:trPr>
        <w:tc>
          <w:tcPr>
            <w:tcW w:w="4676" w:type="dxa"/>
            <w:vMerge/>
          </w:tcPr>
          <w:p w:rsidR="00846002" w:rsidRPr="006B5458" w:rsidRDefault="00846002" w:rsidP="00397A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46002" w:rsidRPr="006B5458" w:rsidRDefault="00846002" w:rsidP="00397A7A">
            <w:pPr>
              <w:spacing w:after="0" w:line="240" w:lineRule="auto"/>
              <w:rPr>
                <w:rFonts w:ascii="Palatino Linotype" w:hAnsi="Palatino Linotype" w:cs="Arial"/>
                <w:iCs/>
                <w:sz w:val="24"/>
                <w:szCs w:val="24"/>
                <w:lang w:eastAsia="hu-HU"/>
              </w:rPr>
            </w:pPr>
            <w:r w:rsidRPr="006B5458">
              <w:rPr>
                <w:rFonts w:ascii="Palatino Linotype" w:hAnsi="Palatino Linotype"/>
                <w:sz w:val="24"/>
                <w:szCs w:val="24"/>
                <w:lang w:eastAsia="hu-HU"/>
              </w:rPr>
              <w:t>Váltakozóáramú villamos alapmérések II.</w:t>
            </w:r>
          </w:p>
        </w:tc>
      </w:tr>
    </w:tbl>
    <w:p w:rsidR="00846002" w:rsidRPr="006B5458" w:rsidRDefault="00846002" w:rsidP="00D8175E">
      <w:pPr>
        <w:spacing w:after="0" w:line="240" w:lineRule="auto"/>
        <w:rPr>
          <w:rFonts w:ascii="Palatino Linotype" w:hAnsi="Palatino Linotype"/>
          <w:sz w:val="24"/>
          <w:szCs w:val="24"/>
        </w:rPr>
      </w:pPr>
    </w:p>
    <w:p w:rsidR="00846002" w:rsidRPr="006B5458" w:rsidRDefault="00846002" w:rsidP="00D8175E">
      <w:pPr>
        <w:spacing w:after="0" w:line="240" w:lineRule="auto"/>
        <w:rPr>
          <w:rFonts w:ascii="Palatino Linotype" w:hAnsi="Palatino Linotype"/>
          <w:sz w:val="24"/>
          <w:szCs w:val="24"/>
        </w:rPr>
      </w:pPr>
    </w:p>
    <w:p w:rsidR="00846002" w:rsidRPr="006B5458" w:rsidRDefault="00846002" w:rsidP="00D8175E">
      <w:pPr>
        <w:widowControl w:val="0"/>
        <w:suppressAutoHyphens/>
        <w:spacing w:after="0" w:line="240" w:lineRule="auto"/>
        <w:rPr>
          <w:rFonts w:ascii="Palatino Linotype" w:hAnsi="Palatino Linotype"/>
          <w:b/>
          <w:sz w:val="24"/>
          <w:szCs w:val="24"/>
          <w:lang w:eastAsia="hu-HU"/>
        </w:rPr>
      </w:pPr>
      <w:r w:rsidRPr="006B5458">
        <w:rPr>
          <w:rFonts w:ascii="Palatino Linotype" w:hAnsi="Palatino Linotype" w:cs="Arial"/>
          <w:b/>
          <w:sz w:val="24"/>
          <w:szCs w:val="24"/>
          <w:lang w:eastAsia="hu-HU"/>
        </w:rPr>
        <w:t>A szakmai követelménymodul azonosító száma, megnevezése</w:t>
      </w:r>
    </w:p>
    <w:p w:rsidR="00846002" w:rsidRPr="006B5458" w:rsidRDefault="00846002" w:rsidP="00D8175E">
      <w:pPr>
        <w:widowControl w:val="0"/>
        <w:suppressAutoHyphens/>
        <w:spacing w:after="0" w:line="240" w:lineRule="auto"/>
        <w:rPr>
          <w:rFonts w:ascii="Palatino Linotype" w:hAnsi="Palatino Linotype" w:cs="Arial"/>
          <w:b/>
          <w:sz w:val="24"/>
          <w:szCs w:val="24"/>
          <w:vertAlign w:val="superscript"/>
          <w:lang w:eastAsia="hu-HU"/>
        </w:rPr>
      </w:pPr>
      <w:r w:rsidRPr="006B5458">
        <w:rPr>
          <w:rFonts w:ascii="Palatino Linotype" w:hAnsi="Palatino Linotype"/>
          <w:b/>
          <w:sz w:val="24"/>
          <w:szCs w:val="24"/>
          <w:lang w:eastAsia="hu-HU"/>
        </w:rPr>
        <w:t>10417-12 Közlekedéstechnikai gyakorlatok</w:t>
      </w:r>
    </w:p>
    <w:p w:rsidR="00846002" w:rsidRPr="006B5458" w:rsidRDefault="00846002" w:rsidP="00D8175E">
      <w:pPr>
        <w:widowControl w:val="0"/>
        <w:suppressAutoHyphens/>
        <w:spacing w:after="0" w:line="240" w:lineRule="auto"/>
        <w:rPr>
          <w:rFonts w:ascii="Palatino Linotype" w:hAnsi="Palatino Linotype" w:cs="Mangal"/>
          <w:b/>
          <w:iCs/>
          <w:kern w:val="1"/>
          <w:sz w:val="24"/>
          <w:szCs w:val="24"/>
          <w:lang w:eastAsia="hi-IN" w:bidi="hi-IN"/>
        </w:rPr>
      </w:pP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Karbantartási gyakorlatok tantárgy</w:t>
      </w:r>
    </w:p>
    <w:p w:rsidR="00846002" w:rsidRPr="006B5458" w:rsidRDefault="00846002" w:rsidP="00D8175E">
      <w:pPr>
        <w:spacing w:after="0" w:line="240" w:lineRule="auto"/>
        <w:ind w:firstLine="709"/>
        <w:rPr>
          <w:rFonts w:ascii="Palatino Linotype" w:hAnsi="Palatino Linotype"/>
          <w:b/>
          <w:sz w:val="24"/>
          <w:szCs w:val="24"/>
          <w:lang w:eastAsia="hu-HU"/>
        </w:rPr>
      </w:pPr>
    </w:p>
    <w:p w:rsidR="00846002" w:rsidRPr="006B5458" w:rsidRDefault="00846002" w:rsidP="00D8175E">
      <w:pPr>
        <w:spacing w:after="0" w:line="240" w:lineRule="auto"/>
        <w:ind w:left="1224" w:firstLine="194"/>
        <w:rPr>
          <w:rFonts w:ascii="Palatino Linotype" w:hAnsi="Palatino Linotype"/>
          <w:b/>
          <w:sz w:val="24"/>
          <w:szCs w:val="24"/>
          <w:lang w:eastAsia="hu-HU"/>
        </w:rPr>
      </w:pPr>
      <w:r w:rsidRPr="006B5458">
        <w:rPr>
          <w:rFonts w:ascii="Palatino Linotype" w:hAnsi="Palatino Linotype"/>
          <w:b/>
          <w:sz w:val="24"/>
          <w:szCs w:val="24"/>
          <w:lang w:eastAsia="hu-HU"/>
        </w:rPr>
        <w:t>Témakörök</w:t>
      </w:r>
    </w:p>
    <w:p w:rsidR="00846002" w:rsidRPr="006B5458" w:rsidRDefault="00846002" w:rsidP="00D8175E">
      <w:pPr>
        <w:spacing w:after="0" w:line="240" w:lineRule="auto"/>
        <w:ind w:left="1224"/>
        <w:rPr>
          <w:rFonts w:ascii="Palatino Linotype" w:hAnsi="Palatino Linotype"/>
          <w:b/>
          <w:sz w:val="24"/>
          <w:szCs w:val="24"/>
          <w:lang w:eastAsia="hu-HU"/>
        </w:rPr>
      </w:pPr>
    </w:p>
    <w:p w:rsidR="00846002" w:rsidRPr="006B5458" w:rsidRDefault="00846002" w:rsidP="00D8175E">
      <w:pPr>
        <w:spacing w:after="0" w:line="240" w:lineRule="auto"/>
        <w:ind w:left="515" w:firstLine="194"/>
        <w:rPr>
          <w:rFonts w:ascii="Palatino Linotype" w:hAnsi="Palatino Linotype"/>
          <w:b/>
          <w:sz w:val="24"/>
          <w:szCs w:val="24"/>
          <w:lang w:eastAsia="hu-HU"/>
        </w:rPr>
      </w:pPr>
      <w:r w:rsidRPr="006B5458">
        <w:rPr>
          <w:rFonts w:ascii="Palatino Linotype" w:hAnsi="Palatino Linotype"/>
          <w:b/>
          <w:sz w:val="24"/>
          <w:szCs w:val="24"/>
          <w:lang w:eastAsia="hu-HU"/>
        </w:rPr>
        <w:t>Mérés és előrajzolás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Mérés és ellenőrzés</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Bonyolultabb mérő- és ellenőrző eszközök</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Előrajzolás síkban</w:t>
      </w:r>
    </w:p>
    <w:p w:rsidR="00846002" w:rsidRPr="006B5458" w:rsidRDefault="00846002" w:rsidP="00F42F98">
      <w:pPr>
        <w:spacing w:after="0" w:line="240" w:lineRule="auto"/>
        <w:ind w:left="1341"/>
        <w:rPr>
          <w:rFonts w:ascii="Palatino Linotype" w:hAnsi="Palatino Linotype"/>
          <w:sz w:val="24"/>
          <w:szCs w:val="24"/>
        </w:rPr>
      </w:pPr>
      <w:r w:rsidRPr="006B5458">
        <w:rPr>
          <w:rFonts w:ascii="Palatino Linotype" w:hAnsi="Palatino Linotype"/>
          <w:sz w:val="24"/>
          <w:szCs w:val="24"/>
        </w:rPr>
        <w:t>Térbeli előrajzolás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Megmunkálás I.</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A kalapács használata, a nyújtás</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Egyengetés</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Hajlítás</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Vágás, harapás, faragás, vésés</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Nyírás</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Lyukasztás</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Fűrészelés</w:t>
      </w:r>
    </w:p>
    <w:p w:rsidR="00846002" w:rsidRPr="006B5458" w:rsidRDefault="00846002" w:rsidP="008E1058">
      <w:pPr>
        <w:spacing w:after="0" w:line="240" w:lineRule="auto"/>
        <w:ind w:left="1341"/>
        <w:rPr>
          <w:rFonts w:ascii="Palatino Linotype" w:hAnsi="Palatino Linotype"/>
          <w:b/>
          <w:i/>
          <w:sz w:val="24"/>
          <w:szCs w:val="24"/>
        </w:rPr>
      </w:pPr>
      <w:r w:rsidRPr="006B5458">
        <w:rPr>
          <w:rFonts w:ascii="Palatino Linotype" w:hAnsi="Palatino Linotype"/>
          <w:sz w:val="24"/>
          <w:szCs w:val="24"/>
        </w:rPr>
        <w:t>Reszelés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Fúrás és süllyesztés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Kézi menetvágás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Kötések</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Szegecselés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Csavarozás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Csapszegek és csapszegkötések</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Kúpos kötés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Zsugorkötés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Ék és ékkötés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Retesz és reteszkötés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Lágyforrasztás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Fémragasztás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Keményforrasztás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Gázhegesztés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Ívhegesztés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Megmunkálás II.</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Hántolás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Kovácsolás és hőkezelés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Szerszámélezés, köszörülés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Dörzsölés (dörzsárazás)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Esztergálás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Marás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Gyalulás</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Anyagvizsgálatok</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Szerkezeti anyagok csoportosítása</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Technológiai próbák</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Szakítóvizsgálat</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Keménységmérés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Roncsolásmentes anyagvizsgálati módszerek</w:t>
      </w:r>
    </w:p>
    <w:p w:rsidR="00846002" w:rsidRPr="006B5458" w:rsidRDefault="00846002" w:rsidP="00D8175E">
      <w:pPr>
        <w:spacing w:after="0" w:line="240" w:lineRule="auto"/>
        <w:ind w:firstLine="709"/>
        <w:rPr>
          <w:rFonts w:ascii="Palatino Linotype" w:hAnsi="Palatino Linotype"/>
          <w:b/>
          <w:sz w:val="24"/>
          <w:szCs w:val="24"/>
          <w:lang w:eastAsia="hu-HU"/>
        </w:rPr>
      </w:pPr>
      <w:r w:rsidRPr="006B5458">
        <w:rPr>
          <w:rFonts w:ascii="Palatino Linotype" w:hAnsi="Palatino Linotype"/>
          <w:b/>
          <w:sz w:val="24"/>
          <w:szCs w:val="24"/>
          <w:lang w:eastAsia="hu-HU"/>
        </w:rPr>
        <w:t>Szerelés</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Kötőelemek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Csapágyak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Fogaskerekek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Csőkötések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Dugattyús motor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Forgattyús hajtómű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Lánc- és szíjhajtás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Tengelykapcsolók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Hajtóművek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Futóművek szerelése</w:t>
      </w:r>
    </w:p>
    <w:p w:rsidR="00846002" w:rsidRPr="006B5458" w:rsidRDefault="00846002" w:rsidP="008E1058">
      <w:pPr>
        <w:pStyle w:val="Listaszerbekezds"/>
        <w:spacing w:after="0" w:line="240" w:lineRule="auto"/>
        <w:ind w:left="1341"/>
        <w:contextualSpacing/>
        <w:rPr>
          <w:rFonts w:ascii="Palatino Linotype" w:hAnsi="Palatino Linotype"/>
          <w:sz w:val="24"/>
          <w:szCs w:val="24"/>
        </w:rPr>
      </w:pPr>
      <w:r w:rsidRPr="006B5458">
        <w:rPr>
          <w:rFonts w:ascii="Palatino Linotype" w:hAnsi="Palatino Linotype"/>
          <w:sz w:val="24"/>
          <w:szCs w:val="24"/>
        </w:rPr>
        <w:t>Fékek szerelése</w:t>
      </w:r>
    </w:p>
    <w:p w:rsidR="00846002" w:rsidRPr="006B5458" w:rsidRDefault="00846002" w:rsidP="008E1058">
      <w:pPr>
        <w:pStyle w:val="Listaszerbekezds"/>
        <w:widowControl w:val="0"/>
        <w:suppressAutoHyphens/>
        <w:spacing w:after="0" w:line="240" w:lineRule="auto"/>
        <w:ind w:left="1341"/>
        <w:contextualSpacing/>
        <w:rPr>
          <w:rFonts w:ascii="Palatino Linotype" w:hAnsi="Palatino Linotype"/>
          <w:b/>
          <w:bCs/>
          <w:sz w:val="24"/>
          <w:szCs w:val="24"/>
        </w:rPr>
      </w:pPr>
      <w:r w:rsidRPr="006B5458">
        <w:rPr>
          <w:rFonts w:ascii="Palatino Linotype" w:hAnsi="Palatino Linotype"/>
          <w:sz w:val="24"/>
          <w:szCs w:val="24"/>
        </w:rPr>
        <w:t>Kormányzási rendszerek szerelése</w:t>
      </w:r>
    </w:p>
    <w:p w:rsidR="00846002" w:rsidRPr="006B5458" w:rsidRDefault="00846002" w:rsidP="00D8175E">
      <w:pPr>
        <w:pStyle w:val="Listaszerbekezds"/>
        <w:widowControl w:val="0"/>
        <w:suppressAutoHyphens/>
        <w:spacing w:after="0" w:line="240" w:lineRule="auto"/>
        <w:contextualSpacing/>
        <w:rPr>
          <w:rFonts w:ascii="Palatino Linotype" w:hAnsi="Palatino Linotype"/>
          <w:sz w:val="24"/>
          <w:szCs w:val="24"/>
        </w:rPr>
      </w:pPr>
    </w:p>
    <w:p w:rsidR="00846002" w:rsidRPr="006B5458" w:rsidRDefault="00846002" w:rsidP="00D8175E">
      <w:pPr>
        <w:pStyle w:val="Listaszerbekezds"/>
        <w:widowControl w:val="0"/>
        <w:suppressAutoHyphens/>
        <w:spacing w:after="0" w:line="240" w:lineRule="auto"/>
        <w:contextualSpacing/>
        <w:rPr>
          <w:rFonts w:ascii="Palatino Linotype" w:hAnsi="Palatino Linotype" w:cs="Mangal"/>
          <w:b/>
          <w:iCs/>
          <w:kern w:val="1"/>
          <w:sz w:val="24"/>
          <w:szCs w:val="24"/>
          <w:lang w:eastAsia="hi-IN" w:bidi="hi-IN"/>
        </w:rPr>
      </w:pPr>
      <w:r w:rsidRPr="006B5458">
        <w:rPr>
          <w:rFonts w:ascii="Palatino Linotype" w:hAnsi="Palatino Linotype" w:cs="Mangal"/>
          <w:b/>
          <w:iCs/>
          <w:kern w:val="1"/>
          <w:sz w:val="24"/>
          <w:szCs w:val="24"/>
          <w:lang w:eastAsia="hi-IN" w:bidi="hi-IN"/>
        </w:rPr>
        <w:t>Mérési gyakorlatok tantárgy</w:t>
      </w:r>
    </w:p>
    <w:p w:rsidR="00846002" w:rsidRPr="006B5458" w:rsidRDefault="00846002" w:rsidP="00D8175E">
      <w:pPr>
        <w:pStyle w:val="Listaszerbekezds"/>
        <w:widowControl w:val="0"/>
        <w:suppressAutoHyphens/>
        <w:spacing w:after="0" w:line="240" w:lineRule="auto"/>
        <w:contextualSpacing/>
        <w:rPr>
          <w:rFonts w:ascii="Palatino Linotype" w:hAnsi="Palatino Linotype" w:cs="Mangal"/>
          <w:b/>
          <w:iCs/>
          <w:kern w:val="1"/>
          <w:sz w:val="24"/>
          <w:szCs w:val="24"/>
          <w:lang w:eastAsia="hi-IN" w:bidi="hi-IN"/>
        </w:rPr>
      </w:pPr>
    </w:p>
    <w:p w:rsidR="00846002" w:rsidRPr="006B5458" w:rsidRDefault="00846002" w:rsidP="00D8175E">
      <w:pPr>
        <w:spacing w:after="0" w:line="240" w:lineRule="auto"/>
        <w:ind w:left="1224" w:firstLine="194"/>
        <w:rPr>
          <w:rFonts w:ascii="Palatino Linotype" w:hAnsi="Palatino Linotype"/>
          <w:b/>
          <w:sz w:val="24"/>
          <w:szCs w:val="24"/>
          <w:lang w:eastAsia="hu-HU"/>
        </w:rPr>
      </w:pPr>
      <w:r w:rsidRPr="006B5458">
        <w:rPr>
          <w:rFonts w:ascii="Palatino Linotype" w:hAnsi="Palatino Linotype"/>
          <w:b/>
          <w:sz w:val="24"/>
          <w:szCs w:val="24"/>
          <w:lang w:eastAsia="hu-HU"/>
        </w:rPr>
        <w:t>Témakörök</w:t>
      </w:r>
    </w:p>
    <w:p w:rsidR="00846002" w:rsidRPr="006B5458" w:rsidRDefault="00846002" w:rsidP="00D8175E">
      <w:pPr>
        <w:spacing w:after="0" w:line="240" w:lineRule="auto"/>
        <w:ind w:left="1260"/>
        <w:rPr>
          <w:rFonts w:ascii="Palatino Linotype" w:hAnsi="Palatino Linotype"/>
          <w:b/>
          <w:sz w:val="24"/>
          <w:szCs w:val="24"/>
          <w:lang w:eastAsia="hu-HU"/>
        </w:rPr>
      </w:pPr>
      <w:r w:rsidRPr="006B5458">
        <w:rPr>
          <w:rFonts w:ascii="Palatino Linotype" w:hAnsi="Palatino Linotype"/>
          <w:b/>
          <w:sz w:val="24"/>
          <w:szCs w:val="24"/>
          <w:lang w:eastAsia="hu-HU"/>
        </w:rPr>
        <w:t>Villamos</w:t>
      </w:r>
      <w:r w:rsidRPr="006B5458">
        <w:rPr>
          <w:rFonts w:ascii="Palatino Linotype" w:hAnsi="Palatino Linotype"/>
          <w:sz w:val="24"/>
          <w:szCs w:val="24"/>
          <w:lang w:eastAsia="hu-HU"/>
        </w:rPr>
        <w:t xml:space="preserve"> </w:t>
      </w:r>
      <w:r w:rsidRPr="006B5458">
        <w:rPr>
          <w:rFonts w:ascii="Palatino Linotype" w:hAnsi="Palatino Linotype"/>
          <w:b/>
          <w:sz w:val="24"/>
          <w:szCs w:val="24"/>
          <w:lang w:eastAsia="hu-HU"/>
        </w:rPr>
        <w:t>méréstechnikai</w:t>
      </w:r>
      <w:r w:rsidRPr="006B5458">
        <w:rPr>
          <w:rFonts w:ascii="Palatino Linotype" w:hAnsi="Palatino Linotype"/>
          <w:sz w:val="24"/>
          <w:szCs w:val="24"/>
          <w:lang w:eastAsia="hu-HU"/>
        </w:rPr>
        <w:t xml:space="preserve"> </w:t>
      </w:r>
      <w:r w:rsidRPr="006B5458">
        <w:rPr>
          <w:rFonts w:ascii="Palatino Linotype" w:hAnsi="Palatino Linotype"/>
          <w:b/>
          <w:sz w:val="24"/>
          <w:szCs w:val="24"/>
          <w:lang w:eastAsia="hu-HU"/>
        </w:rPr>
        <w:t>alapismeretek</w:t>
      </w:r>
    </w:p>
    <w:p w:rsidR="00846002" w:rsidRPr="006B5458" w:rsidRDefault="00846002" w:rsidP="008E1058">
      <w:pPr>
        <w:pStyle w:val="Listaszerbekezds"/>
        <w:spacing w:after="0" w:line="240" w:lineRule="auto"/>
        <w:ind w:left="1800"/>
        <w:contextualSpacing/>
        <w:rPr>
          <w:rFonts w:ascii="Palatino Linotype" w:hAnsi="Palatino Linotype"/>
          <w:sz w:val="24"/>
          <w:szCs w:val="24"/>
        </w:rPr>
      </w:pPr>
      <w:r w:rsidRPr="006B5458">
        <w:rPr>
          <w:rFonts w:ascii="Palatino Linotype" w:hAnsi="Palatino Linotype"/>
          <w:sz w:val="24"/>
          <w:szCs w:val="24"/>
        </w:rPr>
        <w:t>műszer és méréstechnikai alapfogalmak</w:t>
      </w:r>
    </w:p>
    <w:p w:rsidR="00846002" w:rsidRPr="006B5458" w:rsidRDefault="00846002" w:rsidP="008E1058">
      <w:pPr>
        <w:pStyle w:val="Listaszerbekezds"/>
        <w:spacing w:after="0" w:line="240" w:lineRule="auto"/>
        <w:ind w:left="1800"/>
        <w:contextualSpacing/>
        <w:rPr>
          <w:rFonts w:ascii="Palatino Linotype" w:hAnsi="Palatino Linotype" w:cs="Arial"/>
          <w:iCs/>
          <w:sz w:val="24"/>
          <w:szCs w:val="24"/>
          <w:lang w:eastAsia="hu-HU"/>
        </w:rPr>
      </w:pPr>
      <w:r w:rsidRPr="006B5458">
        <w:rPr>
          <w:rFonts w:ascii="Palatino Linotype" w:hAnsi="Palatino Linotype" w:cs="Arial"/>
          <w:iCs/>
          <w:sz w:val="24"/>
          <w:szCs w:val="24"/>
          <w:lang w:eastAsia="hu-HU"/>
        </w:rPr>
        <w:t>mérési hibák</w:t>
      </w:r>
    </w:p>
    <w:p w:rsidR="00846002" w:rsidRPr="006B5458" w:rsidRDefault="00846002" w:rsidP="008E1058">
      <w:pPr>
        <w:pStyle w:val="Listaszerbekezds"/>
        <w:spacing w:after="0" w:line="240" w:lineRule="auto"/>
        <w:ind w:left="1800"/>
        <w:contextualSpacing/>
        <w:rPr>
          <w:rFonts w:ascii="Palatino Linotype" w:hAnsi="Palatino Linotype"/>
          <w:sz w:val="24"/>
          <w:szCs w:val="24"/>
        </w:rPr>
      </w:pPr>
      <w:r w:rsidRPr="006B5458">
        <w:rPr>
          <w:rFonts w:ascii="Palatino Linotype" w:hAnsi="Palatino Linotype"/>
          <w:sz w:val="24"/>
          <w:szCs w:val="24"/>
        </w:rPr>
        <w:t>mérőműszerek metrológiai jellemzői</w:t>
      </w:r>
    </w:p>
    <w:p w:rsidR="00846002" w:rsidRPr="006B5458" w:rsidRDefault="00846002" w:rsidP="008E1058">
      <w:pPr>
        <w:pStyle w:val="Listaszerbekezds"/>
        <w:spacing w:after="0" w:line="240" w:lineRule="auto"/>
        <w:ind w:left="1800"/>
        <w:contextualSpacing/>
        <w:rPr>
          <w:rFonts w:ascii="Palatino Linotype" w:hAnsi="Palatino Linotype" w:cs="Arial"/>
          <w:iCs/>
          <w:sz w:val="24"/>
          <w:szCs w:val="24"/>
          <w:lang w:eastAsia="hu-HU"/>
        </w:rPr>
      </w:pPr>
      <w:r w:rsidRPr="006B5458">
        <w:rPr>
          <w:rFonts w:ascii="Palatino Linotype" w:hAnsi="Palatino Linotype" w:cs="Arial"/>
          <w:iCs/>
          <w:sz w:val="24"/>
          <w:szCs w:val="24"/>
          <w:lang w:eastAsia="hu-HU"/>
        </w:rPr>
        <w:t>méréshatár, méréshatár kibővítése</w:t>
      </w:r>
    </w:p>
    <w:p w:rsidR="00846002" w:rsidRPr="006B5458" w:rsidRDefault="00846002" w:rsidP="008E1058">
      <w:pPr>
        <w:pStyle w:val="Listaszerbekezds"/>
        <w:spacing w:after="0" w:line="240" w:lineRule="auto"/>
        <w:ind w:left="1800"/>
        <w:contextualSpacing/>
        <w:rPr>
          <w:rFonts w:ascii="Palatino Linotype" w:hAnsi="Palatino Linotype" w:cs="Arial"/>
          <w:iCs/>
          <w:sz w:val="24"/>
          <w:szCs w:val="24"/>
          <w:lang w:eastAsia="hu-HU"/>
        </w:rPr>
      </w:pPr>
      <w:r w:rsidRPr="006B5458">
        <w:rPr>
          <w:rFonts w:ascii="Palatino Linotype" w:hAnsi="Palatino Linotype" w:cs="Arial"/>
          <w:iCs/>
          <w:sz w:val="24"/>
          <w:szCs w:val="24"/>
          <w:lang w:eastAsia="hu-HU"/>
        </w:rPr>
        <w:t>a nemzetközi mértékegységrendszer alapjai</w:t>
      </w:r>
    </w:p>
    <w:p w:rsidR="00846002" w:rsidRPr="006B5458" w:rsidRDefault="00846002" w:rsidP="008E1058">
      <w:pPr>
        <w:pStyle w:val="Listaszerbekezds"/>
        <w:spacing w:after="0" w:line="240" w:lineRule="auto"/>
        <w:ind w:left="1800"/>
        <w:contextualSpacing/>
        <w:rPr>
          <w:rFonts w:ascii="Palatino Linotype" w:hAnsi="Palatino Linotype" w:cs="Arial"/>
          <w:iCs/>
          <w:sz w:val="24"/>
          <w:szCs w:val="24"/>
          <w:lang w:eastAsia="hu-HU"/>
        </w:rPr>
      </w:pPr>
      <w:r w:rsidRPr="006B5458">
        <w:rPr>
          <w:rFonts w:ascii="Palatino Linotype" w:hAnsi="Palatino Linotype" w:cs="Arial"/>
          <w:iCs/>
          <w:sz w:val="24"/>
          <w:szCs w:val="24"/>
          <w:lang w:eastAsia="hu-HU"/>
        </w:rPr>
        <w:t>a laboratóriumi mérések fontosabb szabályai</w:t>
      </w:r>
    </w:p>
    <w:p w:rsidR="00846002" w:rsidRPr="006B5458" w:rsidRDefault="00846002" w:rsidP="008E1058">
      <w:pPr>
        <w:pStyle w:val="Listaszerbekezds"/>
        <w:spacing w:after="0" w:line="240" w:lineRule="auto"/>
        <w:ind w:left="1800"/>
        <w:contextualSpacing/>
        <w:rPr>
          <w:rFonts w:ascii="Palatino Linotype" w:hAnsi="Palatino Linotype" w:cs="Arial"/>
          <w:iCs/>
          <w:sz w:val="24"/>
          <w:szCs w:val="24"/>
          <w:lang w:eastAsia="hu-HU"/>
        </w:rPr>
      </w:pPr>
      <w:r w:rsidRPr="006B5458">
        <w:rPr>
          <w:rFonts w:ascii="Palatino Linotype" w:hAnsi="Palatino Linotype" w:cs="Arial"/>
          <w:iCs/>
          <w:sz w:val="24"/>
          <w:szCs w:val="24"/>
          <w:lang w:eastAsia="hu-HU"/>
        </w:rPr>
        <w:t>érintésvédelem</w:t>
      </w:r>
    </w:p>
    <w:p w:rsidR="00846002" w:rsidRPr="006B5458" w:rsidRDefault="00846002" w:rsidP="00D8175E">
      <w:pPr>
        <w:spacing w:after="0" w:line="240" w:lineRule="auto"/>
        <w:ind w:left="1260"/>
        <w:rPr>
          <w:rFonts w:ascii="Palatino Linotype" w:hAnsi="Palatino Linotype"/>
          <w:b/>
          <w:sz w:val="24"/>
          <w:szCs w:val="24"/>
          <w:lang w:eastAsia="hu-HU"/>
        </w:rPr>
      </w:pPr>
      <w:r w:rsidRPr="006B5458">
        <w:rPr>
          <w:rFonts w:ascii="Palatino Linotype" w:hAnsi="Palatino Linotype"/>
          <w:b/>
          <w:sz w:val="24"/>
          <w:szCs w:val="24"/>
          <w:lang w:eastAsia="hu-HU"/>
        </w:rPr>
        <w:t>Egyenáramú villamos alapmérések</w:t>
      </w:r>
    </w:p>
    <w:p w:rsidR="00846002" w:rsidRPr="006B5458" w:rsidRDefault="00846002" w:rsidP="008E1058">
      <w:pPr>
        <w:pStyle w:val="Listaszerbekezds"/>
        <w:spacing w:after="0" w:line="240" w:lineRule="auto"/>
        <w:ind w:left="1800"/>
        <w:contextualSpacing/>
        <w:rPr>
          <w:rFonts w:ascii="Palatino Linotype" w:hAnsi="Palatino Linotype" w:cs="Arial"/>
          <w:iCs/>
          <w:sz w:val="24"/>
          <w:szCs w:val="24"/>
          <w:lang w:eastAsia="hu-HU"/>
        </w:rPr>
      </w:pPr>
      <w:r w:rsidRPr="006B5458">
        <w:rPr>
          <w:rFonts w:ascii="Palatino Linotype" w:hAnsi="Palatino Linotype" w:cs="Arial"/>
          <w:iCs/>
          <w:sz w:val="24"/>
          <w:szCs w:val="24"/>
          <w:lang w:eastAsia="hu-HU"/>
        </w:rPr>
        <w:t>ellenállás mérése</w:t>
      </w:r>
    </w:p>
    <w:p w:rsidR="00846002" w:rsidRPr="006B5458" w:rsidRDefault="00846002" w:rsidP="008E1058">
      <w:pPr>
        <w:pStyle w:val="Listaszerbekezds"/>
        <w:spacing w:after="0" w:line="240" w:lineRule="auto"/>
        <w:ind w:left="1800"/>
        <w:contextualSpacing/>
        <w:rPr>
          <w:rFonts w:ascii="Palatino Linotype" w:hAnsi="Palatino Linotype"/>
          <w:sz w:val="24"/>
          <w:szCs w:val="24"/>
        </w:rPr>
      </w:pPr>
      <w:r w:rsidRPr="006B5458">
        <w:rPr>
          <w:rFonts w:ascii="Palatino Linotype" w:hAnsi="Palatino Linotype"/>
          <w:sz w:val="24"/>
          <w:szCs w:val="24"/>
        </w:rPr>
        <w:t xml:space="preserve">A </w:t>
      </w:r>
      <w:r w:rsidRPr="006B5458">
        <w:rPr>
          <w:rFonts w:ascii="Palatino Linotype" w:hAnsi="Palatino Linotype" w:cs="Arial"/>
          <w:iCs/>
          <w:sz w:val="24"/>
          <w:szCs w:val="24"/>
          <w:lang w:eastAsia="hu-HU"/>
        </w:rPr>
        <w:t>villamos</w:t>
      </w:r>
      <w:r w:rsidRPr="006B5458">
        <w:rPr>
          <w:rFonts w:ascii="Palatino Linotype" w:hAnsi="Palatino Linotype"/>
          <w:sz w:val="24"/>
          <w:szCs w:val="24"/>
        </w:rPr>
        <w:t xml:space="preserve"> teljesítmény és a villamos áram hőhatásának vizsgálata</w:t>
      </w:r>
    </w:p>
    <w:p w:rsidR="00846002" w:rsidRPr="006B5458" w:rsidRDefault="00846002" w:rsidP="008E1058">
      <w:pPr>
        <w:pStyle w:val="Listaszerbekezds"/>
        <w:spacing w:after="0" w:line="240" w:lineRule="auto"/>
        <w:ind w:left="1800"/>
        <w:contextualSpacing/>
        <w:rPr>
          <w:rFonts w:ascii="Palatino Linotype" w:hAnsi="Palatino Linotype" w:cs="Arial"/>
          <w:iCs/>
          <w:sz w:val="24"/>
          <w:szCs w:val="24"/>
          <w:lang w:eastAsia="hu-HU"/>
        </w:rPr>
      </w:pPr>
      <w:r w:rsidRPr="006B5458">
        <w:rPr>
          <w:rFonts w:ascii="Palatino Linotype" w:hAnsi="Palatino Linotype" w:cs="Arial"/>
          <w:iCs/>
          <w:sz w:val="24"/>
          <w:szCs w:val="24"/>
          <w:lang w:eastAsia="hu-HU"/>
        </w:rPr>
        <w:t>energiaforrások vizsgálata, mérése</w:t>
      </w:r>
    </w:p>
    <w:p w:rsidR="00846002" w:rsidRPr="006B5458" w:rsidRDefault="00846002" w:rsidP="00D8175E">
      <w:pPr>
        <w:spacing w:after="0" w:line="240" w:lineRule="auto"/>
        <w:ind w:left="1260" w:firstLine="25"/>
        <w:rPr>
          <w:rFonts w:ascii="Palatino Linotype" w:hAnsi="Palatino Linotype"/>
          <w:b/>
          <w:sz w:val="24"/>
          <w:szCs w:val="24"/>
          <w:lang w:eastAsia="hu-HU"/>
        </w:rPr>
      </w:pPr>
      <w:r w:rsidRPr="006B5458">
        <w:rPr>
          <w:rFonts w:ascii="Palatino Linotype" w:hAnsi="Palatino Linotype"/>
          <w:b/>
          <w:sz w:val="24"/>
          <w:szCs w:val="24"/>
          <w:lang w:eastAsia="hu-HU"/>
        </w:rPr>
        <w:t>Váltakozóáramú villamos alapmérések I.</w:t>
      </w:r>
    </w:p>
    <w:p w:rsidR="00846002" w:rsidRPr="006B5458" w:rsidRDefault="00846002" w:rsidP="008E1058">
      <w:pPr>
        <w:pStyle w:val="Listaszerbekezds"/>
        <w:spacing w:after="0" w:line="240" w:lineRule="auto"/>
        <w:ind w:left="1800"/>
        <w:contextualSpacing/>
        <w:rPr>
          <w:rFonts w:ascii="Palatino Linotype" w:hAnsi="Palatino Linotype"/>
          <w:sz w:val="24"/>
          <w:szCs w:val="24"/>
        </w:rPr>
      </w:pPr>
      <w:r w:rsidRPr="006B5458">
        <w:rPr>
          <w:rFonts w:ascii="Palatino Linotype" w:hAnsi="Palatino Linotype" w:cs="Arial"/>
          <w:iCs/>
          <w:sz w:val="24"/>
          <w:szCs w:val="24"/>
          <w:lang w:eastAsia="hu-HU"/>
        </w:rPr>
        <w:t>Mérések</w:t>
      </w:r>
      <w:r w:rsidRPr="006B5458">
        <w:rPr>
          <w:rFonts w:ascii="Palatino Linotype" w:hAnsi="Palatino Linotype"/>
          <w:sz w:val="24"/>
          <w:szCs w:val="24"/>
        </w:rPr>
        <w:t xml:space="preserve"> egyfázisú váltakozóáramú hálózatban </w:t>
      </w:r>
    </w:p>
    <w:p w:rsidR="00846002" w:rsidRPr="006B5458" w:rsidRDefault="00846002" w:rsidP="00D8175E">
      <w:pPr>
        <w:spacing w:after="0" w:line="240" w:lineRule="auto"/>
        <w:ind w:left="1260"/>
        <w:rPr>
          <w:rFonts w:ascii="Palatino Linotype" w:hAnsi="Palatino Linotype"/>
          <w:b/>
          <w:sz w:val="24"/>
          <w:szCs w:val="24"/>
          <w:lang w:eastAsia="hu-HU"/>
        </w:rPr>
      </w:pPr>
      <w:r w:rsidRPr="006B5458">
        <w:rPr>
          <w:rFonts w:ascii="Palatino Linotype" w:hAnsi="Palatino Linotype"/>
          <w:b/>
          <w:sz w:val="24"/>
          <w:szCs w:val="24"/>
          <w:lang w:eastAsia="hu-HU"/>
        </w:rPr>
        <w:t>Váltakozóáramú villamos alapmérések II.</w:t>
      </w:r>
    </w:p>
    <w:p w:rsidR="00846002" w:rsidRPr="006B5458" w:rsidRDefault="00846002" w:rsidP="008E1058">
      <w:pPr>
        <w:pStyle w:val="Listaszerbekezds"/>
        <w:spacing w:after="0" w:line="240" w:lineRule="auto"/>
        <w:ind w:left="1800"/>
        <w:contextualSpacing/>
        <w:rPr>
          <w:rFonts w:ascii="Palatino Linotype" w:hAnsi="Palatino Linotype"/>
          <w:b/>
          <w:sz w:val="24"/>
          <w:szCs w:val="24"/>
        </w:rPr>
      </w:pPr>
      <w:r w:rsidRPr="006B5458">
        <w:rPr>
          <w:rFonts w:ascii="Palatino Linotype" w:hAnsi="Palatino Linotype" w:cs="Arial"/>
          <w:iCs/>
          <w:sz w:val="24"/>
          <w:szCs w:val="24"/>
          <w:lang w:eastAsia="hu-HU"/>
        </w:rPr>
        <w:t>Mérések</w:t>
      </w:r>
      <w:r w:rsidRPr="006B5458">
        <w:rPr>
          <w:rFonts w:ascii="Palatino Linotype" w:hAnsi="Palatino Linotype"/>
          <w:b/>
          <w:sz w:val="24"/>
          <w:szCs w:val="24"/>
        </w:rPr>
        <w:t xml:space="preserve"> </w:t>
      </w:r>
      <w:r w:rsidRPr="006B5458">
        <w:rPr>
          <w:rFonts w:ascii="Palatino Linotype" w:hAnsi="Palatino Linotype"/>
          <w:sz w:val="24"/>
          <w:szCs w:val="24"/>
        </w:rPr>
        <w:t>háromfázisú váltakozóáramú hálózatokban</w:t>
      </w:r>
    </w:p>
    <w:p w:rsidR="00846002" w:rsidRPr="006B5458" w:rsidRDefault="00846002" w:rsidP="00D8175E">
      <w:pPr>
        <w:autoSpaceDE w:val="0"/>
        <w:autoSpaceDN w:val="0"/>
        <w:adjustRightInd w:val="0"/>
        <w:spacing w:after="0" w:line="240" w:lineRule="auto"/>
        <w:jc w:val="center"/>
        <w:rPr>
          <w:rFonts w:ascii="Palatino Linotype" w:hAnsi="Palatino Linotype"/>
        </w:rPr>
      </w:pPr>
    </w:p>
    <w:sectPr w:rsidR="00846002" w:rsidRPr="006B5458"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6002" w:rsidRDefault="00846002">
      <w:pPr>
        <w:spacing w:after="0" w:line="240" w:lineRule="auto"/>
      </w:pPr>
      <w:r>
        <w:separator/>
      </w:r>
    </w:p>
  </w:endnote>
  <w:endnote w:type="continuationSeparator" w:id="0">
    <w:p w:rsidR="00846002" w:rsidRDefault="00846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rebuchetMS">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002" w:rsidRDefault="007D3179" w:rsidP="00CA0FD1">
    <w:pPr>
      <w:pStyle w:val="llb"/>
      <w:tabs>
        <w:tab w:val="clear" w:pos="4536"/>
        <w:tab w:val="clear" w:pos="9072"/>
      </w:tabs>
      <w:jc w:val="center"/>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002" w:rsidRDefault="007D3179" w:rsidP="00CE203C">
    <w:pPr>
      <w:pStyle w:val="llb"/>
      <w:ind w:left="720"/>
      <w:jc w:val="center"/>
    </w:pPr>
    <w:r>
      <w:fldChar w:fldCharType="begin"/>
    </w:r>
    <w:r>
      <w:instrText>PAGE   \* MERGEFORMAT</w:instrText>
    </w:r>
    <w:r>
      <w:fldChar w:fldCharType="separate"/>
    </w:r>
    <w:r>
      <w:rPr>
        <w:noProof/>
      </w:rPr>
      <w:t>46</w:t>
    </w:r>
    <w:r>
      <w:rPr>
        <w:noProof/>
      </w:rPr>
      <w:fldChar w:fldCharType="end"/>
    </w:r>
  </w:p>
  <w:p w:rsidR="00846002" w:rsidRDefault="00846002"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002" w:rsidRPr="0028078A" w:rsidRDefault="00846002" w:rsidP="006B316A">
    <w:pPr>
      <w:pStyle w:val="llb"/>
      <w:ind w:left="720"/>
    </w:pPr>
    <w:r>
      <w:tab/>
    </w:r>
    <w:r w:rsidR="007D3179">
      <w:fldChar w:fldCharType="begin"/>
    </w:r>
    <w:r w:rsidR="007D3179">
      <w:instrText>PAGE   \* MERGEFORMAT</w:instrText>
    </w:r>
    <w:r w:rsidR="007D3179">
      <w:fldChar w:fldCharType="separate"/>
    </w:r>
    <w:r w:rsidR="007D3179">
      <w:rPr>
        <w:noProof/>
      </w:rPr>
      <w:t>49</w:t>
    </w:r>
    <w:r w:rsidR="007D3179">
      <w:rPr>
        <w:noProof/>
      </w:rPr>
      <w:fldChar w:fldCharType="end"/>
    </w:r>
  </w:p>
  <w:p w:rsidR="00846002" w:rsidRDefault="0084600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6002" w:rsidRDefault="00846002">
      <w:pPr>
        <w:spacing w:after="0" w:line="240" w:lineRule="auto"/>
      </w:pPr>
      <w:r>
        <w:separator/>
      </w:r>
    </w:p>
  </w:footnote>
  <w:footnote w:type="continuationSeparator" w:id="0">
    <w:p w:rsidR="00846002" w:rsidRDefault="008460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8F5D11"/>
    <w:multiLevelType w:val="multilevel"/>
    <w:tmpl w:val="585C1BDE"/>
    <w:lvl w:ilvl="0">
      <w:start w:val="20"/>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4">
    <w:nsid w:val="0A075CF2"/>
    <w:multiLevelType w:val="multilevel"/>
    <w:tmpl w:val="5D9C9986"/>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A370672"/>
    <w:multiLevelType w:val="multilevel"/>
    <w:tmpl w:val="B12C5A08"/>
    <w:lvl w:ilvl="0">
      <w:start w:val="10"/>
      <w:numFmt w:val="decimal"/>
      <w:lvlText w:val="%1."/>
      <w:lvlJc w:val="left"/>
      <w:pPr>
        <w:tabs>
          <w:tab w:val="num" w:pos="1080"/>
        </w:tabs>
        <w:ind w:left="1080" w:hanging="360"/>
      </w:pPr>
      <w:rPr>
        <w:rFonts w:cs="Times New Roman" w:hint="default"/>
      </w:rPr>
    </w:lvl>
    <w:lvl w:ilvl="1">
      <w:start w:val="1"/>
      <w:numFmt w:val="none"/>
      <w:lvlText w:val="21.2."/>
      <w:lvlJc w:val="left"/>
      <w:pPr>
        <w:tabs>
          <w:tab w:val="num" w:pos="0"/>
        </w:tabs>
        <w:ind w:left="720" w:hanging="360"/>
      </w:pPr>
      <w:rPr>
        <w:rFonts w:cs="Times New Roman" w:hint="default"/>
        <w:b/>
        <w:color w:val="auto"/>
      </w:rPr>
    </w:lvl>
    <w:lvl w:ilvl="2">
      <w:start w:val="1"/>
      <w:numFmt w:val="none"/>
      <w:lvlText w:val="20.3.2."/>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6">
    <w:nsid w:val="0AD23BE4"/>
    <w:multiLevelType w:val="multilevel"/>
    <w:tmpl w:val="1380574C"/>
    <w:lvl w:ilvl="0">
      <w:start w:val="5"/>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7">
    <w:nsid w:val="0C7920F3"/>
    <w:multiLevelType w:val="multilevel"/>
    <w:tmpl w:val="4C1E7C10"/>
    <w:lvl w:ilvl="0">
      <w:start w:val="5"/>
      <w:numFmt w:val="decimal"/>
      <w:lvlText w:val="%1."/>
      <w:lvlJc w:val="left"/>
      <w:pPr>
        <w:tabs>
          <w:tab w:val="num" w:pos="0"/>
        </w:tabs>
        <w:ind w:left="1080" w:hanging="360"/>
      </w:pPr>
      <w:rPr>
        <w:rFonts w:cs="Times New Roman" w:hint="default"/>
      </w:rPr>
    </w:lvl>
    <w:lvl w:ilvl="1">
      <w:start w:val="1"/>
      <w:numFmt w:val="decimal"/>
      <w:lvlText w:val="6.%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8">
    <w:nsid w:val="0DAE1003"/>
    <w:multiLevelType w:val="multilevel"/>
    <w:tmpl w:val="2928300A"/>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0">
    <w:nsid w:val="10E5536A"/>
    <w:multiLevelType w:val="multilevel"/>
    <w:tmpl w:val="9716C6EE"/>
    <w:lvl w:ilvl="0">
      <w:start w:val="13"/>
      <w:numFmt w:val="decimal"/>
      <w:lvlText w:val="%1."/>
      <w:lvlJc w:val="left"/>
      <w:pPr>
        <w:ind w:left="840" w:hanging="840"/>
      </w:pPr>
      <w:rPr>
        <w:rFonts w:cs="Times New Roman" w:hint="default"/>
      </w:rPr>
    </w:lvl>
    <w:lvl w:ilvl="1">
      <w:start w:val="3"/>
      <w:numFmt w:val="decimal"/>
      <w:lvlText w:val="%1.%2."/>
      <w:lvlJc w:val="left"/>
      <w:pPr>
        <w:ind w:left="1647" w:hanging="840"/>
      </w:pPr>
      <w:rPr>
        <w:rFonts w:cs="Times New Roman" w:hint="default"/>
      </w:rPr>
    </w:lvl>
    <w:lvl w:ilvl="2">
      <w:start w:val="3"/>
      <w:numFmt w:val="decimal"/>
      <w:lvlText w:val="%1.%2.%3."/>
      <w:lvlJc w:val="left"/>
      <w:pPr>
        <w:ind w:left="2454" w:hanging="840"/>
      </w:pPr>
      <w:rPr>
        <w:rFonts w:cs="Times New Roman" w:hint="default"/>
      </w:rPr>
    </w:lvl>
    <w:lvl w:ilvl="3">
      <w:start w:val="2"/>
      <w:numFmt w:val="decimal"/>
      <w:lvlText w:val="%1.%2.%3.%4."/>
      <w:lvlJc w:val="left"/>
      <w:pPr>
        <w:ind w:left="3261" w:hanging="840"/>
      </w:pPr>
      <w:rPr>
        <w:rFonts w:cs="Times New Roman" w:hint="default"/>
      </w:rPr>
    </w:lvl>
    <w:lvl w:ilvl="4">
      <w:start w:val="1"/>
      <w:numFmt w:val="decimal"/>
      <w:lvlText w:val="%1.%2.%3.%4.%5."/>
      <w:lvlJc w:val="left"/>
      <w:pPr>
        <w:ind w:left="4308" w:hanging="1080"/>
      </w:pPr>
      <w:rPr>
        <w:rFonts w:cs="Times New Roman" w:hint="default"/>
      </w:rPr>
    </w:lvl>
    <w:lvl w:ilvl="5">
      <w:start w:val="1"/>
      <w:numFmt w:val="decimal"/>
      <w:lvlText w:val="%1.%2.%3.%4.%5.%6."/>
      <w:lvlJc w:val="left"/>
      <w:pPr>
        <w:ind w:left="5115" w:hanging="1080"/>
      </w:pPr>
      <w:rPr>
        <w:rFonts w:cs="Times New Roman" w:hint="default"/>
      </w:rPr>
    </w:lvl>
    <w:lvl w:ilvl="6">
      <w:start w:val="1"/>
      <w:numFmt w:val="decimal"/>
      <w:lvlText w:val="%1.%2.%3.%4.%5.%6.%7."/>
      <w:lvlJc w:val="left"/>
      <w:pPr>
        <w:ind w:left="6282" w:hanging="1440"/>
      </w:pPr>
      <w:rPr>
        <w:rFonts w:cs="Times New Roman" w:hint="default"/>
      </w:rPr>
    </w:lvl>
    <w:lvl w:ilvl="7">
      <w:start w:val="1"/>
      <w:numFmt w:val="decimal"/>
      <w:lvlText w:val="%1.%2.%3.%4.%5.%6.%7.%8."/>
      <w:lvlJc w:val="left"/>
      <w:pPr>
        <w:ind w:left="7089" w:hanging="1440"/>
      </w:pPr>
      <w:rPr>
        <w:rFonts w:cs="Times New Roman" w:hint="default"/>
      </w:rPr>
    </w:lvl>
    <w:lvl w:ilvl="8">
      <w:start w:val="1"/>
      <w:numFmt w:val="decimal"/>
      <w:lvlText w:val="%1.%2.%3.%4.%5.%6.%7.%8.%9."/>
      <w:lvlJc w:val="left"/>
      <w:pPr>
        <w:ind w:left="8256" w:hanging="1800"/>
      </w:pPr>
      <w:rPr>
        <w:rFonts w:cs="Times New Roman" w:hint="default"/>
      </w:rPr>
    </w:lvl>
  </w:abstractNum>
  <w:abstractNum w:abstractNumId="11">
    <w:nsid w:val="125F73B7"/>
    <w:multiLevelType w:val="multilevel"/>
    <w:tmpl w:val="D6E82A0A"/>
    <w:lvl w:ilvl="0">
      <w:start w:val="1"/>
      <w:numFmt w:val="none"/>
      <w:lvlText w:val="3."/>
      <w:lvlJc w:val="left"/>
      <w:pPr>
        <w:tabs>
          <w:tab w:val="num" w:pos="0"/>
        </w:tabs>
        <w:ind w:left="1080" w:hanging="360"/>
      </w:pPr>
      <w:rPr>
        <w:rFonts w:cs="Times New Roman" w:hint="default"/>
      </w:rPr>
    </w:lvl>
    <w:lvl w:ilvl="1">
      <w:start w:val="1"/>
      <w:numFmt w:val="none"/>
      <w:lvlText w:val="20.3."/>
      <w:lvlJc w:val="left"/>
      <w:pPr>
        <w:tabs>
          <w:tab w:val="num" w:pos="0"/>
        </w:tabs>
        <w:ind w:left="720" w:hanging="360"/>
      </w:pPr>
      <w:rPr>
        <w:rFonts w:cs="Times New Roman" w:hint="default"/>
      </w:rPr>
    </w:lvl>
    <w:lvl w:ilvl="2">
      <w:start w:val="4"/>
      <w:numFmt w:val="none"/>
      <w:lvlText w:val="19.3.4."/>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2">
    <w:nsid w:val="12CE2DC3"/>
    <w:multiLevelType w:val="multilevel"/>
    <w:tmpl w:val="E7CC40B6"/>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59C2787"/>
    <w:multiLevelType w:val="multilevel"/>
    <w:tmpl w:val="D1ECCF8A"/>
    <w:lvl w:ilvl="0">
      <w:start w:val="9"/>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5">
    <w:nsid w:val="15A878F9"/>
    <w:multiLevelType w:val="multilevel"/>
    <w:tmpl w:val="29389E64"/>
    <w:lvl w:ilvl="0">
      <w:start w:val="9"/>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6">
    <w:nsid w:val="163939CD"/>
    <w:multiLevelType w:val="hybridMultilevel"/>
    <w:tmpl w:val="6F8A6302"/>
    <w:lvl w:ilvl="0" w:tplc="040E000F">
      <w:start w:val="1"/>
      <w:numFmt w:val="decimal"/>
      <w:lvlText w:val="%1."/>
      <w:lvlJc w:val="left"/>
      <w:pPr>
        <w:ind w:left="1429" w:hanging="360"/>
      </w:pPr>
      <w:rPr>
        <w:rFonts w:cs="Times New Roman"/>
      </w:rPr>
    </w:lvl>
    <w:lvl w:ilvl="1" w:tplc="040E0019" w:tentative="1">
      <w:start w:val="1"/>
      <w:numFmt w:val="lowerLetter"/>
      <w:lvlText w:val="%2."/>
      <w:lvlJc w:val="left"/>
      <w:pPr>
        <w:ind w:left="2149" w:hanging="360"/>
      </w:pPr>
      <w:rPr>
        <w:rFonts w:cs="Times New Roman"/>
      </w:rPr>
    </w:lvl>
    <w:lvl w:ilvl="2" w:tplc="040E001B" w:tentative="1">
      <w:start w:val="1"/>
      <w:numFmt w:val="lowerRoman"/>
      <w:lvlText w:val="%3."/>
      <w:lvlJc w:val="right"/>
      <w:pPr>
        <w:ind w:left="2869" w:hanging="180"/>
      </w:pPr>
      <w:rPr>
        <w:rFonts w:cs="Times New Roman"/>
      </w:rPr>
    </w:lvl>
    <w:lvl w:ilvl="3" w:tplc="040E000F" w:tentative="1">
      <w:start w:val="1"/>
      <w:numFmt w:val="decimal"/>
      <w:lvlText w:val="%4."/>
      <w:lvlJc w:val="left"/>
      <w:pPr>
        <w:ind w:left="3589" w:hanging="360"/>
      </w:pPr>
      <w:rPr>
        <w:rFonts w:cs="Times New Roman"/>
      </w:rPr>
    </w:lvl>
    <w:lvl w:ilvl="4" w:tplc="040E0019" w:tentative="1">
      <w:start w:val="1"/>
      <w:numFmt w:val="lowerLetter"/>
      <w:lvlText w:val="%5."/>
      <w:lvlJc w:val="left"/>
      <w:pPr>
        <w:ind w:left="4309" w:hanging="360"/>
      </w:pPr>
      <w:rPr>
        <w:rFonts w:cs="Times New Roman"/>
      </w:rPr>
    </w:lvl>
    <w:lvl w:ilvl="5" w:tplc="040E001B" w:tentative="1">
      <w:start w:val="1"/>
      <w:numFmt w:val="lowerRoman"/>
      <w:lvlText w:val="%6."/>
      <w:lvlJc w:val="right"/>
      <w:pPr>
        <w:ind w:left="5029" w:hanging="180"/>
      </w:pPr>
      <w:rPr>
        <w:rFonts w:cs="Times New Roman"/>
      </w:rPr>
    </w:lvl>
    <w:lvl w:ilvl="6" w:tplc="040E000F" w:tentative="1">
      <w:start w:val="1"/>
      <w:numFmt w:val="decimal"/>
      <w:lvlText w:val="%7."/>
      <w:lvlJc w:val="left"/>
      <w:pPr>
        <w:ind w:left="5749" w:hanging="360"/>
      </w:pPr>
      <w:rPr>
        <w:rFonts w:cs="Times New Roman"/>
      </w:rPr>
    </w:lvl>
    <w:lvl w:ilvl="7" w:tplc="040E0019" w:tentative="1">
      <w:start w:val="1"/>
      <w:numFmt w:val="lowerLetter"/>
      <w:lvlText w:val="%8."/>
      <w:lvlJc w:val="left"/>
      <w:pPr>
        <w:ind w:left="6469" w:hanging="360"/>
      </w:pPr>
      <w:rPr>
        <w:rFonts w:cs="Times New Roman"/>
      </w:rPr>
    </w:lvl>
    <w:lvl w:ilvl="8" w:tplc="040E001B" w:tentative="1">
      <w:start w:val="1"/>
      <w:numFmt w:val="lowerRoman"/>
      <w:lvlText w:val="%9."/>
      <w:lvlJc w:val="right"/>
      <w:pPr>
        <w:ind w:left="7189" w:hanging="180"/>
      </w:pPr>
      <w:rPr>
        <w:rFonts w:cs="Times New Roman"/>
      </w:rPr>
    </w:lvl>
  </w:abstractNum>
  <w:abstractNum w:abstractNumId="17">
    <w:nsid w:val="1D690B4D"/>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1E060290"/>
    <w:multiLevelType w:val="multilevel"/>
    <w:tmpl w:val="6E145E86"/>
    <w:lvl w:ilvl="0">
      <w:start w:val="4"/>
      <w:numFmt w:val="none"/>
      <w:lvlText w:val="6."/>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201F6E4F"/>
    <w:multiLevelType w:val="multilevel"/>
    <w:tmpl w:val="2272B920"/>
    <w:lvl w:ilvl="0">
      <w:start w:val="19"/>
      <w:numFmt w:val="decimal"/>
      <w:lvlText w:val="%1."/>
      <w:lvlJc w:val="left"/>
      <w:pPr>
        <w:tabs>
          <w:tab w:val="num" w:pos="480"/>
        </w:tabs>
        <w:ind w:left="480" w:hanging="480"/>
      </w:pPr>
      <w:rPr>
        <w:rFonts w:cs="Times New Roman" w:hint="default"/>
        <w:i/>
      </w:rPr>
    </w:lvl>
    <w:lvl w:ilvl="1">
      <w:start w:val="5"/>
      <w:numFmt w:val="decimal"/>
      <w:lvlText w:val="%1.%2."/>
      <w:lvlJc w:val="left"/>
      <w:pPr>
        <w:tabs>
          <w:tab w:val="num" w:pos="1200"/>
        </w:tabs>
        <w:ind w:left="1200" w:hanging="480"/>
      </w:pPr>
      <w:rPr>
        <w:rFonts w:cs="Times New Roman" w:hint="default"/>
        <w:i/>
      </w:rPr>
    </w:lvl>
    <w:lvl w:ilvl="2">
      <w:start w:val="1"/>
      <w:numFmt w:val="decimal"/>
      <w:lvlText w:val="%1.%2.%3."/>
      <w:lvlJc w:val="left"/>
      <w:pPr>
        <w:tabs>
          <w:tab w:val="num" w:pos="2160"/>
        </w:tabs>
        <w:ind w:left="2160" w:hanging="720"/>
      </w:pPr>
      <w:rPr>
        <w:rFonts w:cs="Times New Roman" w:hint="default"/>
        <w:i/>
      </w:rPr>
    </w:lvl>
    <w:lvl w:ilvl="3">
      <w:start w:val="1"/>
      <w:numFmt w:val="decimal"/>
      <w:lvlText w:val="%1.%2.%3.%4."/>
      <w:lvlJc w:val="left"/>
      <w:pPr>
        <w:tabs>
          <w:tab w:val="num" w:pos="2880"/>
        </w:tabs>
        <w:ind w:left="2880" w:hanging="720"/>
      </w:pPr>
      <w:rPr>
        <w:rFonts w:cs="Times New Roman" w:hint="default"/>
        <w:i/>
      </w:rPr>
    </w:lvl>
    <w:lvl w:ilvl="4">
      <w:start w:val="1"/>
      <w:numFmt w:val="decimal"/>
      <w:lvlText w:val="%1.%2.%3.%4.%5."/>
      <w:lvlJc w:val="left"/>
      <w:pPr>
        <w:tabs>
          <w:tab w:val="num" w:pos="3960"/>
        </w:tabs>
        <w:ind w:left="3960" w:hanging="1080"/>
      </w:pPr>
      <w:rPr>
        <w:rFonts w:cs="Times New Roman" w:hint="default"/>
        <w:i/>
      </w:rPr>
    </w:lvl>
    <w:lvl w:ilvl="5">
      <w:start w:val="1"/>
      <w:numFmt w:val="decimal"/>
      <w:lvlText w:val="%1.%2.%3.%4.%5.%6."/>
      <w:lvlJc w:val="left"/>
      <w:pPr>
        <w:tabs>
          <w:tab w:val="num" w:pos="4680"/>
        </w:tabs>
        <w:ind w:left="4680" w:hanging="1080"/>
      </w:pPr>
      <w:rPr>
        <w:rFonts w:cs="Times New Roman" w:hint="default"/>
        <w:i/>
      </w:rPr>
    </w:lvl>
    <w:lvl w:ilvl="6">
      <w:start w:val="1"/>
      <w:numFmt w:val="decimal"/>
      <w:lvlText w:val="%1.%2.%3.%4.%5.%6.%7."/>
      <w:lvlJc w:val="left"/>
      <w:pPr>
        <w:tabs>
          <w:tab w:val="num" w:pos="5760"/>
        </w:tabs>
        <w:ind w:left="5760" w:hanging="1440"/>
      </w:pPr>
      <w:rPr>
        <w:rFonts w:cs="Times New Roman" w:hint="default"/>
        <w:i/>
      </w:rPr>
    </w:lvl>
    <w:lvl w:ilvl="7">
      <w:start w:val="1"/>
      <w:numFmt w:val="decimal"/>
      <w:lvlText w:val="%1.%2.%3.%4.%5.%6.%7.%8."/>
      <w:lvlJc w:val="left"/>
      <w:pPr>
        <w:tabs>
          <w:tab w:val="num" w:pos="6480"/>
        </w:tabs>
        <w:ind w:left="6480" w:hanging="1440"/>
      </w:pPr>
      <w:rPr>
        <w:rFonts w:cs="Times New Roman" w:hint="default"/>
        <w:i/>
      </w:rPr>
    </w:lvl>
    <w:lvl w:ilvl="8">
      <w:start w:val="1"/>
      <w:numFmt w:val="decimal"/>
      <w:lvlText w:val="%1.%2.%3.%4.%5.%6.%7.%8.%9."/>
      <w:lvlJc w:val="left"/>
      <w:pPr>
        <w:tabs>
          <w:tab w:val="num" w:pos="7560"/>
        </w:tabs>
        <w:ind w:left="7560" w:hanging="1800"/>
      </w:pPr>
      <w:rPr>
        <w:rFonts w:cs="Times New Roman" w:hint="default"/>
        <w:i/>
      </w:rPr>
    </w:lvl>
  </w:abstractNum>
  <w:abstractNum w:abstractNumId="21">
    <w:nsid w:val="223754D0"/>
    <w:multiLevelType w:val="multilevel"/>
    <w:tmpl w:val="A43064D4"/>
    <w:lvl w:ilvl="0">
      <w:start w:val="7"/>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2">
    <w:nsid w:val="238C6F4B"/>
    <w:multiLevelType w:val="multilevel"/>
    <w:tmpl w:val="9306BD82"/>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4"/>
      <w:numFmt w:val="decimal"/>
      <w:lvlText w:val="%19.3.6."/>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3">
    <w:nsid w:val="24D4101D"/>
    <w:multiLevelType w:val="hybridMultilevel"/>
    <w:tmpl w:val="B4FA7F16"/>
    <w:lvl w:ilvl="0" w:tplc="986CDA16">
      <w:numFmt w:val="bullet"/>
      <w:lvlText w:val="–"/>
      <w:lvlJc w:val="left"/>
      <w:pPr>
        <w:ind w:left="1287" w:hanging="360"/>
      </w:pPr>
      <w:rPr>
        <w:rFonts w:ascii="Times New Roman" w:eastAsia="Times New Roman" w:hAnsi="Times New Roman" w:hint="default"/>
      </w:rPr>
    </w:lvl>
    <w:lvl w:ilvl="1" w:tplc="040E0003">
      <w:start w:val="1"/>
      <w:numFmt w:val="bullet"/>
      <w:lvlText w:val="o"/>
      <w:lvlJc w:val="left"/>
      <w:pPr>
        <w:ind w:left="2007" w:hanging="360"/>
      </w:pPr>
      <w:rPr>
        <w:rFonts w:ascii="Courier New" w:hAnsi="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4">
    <w:nsid w:val="25BD0687"/>
    <w:multiLevelType w:val="multilevel"/>
    <w:tmpl w:val="CCE85C3E"/>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4."/>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26">
    <w:nsid w:val="28A50538"/>
    <w:multiLevelType w:val="multilevel"/>
    <w:tmpl w:val="FFC27102"/>
    <w:lvl w:ilvl="0">
      <w:start w:val="3"/>
      <w:numFmt w:val="decimal"/>
      <w:lvlText w:val="%1."/>
      <w:lvlJc w:val="left"/>
      <w:pPr>
        <w:tabs>
          <w:tab w:val="num" w:pos="834"/>
        </w:tabs>
        <w:ind w:left="834" w:hanging="360"/>
      </w:pPr>
      <w:rPr>
        <w:rFonts w:cs="Times New Roman" w:hint="default"/>
      </w:rPr>
    </w:lvl>
    <w:lvl w:ilvl="1">
      <w:start w:val="2"/>
      <w:numFmt w:val="decimal"/>
      <w:isLgl/>
      <w:lvlText w:val="3.%2."/>
      <w:lvlJc w:val="left"/>
      <w:pPr>
        <w:tabs>
          <w:tab w:val="num" w:pos="894"/>
        </w:tabs>
        <w:ind w:left="894" w:hanging="420"/>
      </w:pPr>
      <w:rPr>
        <w:rFonts w:cs="Times New Roman" w:hint="default"/>
      </w:rPr>
    </w:lvl>
    <w:lvl w:ilvl="2">
      <w:start w:val="1"/>
      <w:numFmt w:val="decimal"/>
      <w:isLgl/>
      <w:lvlText w:val="3.%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27">
    <w:nsid w:val="2A20406C"/>
    <w:multiLevelType w:val="multilevel"/>
    <w:tmpl w:val="258AACDC"/>
    <w:lvl w:ilvl="0">
      <w:start w:val="10"/>
      <w:numFmt w:val="decimal"/>
      <w:lvlText w:val="%1."/>
      <w:lvlJc w:val="left"/>
      <w:pPr>
        <w:ind w:left="480" w:hanging="480"/>
      </w:pPr>
      <w:rPr>
        <w:rFonts w:cs="Times New Roman" w:hint="default"/>
      </w:rPr>
    </w:lvl>
    <w:lvl w:ilvl="1">
      <w:start w:val="1"/>
      <w:numFmt w:val="decimal"/>
      <w:lvlText w:val="%1.%2."/>
      <w:lvlJc w:val="left"/>
      <w:pPr>
        <w:ind w:left="1331" w:hanging="480"/>
      </w:pPr>
      <w:rPr>
        <w:rFonts w:cs="Times New Roman" w:hint="default"/>
        <w:b/>
        <w:i w:val="0"/>
      </w:rPr>
    </w:lvl>
    <w:lvl w:ilvl="2">
      <w:start w:val="1"/>
      <w:numFmt w:val="decimal"/>
      <w:lvlText w:val="%1.%2.%3."/>
      <w:lvlJc w:val="left"/>
      <w:pPr>
        <w:ind w:left="2422" w:hanging="720"/>
      </w:pPr>
      <w:rPr>
        <w:rFonts w:cs="Times New Roman" w:hint="default"/>
        <w:b/>
      </w:rPr>
    </w:lvl>
    <w:lvl w:ilvl="3">
      <w:start w:val="1"/>
      <w:numFmt w:val="decimal"/>
      <w:lvlText w:val="%1.%2.%3.%4."/>
      <w:lvlJc w:val="left"/>
      <w:pPr>
        <w:ind w:left="3273" w:hanging="720"/>
      </w:pPr>
      <w:rPr>
        <w:rFonts w:cs="Times New Roman" w:hint="default"/>
        <w:b/>
      </w:rPr>
    </w:lvl>
    <w:lvl w:ilvl="4">
      <w:start w:val="1"/>
      <w:numFmt w:val="decimal"/>
      <w:lvlText w:val="%1.%2.%3.%4.%5."/>
      <w:lvlJc w:val="left"/>
      <w:pPr>
        <w:ind w:left="4484" w:hanging="1080"/>
      </w:pPr>
      <w:rPr>
        <w:rFonts w:cs="Times New Roman" w:hint="default"/>
      </w:rPr>
    </w:lvl>
    <w:lvl w:ilvl="5">
      <w:start w:val="1"/>
      <w:numFmt w:val="decimal"/>
      <w:lvlText w:val="%1.%2.%3.%4.%5.%6."/>
      <w:lvlJc w:val="left"/>
      <w:pPr>
        <w:ind w:left="5335" w:hanging="1080"/>
      </w:pPr>
      <w:rPr>
        <w:rFonts w:cs="Times New Roman" w:hint="default"/>
      </w:rPr>
    </w:lvl>
    <w:lvl w:ilvl="6">
      <w:start w:val="1"/>
      <w:numFmt w:val="decimal"/>
      <w:lvlText w:val="%1.%2.%3.%4.%5.%6.%7."/>
      <w:lvlJc w:val="left"/>
      <w:pPr>
        <w:ind w:left="6546" w:hanging="1440"/>
      </w:pPr>
      <w:rPr>
        <w:rFonts w:cs="Times New Roman" w:hint="default"/>
      </w:rPr>
    </w:lvl>
    <w:lvl w:ilvl="7">
      <w:start w:val="1"/>
      <w:numFmt w:val="decimal"/>
      <w:lvlText w:val="%1.%2.%3.%4.%5.%6.%7.%8."/>
      <w:lvlJc w:val="left"/>
      <w:pPr>
        <w:ind w:left="7397" w:hanging="1440"/>
      </w:pPr>
      <w:rPr>
        <w:rFonts w:cs="Times New Roman" w:hint="default"/>
      </w:rPr>
    </w:lvl>
    <w:lvl w:ilvl="8">
      <w:start w:val="1"/>
      <w:numFmt w:val="decimal"/>
      <w:lvlText w:val="%1.%2.%3.%4.%5.%6.%7.%8.%9."/>
      <w:lvlJc w:val="left"/>
      <w:pPr>
        <w:ind w:left="8608" w:hanging="1800"/>
      </w:pPr>
      <w:rPr>
        <w:rFonts w:cs="Times New Roman" w:hint="default"/>
      </w:rPr>
    </w:lvl>
  </w:abstractNum>
  <w:abstractNum w:abstractNumId="28">
    <w:nsid w:val="2AFF2622"/>
    <w:multiLevelType w:val="multilevel"/>
    <w:tmpl w:val="7152C594"/>
    <w:lvl w:ilvl="0">
      <w:start w:val="1"/>
      <w:numFmt w:val="decimal"/>
      <w:lvlText w:val="%1."/>
      <w:lvlJc w:val="left"/>
      <w:pPr>
        <w:tabs>
          <w:tab w:val="num" w:pos="0"/>
        </w:tabs>
        <w:ind w:left="1080" w:hanging="360"/>
      </w:pPr>
      <w:rPr>
        <w:rFonts w:cs="Times New Roman" w:hint="default"/>
      </w:rPr>
    </w:lvl>
    <w:lvl w:ilvl="1">
      <w:start w:val="1"/>
      <w:numFmt w:val="decimal"/>
      <w:lvlText w:val="3.%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9">
    <w:nsid w:val="2B4F37A9"/>
    <w:multiLevelType w:val="multilevel"/>
    <w:tmpl w:val="1BD40460"/>
    <w:lvl w:ilvl="0">
      <w:start w:val="5"/>
      <w:numFmt w:val="decimal"/>
      <w:lvlText w:val="%1."/>
      <w:lvlJc w:val="left"/>
      <w:pPr>
        <w:tabs>
          <w:tab w:val="num" w:pos="0"/>
        </w:tabs>
        <w:ind w:left="1080" w:hanging="360"/>
      </w:pPr>
      <w:rPr>
        <w:rFonts w:cs="Times New Roman" w:hint="default"/>
      </w:rPr>
    </w:lvl>
    <w:lvl w:ilvl="1">
      <w:start w:val="1"/>
      <w:numFmt w:val="decimal"/>
      <w:lvlText w:val="6.%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0">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1">
    <w:nsid w:val="2C1B53FF"/>
    <w:multiLevelType w:val="hybridMultilevel"/>
    <w:tmpl w:val="242AD2BE"/>
    <w:lvl w:ilvl="0" w:tplc="040E000F">
      <w:start w:val="1"/>
      <w:numFmt w:val="decimal"/>
      <w:lvlText w:val="%1."/>
      <w:lvlJc w:val="left"/>
      <w:pPr>
        <w:ind w:left="1429"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2">
    <w:nsid w:val="2D6A6ADD"/>
    <w:multiLevelType w:val="multilevel"/>
    <w:tmpl w:val="C54EF3BA"/>
    <w:lvl w:ilvl="0">
      <w:start w:val="10"/>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30CF3ED0"/>
    <w:multiLevelType w:val="multilevel"/>
    <w:tmpl w:val="90A69F26"/>
    <w:lvl w:ilvl="0">
      <w:start w:val="20"/>
      <w:numFmt w:val="decimal"/>
      <w:lvlText w:val="%1."/>
      <w:lvlJc w:val="left"/>
      <w:pPr>
        <w:tabs>
          <w:tab w:val="num" w:pos="660"/>
        </w:tabs>
        <w:ind w:left="660" w:hanging="660"/>
      </w:pPr>
      <w:rPr>
        <w:rFonts w:cs="Times New Roman" w:hint="default"/>
      </w:rPr>
    </w:lvl>
    <w:lvl w:ilvl="1">
      <w:start w:val="3"/>
      <w:numFmt w:val="decimal"/>
      <w:lvlText w:val="%1.%2."/>
      <w:lvlJc w:val="left"/>
      <w:pPr>
        <w:tabs>
          <w:tab w:val="num" w:pos="1020"/>
        </w:tabs>
        <w:ind w:left="1020" w:hanging="660"/>
      </w:pPr>
      <w:rPr>
        <w:rFonts w:cs="Times New Roman" w:hint="default"/>
      </w:rPr>
    </w:lvl>
    <w:lvl w:ilvl="2">
      <w:start w:val="8"/>
      <w:numFmt w:val="decimal"/>
      <w:lvlText w:val="%1.%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5">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nsid w:val="33EF20FB"/>
    <w:multiLevelType w:val="multilevel"/>
    <w:tmpl w:val="FA0C23DA"/>
    <w:lvl w:ilvl="0">
      <w:start w:val="21"/>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7">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394843F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9">
    <w:nsid w:val="3C716B2F"/>
    <w:multiLevelType w:val="multilevel"/>
    <w:tmpl w:val="9AC4EA36"/>
    <w:lvl w:ilvl="0">
      <w:start w:val="8"/>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0">
    <w:nsid w:val="3C956537"/>
    <w:multiLevelType w:val="multilevel"/>
    <w:tmpl w:val="4D5635EE"/>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1">
    <w:nsid w:val="3FA13921"/>
    <w:multiLevelType w:val="multilevel"/>
    <w:tmpl w:val="2C5C1C48"/>
    <w:lvl w:ilvl="0">
      <w:start w:val="12"/>
      <w:numFmt w:val="decimal"/>
      <w:lvlText w:val="%1."/>
      <w:lvlJc w:val="left"/>
      <w:pPr>
        <w:tabs>
          <w:tab w:val="num" w:pos="834"/>
        </w:tabs>
        <w:ind w:left="834" w:hanging="360"/>
      </w:pPr>
      <w:rPr>
        <w:rFonts w:cs="Times New Roman" w:hint="default"/>
      </w:rPr>
    </w:lvl>
    <w:lvl w:ilvl="1">
      <w:start w:val="1"/>
      <w:numFmt w:val="decimal"/>
      <w:isLgl/>
      <w:lvlText w:val="%1.%2."/>
      <w:lvlJc w:val="left"/>
      <w:pPr>
        <w:tabs>
          <w:tab w:val="num" w:pos="894"/>
        </w:tabs>
        <w:ind w:left="894" w:hanging="420"/>
      </w:pPr>
      <w:rPr>
        <w:rFonts w:cs="Times New Roman" w:hint="default"/>
        <w:i w:val="0"/>
      </w:rPr>
    </w:lvl>
    <w:lvl w:ilvl="2">
      <w:start w:val="1"/>
      <w:numFmt w:val="decimal"/>
      <w:isLgl/>
      <w:lvlText w:val="%1.%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42">
    <w:nsid w:val="40595A4D"/>
    <w:multiLevelType w:val="multilevel"/>
    <w:tmpl w:val="B3A2BF38"/>
    <w:lvl w:ilvl="0">
      <w:start w:val="10"/>
      <w:numFmt w:val="decimal"/>
      <w:lvlText w:val="%1."/>
      <w:lvlJc w:val="left"/>
      <w:pPr>
        <w:ind w:left="480" w:hanging="480"/>
      </w:pPr>
      <w:rPr>
        <w:rFonts w:cs="Times New Roman" w:hint="default"/>
      </w:rPr>
    </w:lvl>
    <w:lvl w:ilvl="1">
      <w:start w:val="1"/>
      <w:numFmt w:val="decimal"/>
      <w:lvlText w:val="%1.%2."/>
      <w:lvlJc w:val="left"/>
      <w:pPr>
        <w:ind w:left="1331" w:hanging="480"/>
      </w:pPr>
      <w:rPr>
        <w:rFonts w:cs="Times New Roman" w:hint="default"/>
      </w:rPr>
    </w:lvl>
    <w:lvl w:ilvl="2">
      <w:start w:val="1"/>
      <w:numFmt w:val="decimal"/>
      <w:lvlText w:val="%1.%2.%3."/>
      <w:lvlJc w:val="left"/>
      <w:pPr>
        <w:ind w:left="2422" w:hanging="720"/>
      </w:pPr>
      <w:rPr>
        <w:rFonts w:cs="Times New Roman" w:hint="default"/>
        <w:b/>
      </w:rPr>
    </w:lvl>
    <w:lvl w:ilvl="3">
      <w:start w:val="1"/>
      <w:numFmt w:val="decimal"/>
      <w:lvlText w:val="%1.%2.%3.%4."/>
      <w:lvlJc w:val="left"/>
      <w:pPr>
        <w:ind w:left="3273" w:hanging="720"/>
      </w:pPr>
      <w:rPr>
        <w:rFonts w:cs="Times New Roman" w:hint="default"/>
      </w:rPr>
    </w:lvl>
    <w:lvl w:ilvl="4">
      <w:start w:val="1"/>
      <w:numFmt w:val="decimal"/>
      <w:lvlText w:val="%1.%2.%3.%4.%5."/>
      <w:lvlJc w:val="left"/>
      <w:pPr>
        <w:ind w:left="4484" w:hanging="1080"/>
      </w:pPr>
      <w:rPr>
        <w:rFonts w:cs="Times New Roman" w:hint="default"/>
      </w:rPr>
    </w:lvl>
    <w:lvl w:ilvl="5">
      <w:start w:val="1"/>
      <w:numFmt w:val="decimal"/>
      <w:lvlText w:val="%1.%2.%3.%4.%5.%6."/>
      <w:lvlJc w:val="left"/>
      <w:pPr>
        <w:ind w:left="5335" w:hanging="1080"/>
      </w:pPr>
      <w:rPr>
        <w:rFonts w:cs="Times New Roman" w:hint="default"/>
      </w:rPr>
    </w:lvl>
    <w:lvl w:ilvl="6">
      <w:start w:val="1"/>
      <w:numFmt w:val="decimal"/>
      <w:lvlText w:val="%1.%2.%3.%4.%5.%6.%7."/>
      <w:lvlJc w:val="left"/>
      <w:pPr>
        <w:ind w:left="6546" w:hanging="1440"/>
      </w:pPr>
      <w:rPr>
        <w:rFonts w:cs="Times New Roman" w:hint="default"/>
      </w:rPr>
    </w:lvl>
    <w:lvl w:ilvl="7">
      <w:start w:val="1"/>
      <w:numFmt w:val="decimal"/>
      <w:lvlText w:val="%1.%2.%3.%4.%5.%6.%7.%8."/>
      <w:lvlJc w:val="left"/>
      <w:pPr>
        <w:ind w:left="7397" w:hanging="1440"/>
      </w:pPr>
      <w:rPr>
        <w:rFonts w:cs="Times New Roman" w:hint="default"/>
      </w:rPr>
    </w:lvl>
    <w:lvl w:ilvl="8">
      <w:start w:val="1"/>
      <w:numFmt w:val="decimal"/>
      <w:lvlText w:val="%1.%2.%3.%4.%5.%6.%7.%8.%9."/>
      <w:lvlJc w:val="left"/>
      <w:pPr>
        <w:ind w:left="8608" w:hanging="1800"/>
      </w:pPr>
      <w:rPr>
        <w:rFonts w:cs="Times New Roman" w:hint="default"/>
      </w:rPr>
    </w:lvl>
  </w:abstractNum>
  <w:abstractNum w:abstractNumId="43">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45">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46">
    <w:nsid w:val="44E844BC"/>
    <w:multiLevelType w:val="multilevel"/>
    <w:tmpl w:val="215A0618"/>
    <w:lvl w:ilvl="0">
      <w:start w:val="3"/>
      <w:numFmt w:val="decimal"/>
      <w:lvlText w:val="%1."/>
      <w:lvlJc w:val="left"/>
      <w:pPr>
        <w:tabs>
          <w:tab w:val="num" w:pos="0"/>
        </w:tabs>
        <w:ind w:left="1080" w:hanging="360"/>
      </w:pPr>
      <w:rPr>
        <w:rFonts w:cs="Times New Roman" w:hint="default"/>
      </w:rPr>
    </w:lvl>
    <w:lvl w:ilvl="1">
      <w:start w:val="1"/>
      <w:numFmt w:val="decimal"/>
      <w:lvlText w:val="4.%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7">
    <w:nsid w:val="45B44D0B"/>
    <w:multiLevelType w:val="multilevel"/>
    <w:tmpl w:val="E8CC7DF6"/>
    <w:lvl w:ilvl="0">
      <w:start w:val="1"/>
      <w:numFmt w:val="decimal"/>
      <w:lvlText w:val="%1."/>
      <w:lvlJc w:val="left"/>
      <w:pPr>
        <w:ind w:left="1080" w:hanging="360"/>
      </w:pPr>
      <w:rPr>
        <w:rFonts w:cs="Times New Roman"/>
      </w:rPr>
    </w:lvl>
    <w:lvl w:ilvl="1">
      <w:start w:val="1"/>
      <w:numFmt w:val="decimal"/>
      <w:lvlText w:val="%1.%2."/>
      <w:lvlJc w:val="left"/>
      <w:pPr>
        <w:ind w:left="720" w:hanging="360"/>
      </w:pPr>
      <w:rPr>
        <w:rFonts w:cs="Times New Roman"/>
      </w:rPr>
    </w:lvl>
    <w:lvl w:ilvl="2">
      <w:start w:val="1"/>
      <w:numFmt w:val="decimal"/>
      <w:lvlText w:val="%1.%2.%3."/>
      <w:lvlJc w:val="left"/>
      <w:pPr>
        <w:ind w:left="1440" w:hanging="720"/>
      </w:pPr>
      <w:rPr>
        <w:rFonts w:cs="Times New Roman"/>
        <w:b/>
      </w:rPr>
    </w:lvl>
    <w:lvl w:ilvl="3">
      <w:start w:val="1"/>
      <w:numFmt w:val="decimal"/>
      <w:lvlText w:val="%1.%2.%3.%4."/>
      <w:lvlJc w:val="left"/>
      <w:pPr>
        <w:ind w:left="1800" w:hanging="720"/>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600" w:hanging="144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680" w:hanging="1800"/>
      </w:pPr>
      <w:rPr>
        <w:rFonts w:cs="Times New Roman"/>
      </w:rPr>
    </w:lvl>
  </w:abstractNum>
  <w:abstractNum w:abstractNumId="48">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49">
    <w:nsid w:val="45C019DF"/>
    <w:multiLevelType w:val="multilevel"/>
    <w:tmpl w:val="6EBA3DA2"/>
    <w:lvl w:ilvl="0">
      <w:start w:val="1"/>
      <w:numFmt w:val="none"/>
      <w:lvlText w:val="3."/>
      <w:lvlJc w:val="left"/>
      <w:pPr>
        <w:tabs>
          <w:tab w:val="num" w:pos="0"/>
        </w:tabs>
        <w:ind w:left="1080" w:hanging="360"/>
      </w:pPr>
      <w:rPr>
        <w:rFonts w:cs="Times New Roman" w:hint="default"/>
      </w:rPr>
    </w:lvl>
    <w:lvl w:ilvl="1">
      <w:start w:val="1"/>
      <w:numFmt w:val="none"/>
      <w:lvlText w:val="20.3."/>
      <w:lvlJc w:val="left"/>
      <w:pPr>
        <w:tabs>
          <w:tab w:val="num" w:pos="0"/>
        </w:tabs>
        <w:ind w:left="720" w:hanging="360"/>
      </w:pPr>
      <w:rPr>
        <w:rFonts w:cs="Times New Roman" w:hint="default"/>
      </w:rPr>
    </w:lvl>
    <w:lvl w:ilvl="2">
      <w:start w:val="4"/>
      <w:numFmt w:val="none"/>
      <w:lvlText w:val="19.3.7."/>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5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51">
    <w:nsid w:val="49DB1592"/>
    <w:multiLevelType w:val="multilevel"/>
    <w:tmpl w:val="6F1AA5C8"/>
    <w:lvl w:ilvl="0">
      <w:start w:val="1"/>
      <w:numFmt w:val="decimal"/>
      <w:lvlText w:val="%1."/>
      <w:lvlJc w:val="left"/>
      <w:pPr>
        <w:tabs>
          <w:tab w:val="num" w:pos="0"/>
        </w:tabs>
        <w:ind w:left="1080" w:hanging="360"/>
      </w:pPr>
      <w:rPr>
        <w:rFonts w:cs="Times New Roman" w:hint="default"/>
      </w:rPr>
    </w:lvl>
    <w:lvl w:ilvl="1">
      <w:start w:val="1"/>
      <w:numFmt w:val="decimal"/>
      <w:lvlText w:val="3.%2."/>
      <w:lvlJc w:val="left"/>
      <w:pPr>
        <w:tabs>
          <w:tab w:val="num" w:pos="0"/>
        </w:tabs>
        <w:ind w:left="720" w:hanging="360"/>
      </w:pPr>
      <w:rPr>
        <w:rFonts w:cs="Times New Roman" w:hint="default"/>
      </w:rPr>
    </w:lvl>
    <w:lvl w:ilvl="2">
      <w:start w:val="1"/>
      <w:numFmt w:val="decimal"/>
      <w:lvlText w:val="3.%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52">
    <w:nsid w:val="4BF537A8"/>
    <w:multiLevelType w:val="hybridMultilevel"/>
    <w:tmpl w:val="CD583D1C"/>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53">
    <w:nsid w:val="4C483C03"/>
    <w:multiLevelType w:val="multilevel"/>
    <w:tmpl w:val="397C9CC4"/>
    <w:lvl w:ilvl="0">
      <w:start w:val="3"/>
      <w:numFmt w:val="decimal"/>
      <w:lvlText w:val="%1."/>
      <w:lvlJc w:val="left"/>
      <w:pPr>
        <w:tabs>
          <w:tab w:val="num" w:pos="0"/>
        </w:tabs>
        <w:ind w:left="1080" w:hanging="360"/>
      </w:pPr>
      <w:rPr>
        <w:rFonts w:cs="Times New Roman" w:hint="default"/>
      </w:rPr>
    </w:lvl>
    <w:lvl w:ilvl="1">
      <w:start w:val="1"/>
      <w:numFmt w:val="decimal"/>
      <w:lvlText w:val="4.%2."/>
      <w:lvlJc w:val="left"/>
      <w:pPr>
        <w:tabs>
          <w:tab w:val="num" w:pos="0"/>
        </w:tabs>
        <w:ind w:left="720" w:hanging="360"/>
      </w:pPr>
      <w:rPr>
        <w:rFonts w:cs="Times New Roman" w:hint="default"/>
      </w:rPr>
    </w:lvl>
    <w:lvl w:ilvl="2">
      <w:start w:val="1"/>
      <w:numFmt w:val="decimal"/>
      <w:lvlText w:val="4.%2.%3."/>
      <w:lvlJc w:val="left"/>
      <w:pPr>
        <w:tabs>
          <w:tab w:val="num" w:pos="0"/>
        </w:tabs>
        <w:ind w:left="1440" w:hanging="720"/>
      </w:pPr>
      <w:rPr>
        <w:rFonts w:cs="Times New Roman" w:hint="default"/>
        <w:b/>
        <w:i w:val="0"/>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54">
    <w:nsid w:val="4FF07094"/>
    <w:multiLevelType w:val="multilevel"/>
    <w:tmpl w:val="352C5984"/>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17"/>
        </w:tabs>
        <w:ind w:left="717" w:hanging="360"/>
      </w:pPr>
      <w:rPr>
        <w:rFonts w:cs="Times New Roman" w:hint="default"/>
      </w:rPr>
    </w:lvl>
    <w:lvl w:ilvl="2">
      <w:start w:val="1"/>
      <w:numFmt w:val="decimal"/>
      <w:lvlText w:val="%1.%2.%3."/>
      <w:lvlJc w:val="left"/>
      <w:pPr>
        <w:tabs>
          <w:tab w:val="num" w:pos="1434"/>
        </w:tabs>
        <w:ind w:left="1434" w:hanging="720"/>
      </w:pPr>
      <w:rPr>
        <w:rFonts w:cs="Times New Roman" w:hint="default"/>
      </w:rPr>
    </w:lvl>
    <w:lvl w:ilvl="3">
      <w:start w:val="1"/>
      <w:numFmt w:val="decimal"/>
      <w:lvlText w:val="%1.%2.%3.%4."/>
      <w:lvlJc w:val="left"/>
      <w:pPr>
        <w:tabs>
          <w:tab w:val="num" w:pos="1791"/>
        </w:tabs>
        <w:ind w:left="1791" w:hanging="720"/>
      </w:pPr>
      <w:rPr>
        <w:rFonts w:cs="Times New Roman" w:hint="default"/>
      </w:rPr>
    </w:lvl>
    <w:lvl w:ilvl="4">
      <w:start w:val="1"/>
      <w:numFmt w:val="decimal"/>
      <w:lvlText w:val="%1.%2.%3.%4.%5."/>
      <w:lvlJc w:val="left"/>
      <w:pPr>
        <w:tabs>
          <w:tab w:val="num" w:pos="2508"/>
        </w:tabs>
        <w:ind w:left="2508" w:hanging="1080"/>
      </w:pPr>
      <w:rPr>
        <w:rFonts w:cs="Times New Roman" w:hint="default"/>
      </w:rPr>
    </w:lvl>
    <w:lvl w:ilvl="5">
      <w:start w:val="1"/>
      <w:numFmt w:val="decimal"/>
      <w:lvlText w:val="%1.%2.%3.%4.%5.%6."/>
      <w:lvlJc w:val="left"/>
      <w:pPr>
        <w:tabs>
          <w:tab w:val="num" w:pos="2865"/>
        </w:tabs>
        <w:ind w:left="2865" w:hanging="1080"/>
      </w:pPr>
      <w:rPr>
        <w:rFonts w:cs="Times New Roman" w:hint="default"/>
      </w:rPr>
    </w:lvl>
    <w:lvl w:ilvl="6">
      <w:start w:val="1"/>
      <w:numFmt w:val="decimal"/>
      <w:lvlText w:val="%1.%2.%3.%4.%5.%6.%7."/>
      <w:lvlJc w:val="left"/>
      <w:pPr>
        <w:tabs>
          <w:tab w:val="num" w:pos="3582"/>
        </w:tabs>
        <w:ind w:left="3582" w:hanging="1440"/>
      </w:pPr>
      <w:rPr>
        <w:rFonts w:cs="Times New Roman" w:hint="default"/>
      </w:rPr>
    </w:lvl>
    <w:lvl w:ilvl="7">
      <w:start w:val="1"/>
      <w:numFmt w:val="decimal"/>
      <w:lvlText w:val="%1.%2.%3.%4.%5.%6.%7.%8."/>
      <w:lvlJc w:val="left"/>
      <w:pPr>
        <w:tabs>
          <w:tab w:val="num" w:pos="3939"/>
        </w:tabs>
        <w:ind w:left="3939" w:hanging="1440"/>
      </w:pPr>
      <w:rPr>
        <w:rFonts w:cs="Times New Roman" w:hint="default"/>
      </w:rPr>
    </w:lvl>
    <w:lvl w:ilvl="8">
      <w:start w:val="1"/>
      <w:numFmt w:val="decimal"/>
      <w:lvlText w:val="%1.%2.%3.%4.%5.%6.%7.%8.%9."/>
      <w:lvlJc w:val="left"/>
      <w:pPr>
        <w:tabs>
          <w:tab w:val="num" w:pos="4656"/>
        </w:tabs>
        <w:ind w:left="4656" w:hanging="1800"/>
      </w:pPr>
      <w:rPr>
        <w:rFonts w:cs="Times New Roman" w:hint="default"/>
      </w:rPr>
    </w:lvl>
  </w:abstractNum>
  <w:abstractNum w:abstractNumId="55">
    <w:nsid w:val="50440C5E"/>
    <w:multiLevelType w:val="multilevel"/>
    <w:tmpl w:val="6D76B760"/>
    <w:lvl w:ilvl="0">
      <w:start w:val="5"/>
      <w:numFmt w:val="decimal"/>
      <w:lvlText w:val="%1."/>
      <w:lvlJc w:val="left"/>
      <w:pPr>
        <w:tabs>
          <w:tab w:val="num" w:pos="0"/>
        </w:tabs>
        <w:ind w:left="1080" w:hanging="360"/>
      </w:pPr>
      <w:rPr>
        <w:rFonts w:cs="Times New Roman"/>
      </w:rPr>
    </w:lvl>
    <w:lvl w:ilvl="1">
      <w:start w:val="2"/>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56">
    <w:nsid w:val="5641405F"/>
    <w:multiLevelType w:val="multilevel"/>
    <w:tmpl w:val="854E96DC"/>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5."/>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57">
    <w:nsid w:val="58F44920"/>
    <w:multiLevelType w:val="multilevel"/>
    <w:tmpl w:val="C1A2FA82"/>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6."/>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58">
    <w:nsid w:val="5C07349E"/>
    <w:multiLevelType w:val="multilevel"/>
    <w:tmpl w:val="AE8A54C2"/>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7."/>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59">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0">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61">
    <w:nsid w:val="60D765D4"/>
    <w:multiLevelType w:val="multilevel"/>
    <w:tmpl w:val="623AA92E"/>
    <w:lvl w:ilvl="0">
      <w:start w:val="4"/>
      <w:numFmt w:val="decimal"/>
      <w:lvlText w:val="%1."/>
      <w:lvlJc w:val="left"/>
      <w:pPr>
        <w:tabs>
          <w:tab w:val="num" w:pos="834"/>
        </w:tabs>
        <w:ind w:left="834" w:hanging="360"/>
      </w:pPr>
      <w:rPr>
        <w:rFonts w:cs="Times New Roman" w:hint="default"/>
      </w:rPr>
    </w:lvl>
    <w:lvl w:ilvl="1">
      <w:start w:val="2"/>
      <w:numFmt w:val="decimal"/>
      <w:isLgl/>
      <w:lvlText w:val="4.%2."/>
      <w:lvlJc w:val="left"/>
      <w:pPr>
        <w:tabs>
          <w:tab w:val="num" w:pos="894"/>
        </w:tabs>
        <w:ind w:left="894" w:hanging="420"/>
      </w:pPr>
      <w:rPr>
        <w:rFonts w:cs="Times New Roman" w:hint="default"/>
      </w:rPr>
    </w:lvl>
    <w:lvl w:ilvl="2">
      <w:start w:val="1"/>
      <w:numFmt w:val="decimal"/>
      <w:isLgl/>
      <w:lvlText w:val="4.%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6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63">
    <w:nsid w:val="687A6764"/>
    <w:multiLevelType w:val="multilevel"/>
    <w:tmpl w:val="D48C8F42"/>
    <w:lvl w:ilvl="0">
      <w:start w:val="1"/>
      <w:numFmt w:val="decimal"/>
      <w:lvlText w:val="%1."/>
      <w:lvlJc w:val="left"/>
      <w:pPr>
        <w:tabs>
          <w:tab w:val="num" w:pos="834"/>
        </w:tabs>
        <w:ind w:left="834" w:hanging="360"/>
      </w:pPr>
      <w:rPr>
        <w:rFonts w:cs="Times New Roman" w:hint="default"/>
      </w:rPr>
    </w:lvl>
    <w:lvl w:ilvl="1">
      <w:start w:val="1"/>
      <w:numFmt w:val="decimal"/>
      <w:isLgl/>
      <w:lvlText w:val="2.%2."/>
      <w:lvlJc w:val="left"/>
      <w:pPr>
        <w:tabs>
          <w:tab w:val="num" w:pos="894"/>
        </w:tabs>
        <w:ind w:left="894" w:hanging="420"/>
      </w:pPr>
      <w:rPr>
        <w:rFonts w:cs="Times New Roman" w:hint="default"/>
      </w:rPr>
    </w:lvl>
    <w:lvl w:ilvl="2">
      <w:start w:val="1"/>
      <w:numFmt w:val="decimal"/>
      <w:isLgl/>
      <w:lvlText w:val="%1.%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64">
    <w:nsid w:val="69CF77D2"/>
    <w:multiLevelType w:val="multilevel"/>
    <w:tmpl w:val="1BD40460"/>
    <w:lvl w:ilvl="0">
      <w:start w:val="5"/>
      <w:numFmt w:val="decimal"/>
      <w:lvlText w:val="%1."/>
      <w:lvlJc w:val="left"/>
      <w:pPr>
        <w:tabs>
          <w:tab w:val="num" w:pos="0"/>
        </w:tabs>
        <w:ind w:left="1080" w:hanging="360"/>
      </w:pPr>
      <w:rPr>
        <w:rFonts w:cs="Times New Roman" w:hint="default"/>
      </w:rPr>
    </w:lvl>
    <w:lvl w:ilvl="1">
      <w:start w:val="1"/>
      <w:numFmt w:val="decimal"/>
      <w:lvlText w:val="6.%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65">
    <w:nsid w:val="6B8F0AEE"/>
    <w:multiLevelType w:val="multilevel"/>
    <w:tmpl w:val="77D4A60A"/>
    <w:lvl w:ilvl="0">
      <w:start w:val="5"/>
      <w:numFmt w:val="decimal"/>
      <w:lvlText w:val="%1."/>
      <w:lvlJc w:val="left"/>
      <w:pPr>
        <w:tabs>
          <w:tab w:val="num" w:pos="0"/>
        </w:tabs>
        <w:ind w:left="1080" w:hanging="360"/>
      </w:pPr>
      <w:rPr>
        <w:rFonts w:cs="Times New Roman" w:hint="default"/>
      </w:rPr>
    </w:lvl>
    <w:lvl w:ilvl="1">
      <w:start w:val="1"/>
      <w:numFmt w:val="decimal"/>
      <w:lvlText w:val="5.%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66">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7">
    <w:nsid w:val="6DA6577C"/>
    <w:multiLevelType w:val="multilevel"/>
    <w:tmpl w:val="094C1BA6"/>
    <w:lvl w:ilvl="0">
      <w:start w:val="20"/>
      <w:numFmt w:val="decimal"/>
      <w:lvlText w:val="%1."/>
      <w:lvlJc w:val="left"/>
      <w:pPr>
        <w:ind w:left="480" w:hanging="480"/>
      </w:pPr>
      <w:rPr>
        <w:rFonts w:cs="Times New Roman" w:hint="default"/>
      </w:rPr>
    </w:lvl>
    <w:lvl w:ilvl="1">
      <w:start w:val="1"/>
      <w:numFmt w:val="decimal"/>
      <w:lvlText w:val="%1.%2."/>
      <w:lvlJc w:val="left"/>
      <w:pPr>
        <w:ind w:left="1306" w:hanging="480"/>
      </w:pPr>
      <w:rPr>
        <w:rFonts w:cs="Times New Roman" w:hint="default"/>
      </w:rPr>
    </w:lvl>
    <w:lvl w:ilvl="2">
      <w:start w:val="1"/>
      <w:numFmt w:val="decimal"/>
      <w:lvlText w:val="%1.%2.%3."/>
      <w:lvlJc w:val="left"/>
      <w:pPr>
        <w:ind w:left="2372"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6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69">
    <w:nsid w:val="6FEC70F5"/>
    <w:multiLevelType w:val="multilevel"/>
    <w:tmpl w:val="0BA04260"/>
    <w:lvl w:ilvl="0">
      <w:start w:val="10"/>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0">
    <w:nsid w:val="730A23BC"/>
    <w:multiLevelType w:val="multilevel"/>
    <w:tmpl w:val="40E2A026"/>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4"/>
      <w:numFmt w:val="decimal"/>
      <w:lvlText w:val="%19.3.5."/>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71">
    <w:nsid w:val="73611E81"/>
    <w:multiLevelType w:val="multilevel"/>
    <w:tmpl w:val="CBB8E81E"/>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4">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5">
    <w:nsid w:val="776F2803"/>
    <w:multiLevelType w:val="multilevel"/>
    <w:tmpl w:val="6B4CC9D2"/>
    <w:lvl w:ilvl="0">
      <w:start w:val="20"/>
      <w:numFmt w:val="decimal"/>
      <w:lvlText w:val="%1."/>
      <w:lvlJc w:val="left"/>
      <w:pPr>
        <w:tabs>
          <w:tab w:val="num" w:pos="660"/>
        </w:tabs>
        <w:ind w:left="660" w:hanging="660"/>
      </w:pPr>
      <w:rPr>
        <w:rFonts w:cs="Times New Roman" w:hint="default"/>
      </w:rPr>
    </w:lvl>
    <w:lvl w:ilvl="1">
      <w:start w:val="3"/>
      <w:numFmt w:val="decimal"/>
      <w:lvlText w:val="%1.%2."/>
      <w:lvlJc w:val="left"/>
      <w:pPr>
        <w:tabs>
          <w:tab w:val="num" w:pos="1200"/>
        </w:tabs>
        <w:ind w:left="1200" w:hanging="66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76">
    <w:nsid w:val="79156FD3"/>
    <w:multiLevelType w:val="multilevel"/>
    <w:tmpl w:val="914EFA96"/>
    <w:numStyleLink w:val="Stlus2"/>
  </w:abstractNum>
  <w:abstractNum w:abstractNumId="77">
    <w:nsid w:val="7A403F0E"/>
    <w:multiLevelType w:val="multilevel"/>
    <w:tmpl w:val="8FE251C0"/>
    <w:lvl w:ilvl="0">
      <w:start w:val="4"/>
      <w:numFmt w:val="decimal"/>
      <w:lvlText w:val="%1."/>
      <w:lvlJc w:val="left"/>
      <w:pPr>
        <w:ind w:left="540" w:hanging="540"/>
      </w:pPr>
      <w:rPr>
        <w:rFonts w:cs="Times New Roman" w:hint="default"/>
      </w:rPr>
    </w:lvl>
    <w:lvl w:ilvl="1">
      <w:start w:val="3"/>
      <w:numFmt w:val="decimal"/>
      <w:lvlText w:val="%1.%2."/>
      <w:lvlJc w:val="left"/>
      <w:pPr>
        <w:ind w:left="810" w:hanging="540"/>
      </w:pPr>
      <w:rPr>
        <w:rFonts w:cs="Times New Roman" w:hint="default"/>
      </w:rPr>
    </w:lvl>
    <w:lvl w:ilvl="2">
      <w:start w:val="2"/>
      <w:numFmt w:val="decimal"/>
      <w:lvlText w:val="%1.%2.%3."/>
      <w:lvlJc w:val="left"/>
      <w:pPr>
        <w:ind w:left="1260" w:hanging="720"/>
      </w:pPr>
      <w:rPr>
        <w:rFonts w:cs="Times New Roman" w:hint="default"/>
      </w:rPr>
    </w:lvl>
    <w:lvl w:ilvl="3">
      <w:start w:val="1"/>
      <w:numFmt w:val="decimal"/>
      <w:lvlText w:val="%1.%2.%3.%4."/>
      <w:lvlJc w:val="left"/>
      <w:pPr>
        <w:ind w:left="1530" w:hanging="720"/>
      </w:pPr>
      <w:rPr>
        <w:rFonts w:cs="Times New Roman" w:hint="default"/>
      </w:rPr>
    </w:lvl>
    <w:lvl w:ilvl="4">
      <w:start w:val="1"/>
      <w:numFmt w:val="decimal"/>
      <w:lvlText w:val="%1.%2.%3.%4.%5."/>
      <w:lvlJc w:val="left"/>
      <w:pPr>
        <w:ind w:left="2160" w:hanging="1080"/>
      </w:pPr>
      <w:rPr>
        <w:rFonts w:cs="Times New Roman" w:hint="default"/>
      </w:rPr>
    </w:lvl>
    <w:lvl w:ilvl="5">
      <w:start w:val="1"/>
      <w:numFmt w:val="decimal"/>
      <w:lvlText w:val="%1.%2.%3.%4.%5.%6."/>
      <w:lvlJc w:val="left"/>
      <w:pPr>
        <w:ind w:left="2430" w:hanging="1080"/>
      </w:pPr>
      <w:rPr>
        <w:rFonts w:cs="Times New Roman" w:hint="default"/>
      </w:rPr>
    </w:lvl>
    <w:lvl w:ilvl="6">
      <w:start w:val="1"/>
      <w:numFmt w:val="decimal"/>
      <w:lvlText w:val="%1.%2.%3.%4.%5.%6.%7."/>
      <w:lvlJc w:val="left"/>
      <w:pPr>
        <w:ind w:left="3060" w:hanging="1440"/>
      </w:pPr>
      <w:rPr>
        <w:rFonts w:cs="Times New Roman" w:hint="default"/>
      </w:rPr>
    </w:lvl>
    <w:lvl w:ilvl="7">
      <w:start w:val="1"/>
      <w:numFmt w:val="decimal"/>
      <w:lvlText w:val="%1.%2.%3.%4.%5.%6.%7.%8."/>
      <w:lvlJc w:val="left"/>
      <w:pPr>
        <w:ind w:left="3330" w:hanging="1440"/>
      </w:pPr>
      <w:rPr>
        <w:rFonts w:cs="Times New Roman" w:hint="default"/>
      </w:rPr>
    </w:lvl>
    <w:lvl w:ilvl="8">
      <w:start w:val="1"/>
      <w:numFmt w:val="decimal"/>
      <w:lvlText w:val="%1.%2.%3.%4.%5.%6.%7.%8.%9."/>
      <w:lvlJc w:val="left"/>
      <w:pPr>
        <w:ind w:left="3960" w:hanging="1800"/>
      </w:pPr>
      <w:rPr>
        <w:rFonts w:cs="Times New Roman" w:hint="default"/>
      </w:rPr>
    </w:lvl>
  </w:abstractNum>
  <w:abstractNum w:abstractNumId="7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9">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8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81">
    <w:nsid w:val="7D8B18F0"/>
    <w:multiLevelType w:val="multilevel"/>
    <w:tmpl w:val="3D16F374"/>
    <w:lvl w:ilvl="0">
      <w:start w:val="5"/>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928" w:hanging="360"/>
      </w:pPr>
      <w:rPr>
        <w:rFonts w:cs="Times New Roman" w:hint="default"/>
      </w:rPr>
    </w:lvl>
    <w:lvl w:ilvl="2">
      <w:start w:val="1"/>
      <w:numFmt w:val="decimal"/>
      <w:lvlText w:val="5.%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82">
    <w:nsid w:val="7F9B2464"/>
    <w:multiLevelType w:val="multilevel"/>
    <w:tmpl w:val="C810AF60"/>
    <w:lvl w:ilvl="0">
      <w:start w:val="6"/>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num w:numId="1">
    <w:abstractNumId w:val="62"/>
  </w:num>
  <w:num w:numId="2">
    <w:abstractNumId w:val="0"/>
  </w:num>
  <w:num w:numId="3">
    <w:abstractNumId w:val="80"/>
  </w:num>
  <w:num w:numId="4">
    <w:abstractNumId w:val="50"/>
  </w:num>
  <w:num w:numId="5">
    <w:abstractNumId w:val="72"/>
  </w:num>
  <w:num w:numId="6">
    <w:abstractNumId w:val="4"/>
  </w:num>
  <w:num w:numId="7">
    <w:abstractNumId w:val="63"/>
  </w:num>
  <w:num w:numId="8">
    <w:abstractNumId w:val="23"/>
  </w:num>
  <w:num w:numId="9">
    <w:abstractNumId w:val="11"/>
  </w:num>
  <w:num w:numId="10">
    <w:abstractNumId w:val="70"/>
  </w:num>
  <w:num w:numId="11">
    <w:abstractNumId w:val="22"/>
  </w:num>
  <w:num w:numId="12">
    <w:abstractNumId w:val="49"/>
  </w:num>
  <w:num w:numId="13">
    <w:abstractNumId w:val="3"/>
  </w:num>
  <w:num w:numId="14">
    <w:abstractNumId w:val="20"/>
  </w:num>
  <w:num w:numId="15">
    <w:abstractNumId w:val="75"/>
  </w:num>
  <w:num w:numId="16">
    <w:abstractNumId w:val="12"/>
  </w:num>
  <w:num w:numId="17">
    <w:abstractNumId w:val="24"/>
  </w:num>
  <w:num w:numId="18">
    <w:abstractNumId w:val="56"/>
  </w:num>
  <w:num w:numId="19">
    <w:abstractNumId w:val="57"/>
  </w:num>
  <w:num w:numId="20">
    <w:abstractNumId w:val="58"/>
  </w:num>
  <w:num w:numId="21">
    <w:abstractNumId w:val="34"/>
  </w:num>
  <w:num w:numId="22">
    <w:abstractNumId w:val="18"/>
  </w:num>
  <w:num w:numId="23">
    <w:abstractNumId w:val="81"/>
  </w:num>
  <w:num w:numId="24">
    <w:abstractNumId w:val="82"/>
  </w:num>
  <w:num w:numId="25">
    <w:abstractNumId w:val="21"/>
  </w:num>
  <w:num w:numId="26">
    <w:abstractNumId w:val="39"/>
  </w:num>
  <w:num w:numId="27">
    <w:abstractNumId w:val="14"/>
  </w:num>
  <w:num w:numId="28">
    <w:abstractNumId w:val="15"/>
  </w:num>
  <w:num w:numId="29">
    <w:abstractNumId w:val="52"/>
  </w:num>
  <w:num w:numId="30">
    <w:abstractNumId w:val="5"/>
  </w:num>
  <w:num w:numId="31">
    <w:abstractNumId w:val="69"/>
  </w:num>
  <w:num w:numId="32">
    <w:abstractNumId w:val="41"/>
  </w:num>
  <w:num w:numId="33">
    <w:abstractNumId w:val="36"/>
  </w:num>
  <w:num w:numId="34">
    <w:abstractNumId w:val="51"/>
  </w:num>
  <w:num w:numId="35">
    <w:abstractNumId w:val="26"/>
  </w:num>
  <w:num w:numId="36">
    <w:abstractNumId w:val="61"/>
  </w:num>
  <w:num w:numId="37">
    <w:abstractNumId w:val="54"/>
  </w:num>
  <w:num w:numId="38">
    <w:abstractNumId w:val="63"/>
  </w:num>
  <w:num w:numId="39">
    <w:abstractNumId w:val="51"/>
  </w:num>
  <w:num w:numId="40">
    <w:abstractNumId w:val="1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5"/>
  </w:num>
  <w:num w:numId="42">
    <w:abstractNumId w:val="65"/>
  </w:num>
  <w:num w:numId="43">
    <w:abstractNumId w:val="55"/>
  </w:num>
  <w:num w:numId="44">
    <w:abstractNumId w:val="55"/>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2"/>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7"/>
  </w:num>
  <w:num w:numId="4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5"/>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
  </w:num>
  <w:num w:numId="55">
    <w:abstractNumId w:val="64"/>
  </w:num>
  <w:num w:numId="56">
    <w:abstractNumId w:val="7"/>
  </w:num>
  <w:num w:numId="57">
    <w:abstractNumId w:val="17"/>
  </w:num>
  <w:num w:numId="58">
    <w:abstractNumId w:val="53"/>
  </w:num>
  <w:num w:numId="59">
    <w:abstractNumId w:val="38"/>
  </w:num>
  <w:num w:numId="60">
    <w:abstractNumId w:val="28"/>
  </w:num>
  <w:num w:numId="61">
    <w:abstractNumId w:val="46"/>
  </w:num>
  <w:num w:numId="62">
    <w:abstractNumId w:val="29"/>
  </w:num>
  <w:num w:numId="63">
    <w:abstractNumId w:val="32"/>
  </w:num>
  <w:num w:numId="64">
    <w:abstractNumId w:val="27"/>
  </w:num>
  <w:num w:numId="65">
    <w:abstractNumId w:val="42"/>
  </w:num>
  <w:num w:numId="66">
    <w:abstractNumId w:val="10"/>
  </w:num>
  <w:num w:numId="67">
    <w:abstractNumId w:val="16"/>
  </w:num>
  <w:num w:numId="68">
    <w:abstractNumId w:val="31"/>
  </w:num>
  <w:num w:numId="69">
    <w:abstractNumId w:val="67"/>
  </w:num>
  <w:num w:numId="70">
    <w:abstractNumId w:val="60"/>
  </w:num>
  <w:num w:numId="71">
    <w:abstractNumId w:val="45"/>
  </w:num>
  <w:num w:numId="72">
    <w:abstractNumId w:val="78"/>
  </w:num>
  <w:num w:numId="73">
    <w:abstractNumId w:val="35"/>
  </w:num>
  <w:num w:numId="74">
    <w:abstractNumId w:val="25"/>
  </w:num>
  <w:num w:numId="75">
    <w:abstractNumId w:val="8"/>
  </w:num>
  <w:num w:numId="76">
    <w:abstractNumId w:val="1"/>
  </w:num>
  <w:num w:numId="77">
    <w:abstractNumId w:val="59"/>
  </w:num>
  <w:num w:numId="78">
    <w:abstractNumId w:val="9"/>
  </w:num>
  <w:num w:numId="79">
    <w:abstractNumId w:val="33"/>
  </w:num>
  <w:num w:numId="80">
    <w:abstractNumId w:val="68"/>
  </w:num>
  <w:num w:numId="81">
    <w:abstractNumId w:val="2"/>
  </w:num>
  <w:num w:numId="82">
    <w:abstractNumId w:val="73"/>
  </w:num>
  <w:num w:numId="83">
    <w:abstractNumId w:val="19"/>
  </w:num>
  <w:num w:numId="84">
    <w:abstractNumId w:val="76"/>
  </w:num>
  <w:num w:numId="85">
    <w:abstractNumId w:val="13"/>
  </w:num>
  <w:num w:numId="86">
    <w:abstractNumId w:val="44"/>
  </w:num>
  <w:num w:numId="87">
    <w:abstractNumId w:val="30"/>
  </w:num>
  <w:num w:numId="88">
    <w:abstractNumId w:val="66"/>
  </w:num>
  <w:num w:numId="89">
    <w:abstractNumId w:val="37"/>
  </w:num>
  <w:num w:numId="90">
    <w:abstractNumId w:val="74"/>
  </w:num>
  <w:num w:numId="91">
    <w:abstractNumId w:val="43"/>
  </w:num>
  <w:num w:numId="92">
    <w:abstractNumId w:val="79"/>
  </w:num>
  <w:num w:numId="93">
    <w:abstractNumId w:val="48"/>
  </w:num>
  <w:num w:numId="94">
    <w:abstractNumId w:val="71"/>
  </w:num>
  <w:num w:numId="95">
    <w:abstractNumId w:val="40"/>
  </w:num>
  <w:num w:numId="96">
    <w:abstractNumId w:val="77"/>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1D7F"/>
    <w:rsid w:val="000034B5"/>
    <w:rsid w:val="00003CBC"/>
    <w:rsid w:val="00011311"/>
    <w:rsid w:val="000125D1"/>
    <w:rsid w:val="00014447"/>
    <w:rsid w:val="00017575"/>
    <w:rsid w:val="00017C63"/>
    <w:rsid w:val="00021701"/>
    <w:rsid w:val="00030034"/>
    <w:rsid w:val="00033FB3"/>
    <w:rsid w:val="00036091"/>
    <w:rsid w:val="00045446"/>
    <w:rsid w:val="00046016"/>
    <w:rsid w:val="0004622D"/>
    <w:rsid w:val="00051ECE"/>
    <w:rsid w:val="0005513E"/>
    <w:rsid w:val="00056F7A"/>
    <w:rsid w:val="0006357D"/>
    <w:rsid w:val="0006464E"/>
    <w:rsid w:val="00065463"/>
    <w:rsid w:val="00067052"/>
    <w:rsid w:val="00067E24"/>
    <w:rsid w:val="000768BE"/>
    <w:rsid w:val="00096C56"/>
    <w:rsid w:val="000A1817"/>
    <w:rsid w:val="000A417F"/>
    <w:rsid w:val="000A54FF"/>
    <w:rsid w:val="000A643C"/>
    <w:rsid w:val="000A75AA"/>
    <w:rsid w:val="000B1B3D"/>
    <w:rsid w:val="000B1E88"/>
    <w:rsid w:val="000B3E2C"/>
    <w:rsid w:val="000B46C7"/>
    <w:rsid w:val="000B618C"/>
    <w:rsid w:val="000B674C"/>
    <w:rsid w:val="000B7223"/>
    <w:rsid w:val="000C0281"/>
    <w:rsid w:val="000C1E05"/>
    <w:rsid w:val="000C22DD"/>
    <w:rsid w:val="000D1B39"/>
    <w:rsid w:val="000D4953"/>
    <w:rsid w:val="000D70BA"/>
    <w:rsid w:val="000D75AE"/>
    <w:rsid w:val="000E120B"/>
    <w:rsid w:val="000E25A6"/>
    <w:rsid w:val="000F7EA5"/>
    <w:rsid w:val="0010660C"/>
    <w:rsid w:val="00130BD0"/>
    <w:rsid w:val="001317B3"/>
    <w:rsid w:val="00131FAF"/>
    <w:rsid w:val="001327C7"/>
    <w:rsid w:val="00132C9E"/>
    <w:rsid w:val="00135CA0"/>
    <w:rsid w:val="00137A02"/>
    <w:rsid w:val="0015549B"/>
    <w:rsid w:val="0015606A"/>
    <w:rsid w:val="001562D0"/>
    <w:rsid w:val="001619DE"/>
    <w:rsid w:val="0016206C"/>
    <w:rsid w:val="0017355C"/>
    <w:rsid w:val="00173DFA"/>
    <w:rsid w:val="00175BEA"/>
    <w:rsid w:val="00176AB7"/>
    <w:rsid w:val="00182B03"/>
    <w:rsid w:val="001834C4"/>
    <w:rsid w:val="00197C2D"/>
    <w:rsid w:val="00197EB4"/>
    <w:rsid w:val="001A4F48"/>
    <w:rsid w:val="001B13FB"/>
    <w:rsid w:val="001B2CAD"/>
    <w:rsid w:val="001B3D1D"/>
    <w:rsid w:val="001B76E7"/>
    <w:rsid w:val="001C61E3"/>
    <w:rsid w:val="001D48FA"/>
    <w:rsid w:val="001D574D"/>
    <w:rsid w:val="001D670E"/>
    <w:rsid w:val="001E3CFD"/>
    <w:rsid w:val="001E7FBD"/>
    <w:rsid w:val="001F0AFD"/>
    <w:rsid w:val="001F0E07"/>
    <w:rsid w:val="001F74EF"/>
    <w:rsid w:val="00200533"/>
    <w:rsid w:val="002032E8"/>
    <w:rsid w:val="002106CA"/>
    <w:rsid w:val="002115BB"/>
    <w:rsid w:val="0021193D"/>
    <w:rsid w:val="002120BE"/>
    <w:rsid w:val="00212352"/>
    <w:rsid w:val="00214966"/>
    <w:rsid w:val="00215D45"/>
    <w:rsid w:val="00215EA5"/>
    <w:rsid w:val="00215EBC"/>
    <w:rsid w:val="002163B8"/>
    <w:rsid w:val="0022792E"/>
    <w:rsid w:val="00230798"/>
    <w:rsid w:val="002320C6"/>
    <w:rsid w:val="002442B2"/>
    <w:rsid w:val="00245320"/>
    <w:rsid w:val="00246503"/>
    <w:rsid w:val="00246769"/>
    <w:rsid w:val="0025173A"/>
    <w:rsid w:val="00255AD3"/>
    <w:rsid w:val="00256BCD"/>
    <w:rsid w:val="00271D59"/>
    <w:rsid w:val="00272DC1"/>
    <w:rsid w:val="00275FA9"/>
    <w:rsid w:val="002803F2"/>
    <w:rsid w:val="0028078A"/>
    <w:rsid w:val="00280858"/>
    <w:rsid w:val="00282C5D"/>
    <w:rsid w:val="00284875"/>
    <w:rsid w:val="0029004A"/>
    <w:rsid w:val="00291035"/>
    <w:rsid w:val="00296388"/>
    <w:rsid w:val="00296446"/>
    <w:rsid w:val="002971CF"/>
    <w:rsid w:val="00297217"/>
    <w:rsid w:val="00297C9B"/>
    <w:rsid w:val="002A71A0"/>
    <w:rsid w:val="002A7C0F"/>
    <w:rsid w:val="002B0643"/>
    <w:rsid w:val="002B2499"/>
    <w:rsid w:val="002B57AC"/>
    <w:rsid w:val="002C1F1F"/>
    <w:rsid w:val="002C2813"/>
    <w:rsid w:val="002C73CE"/>
    <w:rsid w:val="002D0F1B"/>
    <w:rsid w:val="002D2C1B"/>
    <w:rsid w:val="002D3E9D"/>
    <w:rsid w:val="002E07D6"/>
    <w:rsid w:val="002E2E3B"/>
    <w:rsid w:val="002E4E36"/>
    <w:rsid w:val="002E5F4C"/>
    <w:rsid w:val="002E680A"/>
    <w:rsid w:val="002E71B8"/>
    <w:rsid w:val="002E7F9A"/>
    <w:rsid w:val="002F2F47"/>
    <w:rsid w:val="002F7932"/>
    <w:rsid w:val="002F7AAE"/>
    <w:rsid w:val="003145D2"/>
    <w:rsid w:val="003150D6"/>
    <w:rsid w:val="00317302"/>
    <w:rsid w:val="00317B32"/>
    <w:rsid w:val="00317D27"/>
    <w:rsid w:val="003232B9"/>
    <w:rsid w:val="0032371A"/>
    <w:rsid w:val="00325091"/>
    <w:rsid w:val="00325781"/>
    <w:rsid w:val="00331B02"/>
    <w:rsid w:val="0033249C"/>
    <w:rsid w:val="003351C9"/>
    <w:rsid w:val="00336551"/>
    <w:rsid w:val="0034095D"/>
    <w:rsid w:val="0034097C"/>
    <w:rsid w:val="00345650"/>
    <w:rsid w:val="00352DCD"/>
    <w:rsid w:val="0035426C"/>
    <w:rsid w:val="00361BF7"/>
    <w:rsid w:val="00362287"/>
    <w:rsid w:val="00363F8E"/>
    <w:rsid w:val="003645EA"/>
    <w:rsid w:val="00364982"/>
    <w:rsid w:val="00374C8C"/>
    <w:rsid w:val="00376663"/>
    <w:rsid w:val="00376DA6"/>
    <w:rsid w:val="003771E7"/>
    <w:rsid w:val="00385149"/>
    <w:rsid w:val="003864FE"/>
    <w:rsid w:val="003915F1"/>
    <w:rsid w:val="00391E5C"/>
    <w:rsid w:val="00397A7A"/>
    <w:rsid w:val="003A1AAF"/>
    <w:rsid w:val="003A3FEA"/>
    <w:rsid w:val="003A5D8F"/>
    <w:rsid w:val="003A6239"/>
    <w:rsid w:val="003A6EE7"/>
    <w:rsid w:val="003A746B"/>
    <w:rsid w:val="003B3FFB"/>
    <w:rsid w:val="003C1756"/>
    <w:rsid w:val="003C59F1"/>
    <w:rsid w:val="003C6EF4"/>
    <w:rsid w:val="003C73F1"/>
    <w:rsid w:val="003C7786"/>
    <w:rsid w:val="003D167A"/>
    <w:rsid w:val="003D2013"/>
    <w:rsid w:val="003D348F"/>
    <w:rsid w:val="003D3919"/>
    <w:rsid w:val="003D4912"/>
    <w:rsid w:val="003E06CA"/>
    <w:rsid w:val="003E0C64"/>
    <w:rsid w:val="003E445A"/>
    <w:rsid w:val="003F10C7"/>
    <w:rsid w:val="003F3067"/>
    <w:rsid w:val="00400A5B"/>
    <w:rsid w:val="004036EA"/>
    <w:rsid w:val="00407258"/>
    <w:rsid w:val="004110A7"/>
    <w:rsid w:val="00411C61"/>
    <w:rsid w:val="00412D05"/>
    <w:rsid w:val="0041412F"/>
    <w:rsid w:val="004153BF"/>
    <w:rsid w:val="00422D93"/>
    <w:rsid w:val="00424E04"/>
    <w:rsid w:val="00426E4C"/>
    <w:rsid w:val="004278A7"/>
    <w:rsid w:val="00430432"/>
    <w:rsid w:val="00433D83"/>
    <w:rsid w:val="00435C64"/>
    <w:rsid w:val="004362D2"/>
    <w:rsid w:val="004436A4"/>
    <w:rsid w:val="0044387C"/>
    <w:rsid w:val="004451A7"/>
    <w:rsid w:val="0045044E"/>
    <w:rsid w:val="004513E6"/>
    <w:rsid w:val="004515D9"/>
    <w:rsid w:val="00452B42"/>
    <w:rsid w:val="0045333E"/>
    <w:rsid w:val="00454D2A"/>
    <w:rsid w:val="00454F65"/>
    <w:rsid w:val="00455454"/>
    <w:rsid w:val="00455D9E"/>
    <w:rsid w:val="0046369D"/>
    <w:rsid w:val="00465ADD"/>
    <w:rsid w:val="00472527"/>
    <w:rsid w:val="00474D98"/>
    <w:rsid w:val="00475B6E"/>
    <w:rsid w:val="00481C53"/>
    <w:rsid w:val="004837E4"/>
    <w:rsid w:val="004842CC"/>
    <w:rsid w:val="004913A4"/>
    <w:rsid w:val="00494883"/>
    <w:rsid w:val="004A0695"/>
    <w:rsid w:val="004A3332"/>
    <w:rsid w:val="004B0B76"/>
    <w:rsid w:val="004B1001"/>
    <w:rsid w:val="004B72BF"/>
    <w:rsid w:val="004C488C"/>
    <w:rsid w:val="004C6688"/>
    <w:rsid w:val="004C699F"/>
    <w:rsid w:val="004D323C"/>
    <w:rsid w:val="004D4845"/>
    <w:rsid w:val="004D5DC0"/>
    <w:rsid w:val="004D6AC3"/>
    <w:rsid w:val="004E486E"/>
    <w:rsid w:val="004E676C"/>
    <w:rsid w:val="004E6DCD"/>
    <w:rsid w:val="004F0638"/>
    <w:rsid w:val="004F0F31"/>
    <w:rsid w:val="004F3622"/>
    <w:rsid w:val="004F3A30"/>
    <w:rsid w:val="004F691C"/>
    <w:rsid w:val="00503CAD"/>
    <w:rsid w:val="00505B0A"/>
    <w:rsid w:val="00512028"/>
    <w:rsid w:val="00512C80"/>
    <w:rsid w:val="00516A5B"/>
    <w:rsid w:val="00516DE4"/>
    <w:rsid w:val="00523368"/>
    <w:rsid w:val="005242EF"/>
    <w:rsid w:val="00526E91"/>
    <w:rsid w:val="00535FA6"/>
    <w:rsid w:val="00542D4F"/>
    <w:rsid w:val="005448ED"/>
    <w:rsid w:val="0054581C"/>
    <w:rsid w:val="005501DE"/>
    <w:rsid w:val="005546A9"/>
    <w:rsid w:val="005605F8"/>
    <w:rsid w:val="00562606"/>
    <w:rsid w:val="00563CAE"/>
    <w:rsid w:val="005661E8"/>
    <w:rsid w:val="00567261"/>
    <w:rsid w:val="00571BD6"/>
    <w:rsid w:val="00575183"/>
    <w:rsid w:val="005804B4"/>
    <w:rsid w:val="00583213"/>
    <w:rsid w:val="00583F85"/>
    <w:rsid w:val="005912B1"/>
    <w:rsid w:val="00594147"/>
    <w:rsid w:val="00595D7B"/>
    <w:rsid w:val="005A3EB9"/>
    <w:rsid w:val="005A5AFC"/>
    <w:rsid w:val="005A6931"/>
    <w:rsid w:val="005B1419"/>
    <w:rsid w:val="005B3555"/>
    <w:rsid w:val="005B3BCF"/>
    <w:rsid w:val="005B4495"/>
    <w:rsid w:val="005B5462"/>
    <w:rsid w:val="005B550E"/>
    <w:rsid w:val="005C3493"/>
    <w:rsid w:val="005C68B6"/>
    <w:rsid w:val="005D478B"/>
    <w:rsid w:val="005D7D26"/>
    <w:rsid w:val="005E3538"/>
    <w:rsid w:val="005E764D"/>
    <w:rsid w:val="005F09FA"/>
    <w:rsid w:val="005F295A"/>
    <w:rsid w:val="005F38A5"/>
    <w:rsid w:val="006039B3"/>
    <w:rsid w:val="006067EC"/>
    <w:rsid w:val="006107BC"/>
    <w:rsid w:val="0061494B"/>
    <w:rsid w:val="00614E53"/>
    <w:rsid w:val="00615A26"/>
    <w:rsid w:val="00615D69"/>
    <w:rsid w:val="00620C41"/>
    <w:rsid w:val="00623328"/>
    <w:rsid w:val="00623B82"/>
    <w:rsid w:val="006363CD"/>
    <w:rsid w:val="006371A8"/>
    <w:rsid w:val="0064019F"/>
    <w:rsid w:val="006412BC"/>
    <w:rsid w:val="006418D4"/>
    <w:rsid w:val="006446DC"/>
    <w:rsid w:val="006460EC"/>
    <w:rsid w:val="00655889"/>
    <w:rsid w:val="006562AC"/>
    <w:rsid w:val="006615EC"/>
    <w:rsid w:val="00662E5E"/>
    <w:rsid w:val="006642AE"/>
    <w:rsid w:val="0066701A"/>
    <w:rsid w:val="00667BFF"/>
    <w:rsid w:val="006709C8"/>
    <w:rsid w:val="00671958"/>
    <w:rsid w:val="00672555"/>
    <w:rsid w:val="006727D5"/>
    <w:rsid w:val="00674955"/>
    <w:rsid w:val="0067594D"/>
    <w:rsid w:val="00675CB1"/>
    <w:rsid w:val="0068173C"/>
    <w:rsid w:val="006817F4"/>
    <w:rsid w:val="00690466"/>
    <w:rsid w:val="00690519"/>
    <w:rsid w:val="006919D6"/>
    <w:rsid w:val="0069229D"/>
    <w:rsid w:val="006A03CF"/>
    <w:rsid w:val="006A164C"/>
    <w:rsid w:val="006A1DDB"/>
    <w:rsid w:val="006A457A"/>
    <w:rsid w:val="006A4D80"/>
    <w:rsid w:val="006B1288"/>
    <w:rsid w:val="006B1865"/>
    <w:rsid w:val="006B316A"/>
    <w:rsid w:val="006B5458"/>
    <w:rsid w:val="006B6042"/>
    <w:rsid w:val="006B61B8"/>
    <w:rsid w:val="006B6C3D"/>
    <w:rsid w:val="006B7255"/>
    <w:rsid w:val="006B7DDC"/>
    <w:rsid w:val="006C04CE"/>
    <w:rsid w:val="006C0E7C"/>
    <w:rsid w:val="006C54A6"/>
    <w:rsid w:val="006C7BC1"/>
    <w:rsid w:val="006C7F7D"/>
    <w:rsid w:val="006D1B77"/>
    <w:rsid w:val="006D1EF8"/>
    <w:rsid w:val="006D3FEC"/>
    <w:rsid w:val="006D4A9A"/>
    <w:rsid w:val="006D62C3"/>
    <w:rsid w:val="006D642D"/>
    <w:rsid w:val="006E18D3"/>
    <w:rsid w:val="006E30F9"/>
    <w:rsid w:val="006E3CA6"/>
    <w:rsid w:val="006E4520"/>
    <w:rsid w:val="006E6449"/>
    <w:rsid w:val="006E6764"/>
    <w:rsid w:val="006E7B5E"/>
    <w:rsid w:val="006F2449"/>
    <w:rsid w:val="006F3B2E"/>
    <w:rsid w:val="006F478B"/>
    <w:rsid w:val="006F7366"/>
    <w:rsid w:val="007003F6"/>
    <w:rsid w:val="00701A34"/>
    <w:rsid w:val="00705310"/>
    <w:rsid w:val="00705DC3"/>
    <w:rsid w:val="00706A99"/>
    <w:rsid w:val="00707095"/>
    <w:rsid w:val="00710DE3"/>
    <w:rsid w:val="0071125F"/>
    <w:rsid w:val="0071596E"/>
    <w:rsid w:val="00721247"/>
    <w:rsid w:val="00727D78"/>
    <w:rsid w:val="00731DD1"/>
    <w:rsid w:val="00732E28"/>
    <w:rsid w:val="00737C47"/>
    <w:rsid w:val="00741A22"/>
    <w:rsid w:val="00743E19"/>
    <w:rsid w:val="00745BE0"/>
    <w:rsid w:val="00745F10"/>
    <w:rsid w:val="00750154"/>
    <w:rsid w:val="00750A72"/>
    <w:rsid w:val="0075231B"/>
    <w:rsid w:val="0075277E"/>
    <w:rsid w:val="0075340D"/>
    <w:rsid w:val="00753597"/>
    <w:rsid w:val="007540AA"/>
    <w:rsid w:val="007561C1"/>
    <w:rsid w:val="007561E6"/>
    <w:rsid w:val="00757A07"/>
    <w:rsid w:val="00757F82"/>
    <w:rsid w:val="0076396F"/>
    <w:rsid w:val="007654AE"/>
    <w:rsid w:val="00770E10"/>
    <w:rsid w:val="0077194C"/>
    <w:rsid w:val="00772A64"/>
    <w:rsid w:val="00774C44"/>
    <w:rsid w:val="00775D2B"/>
    <w:rsid w:val="00780BCD"/>
    <w:rsid w:val="00782A31"/>
    <w:rsid w:val="00782EF8"/>
    <w:rsid w:val="0078421B"/>
    <w:rsid w:val="00785CDF"/>
    <w:rsid w:val="00785FEE"/>
    <w:rsid w:val="007877CC"/>
    <w:rsid w:val="00787815"/>
    <w:rsid w:val="00792886"/>
    <w:rsid w:val="00795536"/>
    <w:rsid w:val="00795A5D"/>
    <w:rsid w:val="00795DAB"/>
    <w:rsid w:val="00797DDB"/>
    <w:rsid w:val="007A2EBE"/>
    <w:rsid w:val="007A3A4F"/>
    <w:rsid w:val="007B50D1"/>
    <w:rsid w:val="007B759B"/>
    <w:rsid w:val="007C3861"/>
    <w:rsid w:val="007C5248"/>
    <w:rsid w:val="007D06D1"/>
    <w:rsid w:val="007D14DF"/>
    <w:rsid w:val="007D2980"/>
    <w:rsid w:val="007D3179"/>
    <w:rsid w:val="007D5AFE"/>
    <w:rsid w:val="007E0F39"/>
    <w:rsid w:val="007F12BC"/>
    <w:rsid w:val="007F2BB8"/>
    <w:rsid w:val="007F4579"/>
    <w:rsid w:val="007F71A7"/>
    <w:rsid w:val="007F7D54"/>
    <w:rsid w:val="00800C6D"/>
    <w:rsid w:val="00801505"/>
    <w:rsid w:val="00806351"/>
    <w:rsid w:val="00810765"/>
    <w:rsid w:val="00812608"/>
    <w:rsid w:val="00814551"/>
    <w:rsid w:val="00814C6D"/>
    <w:rsid w:val="008165BC"/>
    <w:rsid w:val="008170DB"/>
    <w:rsid w:val="008174CC"/>
    <w:rsid w:val="0082177B"/>
    <w:rsid w:val="00825B85"/>
    <w:rsid w:val="00826B78"/>
    <w:rsid w:val="0084060E"/>
    <w:rsid w:val="00843BA3"/>
    <w:rsid w:val="00843FA0"/>
    <w:rsid w:val="00846002"/>
    <w:rsid w:val="00847138"/>
    <w:rsid w:val="00847E4E"/>
    <w:rsid w:val="0085433B"/>
    <w:rsid w:val="0085503D"/>
    <w:rsid w:val="0085508A"/>
    <w:rsid w:val="00855D53"/>
    <w:rsid w:val="0086052F"/>
    <w:rsid w:val="00862733"/>
    <w:rsid w:val="008707DF"/>
    <w:rsid w:val="008748D5"/>
    <w:rsid w:val="00876441"/>
    <w:rsid w:val="008773D5"/>
    <w:rsid w:val="0088045F"/>
    <w:rsid w:val="00881251"/>
    <w:rsid w:val="00883AE4"/>
    <w:rsid w:val="00892866"/>
    <w:rsid w:val="00893634"/>
    <w:rsid w:val="00894C6C"/>
    <w:rsid w:val="008A2375"/>
    <w:rsid w:val="008A34C5"/>
    <w:rsid w:val="008A5AA6"/>
    <w:rsid w:val="008A7F3F"/>
    <w:rsid w:val="008B1BA5"/>
    <w:rsid w:val="008B3896"/>
    <w:rsid w:val="008B56E8"/>
    <w:rsid w:val="008B7D14"/>
    <w:rsid w:val="008C132A"/>
    <w:rsid w:val="008C1833"/>
    <w:rsid w:val="008C240B"/>
    <w:rsid w:val="008D206C"/>
    <w:rsid w:val="008E1058"/>
    <w:rsid w:val="008E2E60"/>
    <w:rsid w:val="008E7969"/>
    <w:rsid w:val="008F1828"/>
    <w:rsid w:val="008F1EEB"/>
    <w:rsid w:val="008F3DFB"/>
    <w:rsid w:val="008F3E68"/>
    <w:rsid w:val="008F7232"/>
    <w:rsid w:val="00900361"/>
    <w:rsid w:val="00902BDA"/>
    <w:rsid w:val="00903E73"/>
    <w:rsid w:val="00905423"/>
    <w:rsid w:val="009234AD"/>
    <w:rsid w:val="00923805"/>
    <w:rsid w:val="00925CFD"/>
    <w:rsid w:val="009338C3"/>
    <w:rsid w:val="009360A0"/>
    <w:rsid w:val="009363FF"/>
    <w:rsid w:val="009401F0"/>
    <w:rsid w:val="00942540"/>
    <w:rsid w:val="0094371F"/>
    <w:rsid w:val="00944D29"/>
    <w:rsid w:val="00944D7C"/>
    <w:rsid w:val="009466B0"/>
    <w:rsid w:val="009505E5"/>
    <w:rsid w:val="00951055"/>
    <w:rsid w:val="00952058"/>
    <w:rsid w:val="00954323"/>
    <w:rsid w:val="009574E0"/>
    <w:rsid w:val="00957BE2"/>
    <w:rsid w:val="00967987"/>
    <w:rsid w:val="00967BE7"/>
    <w:rsid w:val="00967CD0"/>
    <w:rsid w:val="00970A2F"/>
    <w:rsid w:val="009730CA"/>
    <w:rsid w:val="009809B4"/>
    <w:rsid w:val="00982082"/>
    <w:rsid w:val="00984144"/>
    <w:rsid w:val="0099089D"/>
    <w:rsid w:val="0099147F"/>
    <w:rsid w:val="00992DF8"/>
    <w:rsid w:val="00993A21"/>
    <w:rsid w:val="009973C2"/>
    <w:rsid w:val="009A1C69"/>
    <w:rsid w:val="009A25D4"/>
    <w:rsid w:val="009B0746"/>
    <w:rsid w:val="009B5868"/>
    <w:rsid w:val="009C18EC"/>
    <w:rsid w:val="009C245C"/>
    <w:rsid w:val="009C2D53"/>
    <w:rsid w:val="009C2D93"/>
    <w:rsid w:val="009C58CA"/>
    <w:rsid w:val="009D1F33"/>
    <w:rsid w:val="009D4118"/>
    <w:rsid w:val="009D7B8B"/>
    <w:rsid w:val="009E38C9"/>
    <w:rsid w:val="009E3E7F"/>
    <w:rsid w:val="009E5597"/>
    <w:rsid w:val="009E5BD5"/>
    <w:rsid w:val="009E5D22"/>
    <w:rsid w:val="009E6342"/>
    <w:rsid w:val="009F0C28"/>
    <w:rsid w:val="009F1B01"/>
    <w:rsid w:val="009F1E24"/>
    <w:rsid w:val="00A00340"/>
    <w:rsid w:val="00A00643"/>
    <w:rsid w:val="00A05942"/>
    <w:rsid w:val="00A11952"/>
    <w:rsid w:val="00A13407"/>
    <w:rsid w:val="00A13A6D"/>
    <w:rsid w:val="00A13F43"/>
    <w:rsid w:val="00A17701"/>
    <w:rsid w:val="00A20A71"/>
    <w:rsid w:val="00A22090"/>
    <w:rsid w:val="00A22FB8"/>
    <w:rsid w:val="00A23FCE"/>
    <w:rsid w:val="00A24AED"/>
    <w:rsid w:val="00A2552E"/>
    <w:rsid w:val="00A263B4"/>
    <w:rsid w:val="00A26579"/>
    <w:rsid w:val="00A31B0C"/>
    <w:rsid w:val="00A31EE8"/>
    <w:rsid w:val="00A35B08"/>
    <w:rsid w:val="00A40B71"/>
    <w:rsid w:val="00A4190E"/>
    <w:rsid w:val="00A41FB3"/>
    <w:rsid w:val="00A44C0F"/>
    <w:rsid w:val="00A44E6F"/>
    <w:rsid w:val="00A47058"/>
    <w:rsid w:val="00A51FE1"/>
    <w:rsid w:val="00A52CAC"/>
    <w:rsid w:val="00A556ED"/>
    <w:rsid w:val="00A61A2E"/>
    <w:rsid w:val="00A63D41"/>
    <w:rsid w:val="00A74214"/>
    <w:rsid w:val="00A76BA2"/>
    <w:rsid w:val="00A76FAB"/>
    <w:rsid w:val="00A8134F"/>
    <w:rsid w:val="00A81E2B"/>
    <w:rsid w:val="00A90491"/>
    <w:rsid w:val="00AA54AB"/>
    <w:rsid w:val="00AA565C"/>
    <w:rsid w:val="00AA5B0C"/>
    <w:rsid w:val="00AB6051"/>
    <w:rsid w:val="00AB6185"/>
    <w:rsid w:val="00AB67B8"/>
    <w:rsid w:val="00AB68A6"/>
    <w:rsid w:val="00AB7A23"/>
    <w:rsid w:val="00AC3F55"/>
    <w:rsid w:val="00AD061E"/>
    <w:rsid w:val="00AD1E95"/>
    <w:rsid w:val="00AD63AD"/>
    <w:rsid w:val="00AE17E8"/>
    <w:rsid w:val="00AE41B9"/>
    <w:rsid w:val="00AF4F18"/>
    <w:rsid w:val="00B024BB"/>
    <w:rsid w:val="00B03973"/>
    <w:rsid w:val="00B05D1B"/>
    <w:rsid w:val="00B11033"/>
    <w:rsid w:val="00B13C63"/>
    <w:rsid w:val="00B13F43"/>
    <w:rsid w:val="00B14510"/>
    <w:rsid w:val="00B15384"/>
    <w:rsid w:val="00B22A1F"/>
    <w:rsid w:val="00B26D7D"/>
    <w:rsid w:val="00B27AA2"/>
    <w:rsid w:val="00B3287F"/>
    <w:rsid w:val="00B3492C"/>
    <w:rsid w:val="00B36C29"/>
    <w:rsid w:val="00B41534"/>
    <w:rsid w:val="00B444FA"/>
    <w:rsid w:val="00B45EE9"/>
    <w:rsid w:val="00B52B48"/>
    <w:rsid w:val="00B53E13"/>
    <w:rsid w:val="00B54907"/>
    <w:rsid w:val="00B56C3A"/>
    <w:rsid w:val="00B60AAF"/>
    <w:rsid w:val="00B61F0A"/>
    <w:rsid w:val="00B63991"/>
    <w:rsid w:val="00B63DC0"/>
    <w:rsid w:val="00B6708E"/>
    <w:rsid w:val="00B734DE"/>
    <w:rsid w:val="00B738B9"/>
    <w:rsid w:val="00B7619F"/>
    <w:rsid w:val="00B7669E"/>
    <w:rsid w:val="00B8004D"/>
    <w:rsid w:val="00B85EE0"/>
    <w:rsid w:val="00B87D30"/>
    <w:rsid w:val="00B9292F"/>
    <w:rsid w:val="00B93A37"/>
    <w:rsid w:val="00B95AFD"/>
    <w:rsid w:val="00B96897"/>
    <w:rsid w:val="00B97A66"/>
    <w:rsid w:val="00BA4695"/>
    <w:rsid w:val="00BB0327"/>
    <w:rsid w:val="00BB31C8"/>
    <w:rsid w:val="00BB3C21"/>
    <w:rsid w:val="00BB3FD8"/>
    <w:rsid w:val="00BC001D"/>
    <w:rsid w:val="00BC0C21"/>
    <w:rsid w:val="00BC1250"/>
    <w:rsid w:val="00BC5763"/>
    <w:rsid w:val="00BC5771"/>
    <w:rsid w:val="00BC5D27"/>
    <w:rsid w:val="00BC6A81"/>
    <w:rsid w:val="00BC6CB5"/>
    <w:rsid w:val="00BC7B54"/>
    <w:rsid w:val="00BD4BEC"/>
    <w:rsid w:val="00BD7802"/>
    <w:rsid w:val="00BD7A7B"/>
    <w:rsid w:val="00BE1334"/>
    <w:rsid w:val="00BE4213"/>
    <w:rsid w:val="00BF27BA"/>
    <w:rsid w:val="00C005EC"/>
    <w:rsid w:val="00C00A2B"/>
    <w:rsid w:val="00C02C63"/>
    <w:rsid w:val="00C03A76"/>
    <w:rsid w:val="00C062CD"/>
    <w:rsid w:val="00C10C47"/>
    <w:rsid w:val="00C11AB6"/>
    <w:rsid w:val="00C12A9B"/>
    <w:rsid w:val="00C201C9"/>
    <w:rsid w:val="00C20E20"/>
    <w:rsid w:val="00C230C6"/>
    <w:rsid w:val="00C26AFA"/>
    <w:rsid w:val="00C31EBD"/>
    <w:rsid w:val="00C32EC1"/>
    <w:rsid w:val="00C44616"/>
    <w:rsid w:val="00C47396"/>
    <w:rsid w:val="00C47E70"/>
    <w:rsid w:val="00C506C2"/>
    <w:rsid w:val="00C508F2"/>
    <w:rsid w:val="00C50C4A"/>
    <w:rsid w:val="00C5432F"/>
    <w:rsid w:val="00C5478E"/>
    <w:rsid w:val="00C56328"/>
    <w:rsid w:val="00C6790D"/>
    <w:rsid w:val="00C6795C"/>
    <w:rsid w:val="00C70E78"/>
    <w:rsid w:val="00C73275"/>
    <w:rsid w:val="00C74539"/>
    <w:rsid w:val="00C760F4"/>
    <w:rsid w:val="00C8425F"/>
    <w:rsid w:val="00C86E27"/>
    <w:rsid w:val="00C87379"/>
    <w:rsid w:val="00C94F58"/>
    <w:rsid w:val="00C9641B"/>
    <w:rsid w:val="00CA0FD1"/>
    <w:rsid w:val="00CA11CD"/>
    <w:rsid w:val="00CA11FB"/>
    <w:rsid w:val="00CB4DFA"/>
    <w:rsid w:val="00CB4F8E"/>
    <w:rsid w:val="00CB5B67"/>
    <w:rsid w:val="00CB7670"/>
    <w:rsid w:val="00CB7E45"/>
    <w:rsid w:val="00CC160B"/>
    <w:rsid w:val="00CC2D23"/>
    <w:rsid w:val="00CC4E1A"/>
    <w:rsid w:val="00CD1401"/>
    <w:rsid w:val="00CD2167"/>
    <w:rsid w:val="00CD4B86"/>
    <w:rsid w:val="00CD7E3F"/>
    <w:rsid w:val="00CE1582"/>
    <w:rsid w:val="00CE203C"/>
    <w:rsid w:val="00CE29FE"/>
    <w:rsid w:val="00CE3738"/>
    <w:rsid w:val="00CE55BB"/>
    <w:rsid w:val="00CE56C0"/>
    <w:rsid w:val="00CE57C1"/>
    <w:rsid w:val="00CE5B5E"/>
    <w:rsid w:val="00CE642A"/>
    <w:rsid w:val="00CF3A34"/>
    <w:rsid w:val="00CF5E53"/>
    <w:rsid w:val="00CF6ED8"/>
    <w:rsid w:val="00CF790D"/>
    <w:rsid w:val="00D0349B"/>
    <w:rsid w:val="00D04054"/>
    <w:rsid w:val="00D06465"/>
    <w:rsid w:val="00D0746D"/>
    <w:rsid w:val="00D10663"/>
    <w:rsid w:val="00D11A36"/>
    <w:rsid w:val="00D161C5"/>
    <w:rsid w:val="00D203C8"/>
    <w:rsid w:val="00D20631"/>
    <w:rsid w:val="00D20EB4"/>
    <w:rsid w:val="00D21475"/>
    <w:rsid w:val="00D2692D"/>
    <w:rsid w:val="00D31373"/>
    <w:rsid w:val="00D330C6"/>
    <w:rsid w:val="00D33717"/>
    <w:rsid w:val="00D33969"/>
    <w:rsid w:val="00D34811"/>
    <w:rsid w:val="00D3694C"/>
    <w:rsid w:val="00D36C67"/>
    <w:rsid w:val="00D460B2"/>
    <w:rsid w:val="00D537D4"/>
    <w:rsid w:val="00D544D0"/>
    <w:rsid w:val="00D5798A"/>
    <w:rsid w:val="00D63EF6"/>
    <w:rsid w:val="00D656A2"/>
    <w:rsid w:val="00D662C9"/>
    <w:rsid w:val="00D70EEC"/>
    <w:rsid w:val="00D7317A"/>
    <w:rsid w:val="00D737EC"/>
    <w:rsid w:val="00D8175E"/>
    <w:rsid w:val="00D834ED"/>
    <w:rsid w:val="00D86151"/>
    <w:rsid w:val="00D95765"/>
    <w:rsid w:val="00DA2839"/>
    <w:rsid w:val="00DB030F"/>
    <w:rsid w:val="00DB0D3D"/>
    <w:rsid w:val="00DB29DD"/>
    <w:rsid w:val="00DB2CA4"/>
    <w:rsid w:val="00DC078E"/>
    <w:rsid w:val="00DC0D36"/>
    <w:rsid w:val="00DC47FC"/>
    <w:rsid w:val="00DC4CDA"/>
    <w:rsid w:val="00DC6417"/>
    <w:rsid w:val="00DC6EE7"/>
    <w:rsid w:val="00DD493A"/>
    <w:rsid w:val="00DD6280"/>
    <w:rsid w:val="00DD6E1A"/>
    <w:rsid w:val="00DD72BF"/>
    <w:rsid w:val="00DE1DA0"/>
    <w:rsid w:val="00DE27B1"/>
    <w:rsid w:val="00DE4860"/>
    <w:rsid w:val="00DE5ED7"/>
    <w:rsid w:val="00DE7CA1"/>
    <w:rsid w:val="00DF6E87"/>
    <w:rsid w:val="00E03810"/>
    <w:rsid w:val="00E075C7"/>
    <w:rsid w:val="00E10361"/>
    <w:rsid w:val="00E10B45"/>
    <w:rsid w:val="00E134B8"/>
    <w:rsid w:val="00E14B35"/>
    <w:rsid w:val="00E15541"/>
    <w:rsid w:val="00E21C4B"/>
    <w:rsid w:val="00E222B7"/>
    <w:rsid w:val="00E22545"/>
    <w:rsid w:val="00E228BF"/>
    <w:rsid w:val="00E24C10"/>
    <w:rsid w:val="00E354BE"/>
    <w:rsid w:val="00E416FF"/>
    <w:rsid w:val="00E4336B"/>
    <w:rsid w:val="00E4517A"/>
    <w:rsid w:val="00E45E5D"/>
    <w:rsid w:val="00E50BEC"/>
    <w:rsid w:val="00E51B2E"/>
    <w:rsid w:val="00E5275B"/>
    <w:rsid w:val="00E530F2"/>
    <w:rsid w:val="00E531DB"/>
    <w:rsid w:val="00E55134"/>
    <w:rsid w:val="00E5624D"/>
    <w:rsid w:val="00E56B42"/>
    <w:rsid w:val="00E602AA"/>
    <w:rsid w:val="00E65258"/>
    <w:rsid w:val="00E66B0D"/>
    <w:rsid w:val="00E678C4"/>
    <w:rsid w:val="00E709B3"/>
    <w:rsid w:val="00E714E4"/>
    <w:rsid w:val="00E8030B"/>
    <w:rsid w:val="00E8030D"/>
    <w:rsid w:val="00E805C6"/>
    <w:rsid w:val="00E84E3F"/>
    <w:rsid w:val="00E84F77"/>
    <w:rsid w:val="00E86A60"/>
    <w:rsid w:val="00E95A65"/>
    <w:rsid w:val="00EA0D77"/>
    <w:rsid w:val="00EB1995"/>
    <w:rsid w:val="00EB5D63"/>
    <w:rsid w:val="00EB5DEE"/>
    <w:rsid w:val="00EB6F51"/>
    <w:rsid w:val="00EB7D10"/>
    <w:rsid w:val="00EC146B"/>
    <w:rsid w:val="00EC1FE2"/>
    <w:rsid w:val="00EC43B9"/>
    <w:rsid w:val="00EC54E0"/>
    <w:rsid w:val="00EC5FAA"/>
    <w:rsid w:val="00EC6636"/>
    <w:rsid w:val="00EC6ACA"/>
    <w:rsid w:val="00ED0EA1"/>
    <w:rsid w:val="00EE0349"/>
    <w:rsid w:val="00EE24FE"/>
    <w:rsid w:val="00EE2572"/>
    <w:rsid w:val="00EE542A"/>
    <w:rsid w:val="00EE7D5C"/>
    <w:rsid w:val="00EE7DFB"/>
    <w:rsid w:val="00EF0C64"/>
    <w:rsid w:val="00EF170F"/>
    <w:rsid w:val="00EF33DA"/>
    <w:rsid w:val="00EF3A6E"/>
    <w:rsid w:val="00EF51CF"/>
    <w:rsid w:val="00F00435"/>
    <w:rsid w:val="00F105CE"/>
    <w:rsid w:val="00F1247A"/>
    <w:rsid w:val="00F240F4"/>
    <w:rsid w:val="00F26D63"/>
    <w:rsid w:val="00F33E7F"/>
    <w:rsid w:val="00F36150"/>
    <w:rsid w:val="00F36BDB"/>
    <w:rsid w:val="00F42F98"/>
    <w:rsid w:val="00F43EB3"/>
    <w:rsid w:val="00F443FF"/>
    <w:rsid w:val="00F44D3F"/>
    <w:rsid w:val="00F44D78"/>
    <w:rsid w:val="00F477CB"/>
    <w:rsid w:val="00F47A2D"/>
    <w:rsid w:val="00F5369F"/>
    <w:rsid w:val="00F556DD"/>
    <w:rsid w:val="00F57783"/>
    <w:rsid w:val="00F6044E"/>
    <w:rsid w:val="00F63CB2"/>
    <w:rsid w:val="00F651E8"/>
    <w:rsid w:val="00F73872"/>
    <w:rsid w:val="00F759CA"/>
    <w:rsid w:val="00F75E88"/>
    <w:rsid w:val="00F773A1"/>
    <w:rsid w:val="00F80D80"/>
    <w:rsid w:val="00F83401"/>
    <w:rsid w:val="00F8340B"/>
    <w:rsid w:val="00F85408"/>
    <w:rsid w:val="00F855CE"/>
    <w:rsid w:val="00F90BC5"/>
    <w:rsid w:val="00F92F5D"/>
    <w:rsid w:val="00F93C26"/>
    <w:rsid w:val="00F95A17"/>
    <w:rsid w:val="00F96649"/>
    <w:rsid w:val="00F966D2"/>
    <w:rsid w:val="00FA17C2"/>
    <w:rsid w:val="00FA590C"/>
    <w:rsid w:val="00FB07E9"/>
    <w:rsid w:val="00FB15DB"/>
    <w:rsid w:val="00FB16FA"/>
    <w:rsid w:val="00FB1C79"/>
    <w:rsid w:val="00FB23DF"/>
    <w:rsid w:val="00FB6647"/>
    <w:rsid w:val="00FC0177"/>
    <w:rsid w:val="00FC6F91"/>
    <w:rsid w:val="00FC7839"/>
    <w:rsid w:val="00FD0465"/>
    <w:rsid w:val="00FD0AF0"/>
    <w:rsid w:val="00FD13C5"/>
    <w:rsid w:val="00FD2FD0"/>
    <w:rsid w:val="00FE0A19"/>
    <w:rsid w:val="00FE0A3C"/>
    <w:rsid w:val="00FE1B14"/>
    <w:rsid w:val="00FE2313"/>
    <w:rsid w:val="00FE5532"/>
    <w:rsid w:val="00FE60EF"/>
    <w:rsid w:val="00FF080F"/>
    <w:rsid w:val="00FF0EC0"/>
    <w:rsid w:val="00FF2603"/>
    <w:rsid w:val="00FF399B"/>
    <w:rsid w:val="00FF4651"/>
    <w:rsid w:val="00FF5B3A"/>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1"/>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2">
    <w:name w:val="heading 2"/>
    <w:basedOn w:val="Norml"/>
    <w:next w:val="Norml"/>
    <w:link w:val="Cmsor2Char1"/>
    <w:uiPriority w:val="99"/>
    <w:qFormat/>
    <w:locked/>
    <w:rsid w:val="008170DB"/>
    <w:pPr>
      <w:spacing w:before="200" w:after="0"/>
      <w:outlineLvl w:val="1"/>
    </w:pPr>
    <w:rPr>
      <w:rFonts w:ascii="Cambria" w:hAnsi="Cambria"/>
      <w:b/>
      <w:bCs/>
      <w:sz w:val="26"/>
      <w:szCs w:val="26"/>
    </w:rPr>
  </w:style>
  <w:style w:type="paragraph" w:styleId="Cmsor3">
    <w:name w:val="heading 3"/>
    <w:basedOn w:val="Norml"/>
    <w:next w:val="Norml"/>
    <w:link w:val="Cmsor3Char1"/>
    <w:uiPriority w:val="99"/>
    <w:qFormat/>
    <w:locked/>
    <w:rsid w:val="008170DB"/>
    <w:pPr>
      <w:spacing w:before="200" w:after="0" w:line="271" w:lineRule="auto"/>
      <w:outlineLvl w:val="2"/>
    </w:pPr>
    <w:rPr>
      <w:rFonts w:ascii="Cambria" w:hAnsi="Cambria"/>
      <w:b/>
      <w:bCs/>
    </w:rPr>
  </w:style>
  <w:style w:type="paragraph" w:styleId="Cmsor4">
    <w:name w:val="heading 4"/>
    <w:basedOn w:val="Norml"/>
    <w:next w:val="Norml"/>
    <w:link w:val="Cmsor4Char1"/>
    <w:uiPriority w:val="99"/>
    <w:qFormat/>
    <w:locked/>
    <w:rsid w:val="008170DB"/>
    <w:pPr>
      <w:spacing w:before="200" w:after="0"/>
      <w:outlineLvl w:val="3"/>
    </w:pPr>
    <w:rPr>
      <w:rFonts w:ascii="Cambria" w:hAnsi="Cambria"/>
      <w:b/>
      <w:bCs/>
      <w:i/>
      <w:iCs/>
    </w:rPr>
  </w:style>
  <w:style w:type="paragraph" w:styleId="Cmsor5">
    <w:name w:val="heading 5"/>
    <w:basedOn w:val="Norml"/>
    <w:next w:val="Norml"/>
    <w:link w:val="Cmsor5Char1"/>
    <w:uiPriority w:val="99"/>
    <w:qFormat/>
    <w:locked/>
    <w:rsid w:val="008170DB"/>
    <w:pPr>
      <w:spacing w:before="200" w:after="0"/>
      <w:outlineLvl w:val="4"/>
    </w:pPr>
    <w:rPr>
      <w:rFonts w:ascii="Cambria" w:hAnsi="Cambria"/>
      <w:b/>
      <w:bCs/>
      <w:color w:val="7F7F7F"/>
    </w:rPr>
  </w:style>
  <w:style w:type="paragraph" w:styleId="Cmsor6">
    <w:name w:val="heading 6"/>
    <w:basedOn w:val="Norml"/>
    <w:next w:val="Norml"/>
    <w:link w:val="Cmsor6Char1"/>
    <w:uiPriority w:val="99"/>
    <w:qFormat/>
    <w:locked/>
    <w:rsid w:val="008170DB"/>
    <w:pPr>
      <w:spacing w:after="0" w:line="271" w:lineRule="auto"/>
      <w:outlineLvl w:val="5"/>
    </w:pPr>
    <w:rPr>
      <w:rFonts w:ascii="Cambria" w:hAnsi="Cambria"/>
      <w:b/>
      <w:bCs/>
      <w:i/>
      <w:iCs/>
      <w:color w:val="7F7F7F"/>
    </w:rPr>
  </w:style>
  <w:style w:type="paragraph" w:styleId="Cmsor7">
    <w:name w:val="heading 7"/>
    <w:basedOn w:val="Norml"/>
    <w:next w:val="Norml"/>
    <w:link w:val="Cmsor7Char1"/>
    <w:uiPriority w:val="99"/>
    <w:qFormat/>
    <w:locked/>
    <w:rsid w:val="008170DB"/>
    <w:pPr>
      <w:spacing w:after="0"/>
      <w:outlineLvl w:val="6"/>
    </w:pPr>
    <w:rPr>
      <w:rFonts w:ascii="Cambria" w:hAnsi="Cambria"/>
      <w:i/>
      <w:iCs/>
    </w:rPr>
  </w:style>
  <w:style w:type="paragraph" w:styleId="Cmsor8">
    <w:name w:val="heading 8"/>
    <w:basedOn w:val="Norml"/>
    <w:next w:val="Norml"/>
    <w:link w:val="Cmsor8Char1"/>
    <w:uiPriority w:val="99"/>
    <w:qFormat/>
    <w:locked/>
    <w:rsid w:val="008170DB"/>
    <w:pPr>
      <w:spacing w:after="0"/>
      <w:outlineLvl w:val="7"/>
    </w:pPr>
    <w:rPr>
      <w:rFonts w:ascii="Cambria" w:hAnsi="Cambria"/>
      <w:sz w:val="20"/>
      <w:szCs w:val="20"/>
    </w:rPr>
  </w:style>
  <w:style w:type="paragraph" w:styleId="Cmsor9">
    <w:name w:val="heading 9"/>
    <w:basedOn w:val="Norml"/>
    <w:next w:val="Norml"/>
    <w:link w:val="Cmsor9Char1"/>
    <w:uiPriority w:val="99"/>
    <w:qFormat/>
    <w:locked/>
    <w:rsid w:val="008170DB"/>
    <w:pPr>
      <w:spacing w:after="0"/>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C709F8"/>
    <w:rPr>
      <w:rFonts w:asciiTheme="majorHAnsi" w:eastAsiaTheme="majorEastAsia" w:hAnsiTheme="majorHAnsi" w:cstheme="majorBidi"/>
      <w:b/>
      <w:bCs/>
      <w:kern w:val="32"/>
      <w:sz w:val="32"/>
      <w:szCs w:val="32"/>
      <w:lang w:eastAsia="en-US"/>
    </w:rPr>
  </w:style>
  <w:style w:type="character" w:customStyle="1" w:styleId="Cmsor2Char1">
    <w:name w:val="Címsor 2 Char1"/>
    <w:basedOn w:val="Bekezdsalapbettpusa"/>
    <w:link w:val="Cmsor2"/>
    <w:uiPriority w:val="99"/>
    <w:locked/>
    <w:rsid w:val="008170DB"/>
    <w:rPr>
      <w:rFonts w:ascii="Cambria" w:hAnsi="Cambria"/>
      <w:b/>
      <w:sz w:val="26"/>
      <w:lang w:eastAsia="en-US"/>
    </w:rPr>
  </w:style>
  <w:style w:type="character" w:customStyle="1" w:styleId="Cmsor3Char1">
    <w:name w:val="Címsor 3 Char1"/>
    <w:basedOn w:val="Bekezdsalapbettpusa"/>
    <w:link w:val="Cmsor3"/>
    <w:uiPriority w:val="99"/>
    <w:locked/>
    <w:rsid w:val="008170DB"/>
    <w:rPr>
      <w:rFonts w:ascii="Cambria" w:hAnsi="Cambria"/>
      <w:b/>
      <w:sz w:val="22"/>
      <w:lang w:eastAsia="en-US"/>
    </w:rPr>
  </w:style>
  <w:style w:type="character" w:customStyle="1" w:styleId="Cmsor4Char1">
    <w:name w:val="Címsor 4 Char1"/>
    <w:basedOn w:val="Bekezdsalapbettpusa"/>
    <w:link w:val="Cmsor4"/>
    <w:uiPriority w:val="99"/>
    <w:locked/>
    <w:rsid w:val="008170DB"/>
    <w:rPr>
      <w:rFonts w:ascii="Cambria" w:hAnsi="Cambria"/>
      <w:b/>
      <w:i/>
      <w:sz w:val="22"/>
      <w:lang w:eastAsia="en-US"/>
    </w:rPr>
  </w:style>
  <w:style w:type="character" w:customStyle="1" w:styleId="Cmsor5Char1">
    <w:name w:val="Címsor 5 Char1"/>
    <w:basedOn w:val="Bekezdsalapbettpusa"/>
    <w:link w:val="Cmsor5"/>
    <w:uiPriority w:val="99"/>
    <w:locked/>
    <w:rsid w:val="008170DB"/>
    <w:rPr>
      <w:rFonts w:ascii="Cambria" w:hAnsi="Cambria"/>
      <w:b/>
      <w:color w:val="7F7F7F"/>
      <w:sz w:val="22"/>
      <w:lang w:eastAsia="en-US"/>
    </w:rPr>
  </w:style>
  <w:style w:type="character" w:customStyle="1" w:styleId="Cmsor6Char1">
    <w:name w:val="Címsor 6 Char1"/>
    <w:basedOn w:val="Bekezdsalapbettpusa"/>
    <w:link w:val="Cmsor6"/>
    <w:uiPriority w:val="99"/>
    <w:locked/>
    <w:rsid w:val="008170DB"/>
    <w:rPr>
      <w:rFonts w:ascii="Cambria" w:hAnsi="Cambria"/>
      <w:b/>
      <w:i/>
      <w:color w:val="7F7F7F"/>
      <w:sz w:val="22"/>
      <w:lang w:eastAsia="en-US"/>
    </w:rPr>
  </w:style>
  <w:style w:type="character" w:customStyle="1" w:styleId="Cmsor7Char1">
    <w:name w:val="Címsor 7 Char1"/>
    <w:basedOn w:val="Bekezdsalapbettpusa"/>
    <w:link w:val="Cmsor7"/>
    <w:uiPriority w:val="99"/>
    <w:locked/>
    <w:rsid w:val="008170DB"/>
    <w:rPr>
      <w:rFonts w:ascii="Cambria" w:hAnsi="Cambria"/>
      <w:i/>
      <w:sz w:val="22"/>
      <w:lang w:eastAsia="en-US"/>
    </w:rPr>
  </w:style>
  <w:style w:type="character" w:customStyle="1" w:styleId="Cmsor8Char1">
    <w:name w:val="Címsor 8 Char1"/>
    <w:basedOn w:val="Bekezdsalapbettpusa"/>
    <w:link w:val="Cmsor8"/>
    <w:uiPriority w:val="99"/>
    <w:locked/>
    <w:rsid w:val="008170DB"/>
    <w:rPr>
      <w:rFonts w:ascii="Cambria" w:hAnsi="Cambria"/>
      <w:lang w:eastAsia="en-US"/>
    </w:rPr>
  </w:style>
  <w:style w:type="character" w:customStyle="1" w:styleId="Cmsor9Char1">
    <w:name w:val="Címsor 9 Char1"/>
    <w:basedOn w:val="Bekezdsalapbettpusa"/>
    <w:link w:val="Cmsor9"/>
    <w:uiPriority w:val="99"/>
    <w:locked/>
    <w:rsid w:val="008170DB"/>
    <w:rPr>
      <w:rFonts w:ascii="Cambria" w:hAnsi="Cambria"/>
      <w:i/>
      <w:spacing w:val="5"/>
      <w:lang w:eastAsia="en-US"/>
    </w:rPr>
  </w:style>
  <w:style w:type="character" w:customStyle="1" w:styleId="Cmsor1Char1">
    <w:name w:val="Címsor 1 Char1"/>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1"/>
    <w:uiPriority w:val="99"/>
    <w:semiHidden/>
    <w:rsid w:val="009338C3"/>
    <w:pPr>
      <w:spacing w:after="0" w:line="240" w:lineRule="auto"/>
    </w:pPr>
    <w:rPr>
      <w:sz w:val="20"/>
      <w:szCs w:val="20"/>
      <w:lang w:eastAsia="hu-HU"/>
    </w:rPr>
  </w:style>
  <w:style w:type="character" w:customStyle="1" w:styleId="LbjegyzetszvegChar1">
    <w:name w:val="Lábjegyzetszöveg Char1"/>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1"/>
    <w:uiPriority w:val="99"/>
    <w:rsid w:val="009338C3"/>
    <w:pPr>
      <w:spacing w:line="240" w:lineRule="auto"/>
    </w:pPr>
    <w:rPr>
      <w:sz w:val="20"/>
      <w:szCs w:val="20"/>
      <w:lang w:eastAsia="hu-HU"/>
    </w:rPr>
  </w:style>
  <w:style w:type="character" w:customStyle="1" w:styleId="JegyzetszvegChar1">
    <w:name w:val="Jegyzetszöveg Char1"/>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1"/>
    <w:uiPriority w:val="99"/>
    <w:semiHidden/>
    <w:rsid w:val="009338C3"/>
    <w:rPr>
      <w:b/>
      <w:bCs/>
    </w:rPr>
  </w:style>
  <w:style w:type="character" w:customStyle="1" w:styleId="MegjegyzstrgyaChar1">
    <w:name w:val="Megjegyzés tárgya Char1"/>
    <w:basedOn w:val="JegyzetszvegChar1"/>
    <w:link w:val="Megjegyzstrgya"/>
    <w:uiPriority w:val="99"/>
    <w:semiHidden/>
    <w:locked/>
    <w:rsid w:val="009338C3"/>
    <w:rPr>
      <w:rFonts w:ascii="Calibri" w:hAnsi="Calibri"/>
      <w:b/>
      <w:sz w:val="20"/>
    </w:rPr>
  </w:style>
  <w:style w:type="paragraph" w:styleId="Buborkszveg">
    <w:name w:val="Balloon Text"/>
    <w:basedOn w:val="Norml"/>
    <w:link w:val="BuborkszvegChar1"/>
    <w:uiPriority w:val="99"/>
    <w:rsid w:val="009338C3"/>
    <w:pPr>
      <w:spacing w:after="0" w:line="240" w:lineRule="auto"/>
    </w:pPr>
    <w:rPr>
      <w:rFonts w:ascii="Tahoma" w:hAnsi="Tahoma"/>
      <w:sz w:val="16"/>
      <w:szCs w:val="16"/>
      <w:lang w:eastAsia="hu-HU"/>
    </w:rPr>
  </w:style>
  <w:style w:type="character" w:customStyle="1" w:styleId="BuborkszvegChar1">
    <w:name w:val="Buborékszöveg Char1"/>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1"/>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1">
    <w:name w:val="Szövegtörzs behúzással Char1"/>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1"/>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1">
    <w:name w:val="Szövegtörzs behúzással 2 Char1"/>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2">
    <w:name w:val="Nincs térköz12"/>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4">
    <w:name w:val="Char Char14"/>
    <w:uiPriority w:val="99"/>
    <w:semiHidden/>
    <w:rsid w:val="00F33E7F"/>
    <w:rPr>
      <w:rFonts w:ascii="Tahoma" w:hAnsi="Tahoma"/>
      <w:sz w:val="16"/>
    </w:rPr>
  </w:style>
  <w:style w:type="paragraph" w:customStyle="1" w:styleId="Vltozat12">
    <w:name w:val="Változat12"/>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link w:val="NincstrkzChar"/>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1"/>
    <w:uiPriority w:val="99"/>
    <w:qFormat/>
    <w:locked/>
    <w:rsid w:val="008170DB"/>
    <w:pPr>
      <w:pBdr>
        <w:bottom w:val="single" w:sz="4" w:space="1" w:color="auto"/>
      </w:pBdr>
      <w:spacing w:line="240" w:lineRule="auto"/>
      <w:contextualSpacing/>
    </w:pPr>
    <w:rPr>
      <w:rFonts w:ascii="Cambria" w:hAnsi="Cambria"/>
      <w:spacing w:val="5"/>
      <w:sz w:val="52"/>
      <w:szCs w:val="52"/>
    </w:rPr>
  </w:style>
  <w:style w:type="character" w:customStyle="1" w:styleId="CmChar1">
    <w:name w:val="Cím Char1"/>
    <w:basedOn w:val="Bekezdsalapbettpusa"/>
    <w:link w:val="Cm"/>
    <w:uiPriority w:val="99"/>
    <w:locked/>
    <w:rsid w:val="008170DB"/>
    <w:rPr>
      <w:rFonts w:ascii="Cambria" w:hAnsi="Cambria"/>
      <w:spacing w:val="5"/>
      <w:sz w:val="52"/>
      <w:lang w:eastAsia="en-US"/>
    </w:rPr>
  </w:style>
  <w:style w:type="paragraph" w:styleId="Alcm">
    <w:name w:val="Subtitle"/>
    <w:basedOn w:val="Norml"/>
    <w:next w:val="Norml"/>
    <w:link w:val="AlcmChar1"/>
    <w:uiPriority w:val="99"/>
    <w:qFormat/>
    <w:locked/>
    <w:rsid w:val="008170DB"/>
    <w:pPr>
      <w:spacing w:after="600"/>
    </w:pPr>
    <w:rPr>
      <w:rFonts w:ascii="Cambria" w:hAnsi="Cambria"/>
      <w:i/>
      <w:iCs/>
      <w:spacing w:val="13"/>
      <w:sz w:val="24"/>
      <w:szCs w:val="24"/>
    </w:rPr>
  </w:style>
  <w:style w:type="character" w:customStyle="1" w:styleId="AlcmChar1">
    <w:name w:val="Alcím Char1"/>
    <w:basedOn w:val="Bekezdsalapbettpusa"/>
    <w:link w:val="Alcm"/>
    <w:uiPriority w:val="99"/>
    <w:locked/>
    <w:rsid w:val="008170DB"/>
    <w:rPr>
      <w:rFonts w:ascii="Cambria" w:hAnsi="Cambria"/>
      <w:i/>
      <w:spacing w:val="13"/>
      <w:sz w:val="24"/>
      <w:lang w:eastAsia="en-US"/>
    </w:rPr>
  </w:style>
  <w:style w:type="character" w:styleId="Kiemels">
    <w:name w:val="Emphasis"/>
    <w:basedOn w:val="Bekezdsalapbettpusa"/>
    <w:uiPriority w:val="99"/>
    <w:qFormat/>
    <w:locked/>
    <w:rsid w:val="008170DB"/>
    <w:rPr>
      <w:rFonts w:cs="Times New Roman"/>
      <w:b/>
      <w:i/>
      <w:spacing w:val="10"/>
      <w:shd w:val="clear" w:color="auto" w:fill="auto"/>
    </w:rPr>
  </w:style>
  <w:style w:type="paragraph" w:styleId="Idzet">
    <w:name w:val="Quote"/>
    <w:basedOn w:val="Norml"/>
    <w:next w:val="Norml"/>
    <w:link w:val="IdzetChar"/>
    <w:uiPriority w:val="99"/>
    <w:qFormat/>
    <w:rsid w:val="008170DB"/>
    <w:pPr>
      <w:spacing w:before="200" w:after="0"/>
      <w:ind w:left="360" w:right="360"/>
    </w:pPr>
    <w:rPr>
      <w:i/>
      <w:iCs/>
    </w:rPr>
  </w:style>
  <w:style w:type="character" w:customStyle="1" w:styleId="QuoteChar">
    <w:name w:val="Quote Char"/>
    <w:basedOn w:val="Bekezdsalapbettpusa"/>
    <w:link w:val="Idzet1"/>
    <w:uiPriority w:val="99"/>
    <w:locked/>
    <w:rsid w:val="006919D6"/>
    <w:rPr>
      <w:i/>
      <w:sz w:val="22"/>
      <w:lang w:eastAsia="en-US"/>
    </w:rPr>
  </w:style>
  <w:style w:type="character" w:customStyle="1" w:styleId="IdzetChar">
    <w:name w:val="Idézet Char"/>
    <w:link w:val="Idzet"/>
    <w:uiPriority w:val="99"/>
    <w:locked/>
    <w:rsid w:val="008170DB"/>
    <w:rPr>
      <w:rFonts w:eastAsia="Times New Roman"/>
      <w:i/>
      <w:sz w:val="22"/>
      <w:lang w:eastAsia="en-US"/>
    </w:rPr>
  </w:style>
  <w:style w:type="paragraph" w:styleId="Kiemeltidzet">
    <w:name w:val="Intense Quote"/>
    <w:basedOn w:val="Norml"/>
    <w:next w:val="Norml"/>
    <w:link w:val="KiemeltidzetChar"/>
    <w:uiPriority w:val="99"/>
    <w:qFormat/>
    <w:rsid w:val="008170DB"/>
    <w:pPr>
      <w:pBdr>
        <w:bottom w:val="single" w:sz="4" w:space="1" w:color="auto"/>
      </w:pBdr>
      <w:spacing w:before="200" w:after="280"/>
      <w:ind w:left="1008" w:right="1152"/>
      <w:jc w:val="both"/>
    </w:pPr>
    <w:rPr>
      <w:b/>
      <w:bCs/>
      <w:i/>
      <w:iCs/>
    </w:rPr>
  </w:style>
  <w:style w:type="character" w:customStyle="1" w:styleId="IntenseQuoteChar">
    <w:name w:val="Intense Quote Char"/>
    <w:basedOn w:val="Bekezdsalapbettpusa"/>
    <w:link w:val="Kiemeltidzet1"/>
    <w:uiPriority w:val="99"/>
    <w:locked/>
    <w:rsid w:val="006919D6"/>
    <w:rPr>
      <w:b/>
      <w:i/>
      <w:sz w:val="22"/>
      <w:lang w:eastAsia="en-US"/>
    </w:rPr>
  </w:style>
  <w:style w:type="character" w:customStyle="1" w:styleId="KiemeltidzetChar">
    <w:name w:val="Kiemelt idézet Char"/>
    <w:link w:val="Kiemeltidzet"/>
    <w:uiPriority w:val="99"/>
    <w:locked/>
    <w:rsid w:val="008170DB"/>
    <w:rPr>
      <w:rFonts w:eastAsia="Times New Roman"/>
      <w:b/>
      <w:i/>
      <w:sz w:val="22"/>
      <w:lang w:eastAsia="en-US"/>
    </w:rPr>
  </w:style>
  <w:style w:type="character" w:styleId="Finomkiemels">
    <w:name w:val="Subtle Emphasis"/>
    <w:basedOn w:val="Bekezdsalapbettpusa"/>
    <w:uiPriority w:val="99"/>
    <w:qFormat/>
    <w:rsid w:val="008170DB"/>
    <w:rPr>
      <w:i/>
    </w:rPr>
  </w:style>
  <w:style w:type="character" w:styleId="Ershangslyozs">
    <w:name w:val="Intense Emphasis"/>
    <w:basedOn w:val="Bekezdsalapbettpusa"/>
    <w:uiPriority w:val="99"/>
    <w:qFormat/>
    <w:rsid w:val="008170DB"/>
    <w:rPr>
      <w:b/>
    </w:rPr>
  </w:style>
  <w:style w:type="character" w:styleId="Finomhivatkozs">
    <w:name w:val="Subtle Reference"/>
    <w:basedOn w:val="Bekezdsalapbettpusa"/>
    <w:uiPriority w:val="99"/>
    <w:qFormat/>
    <w:rsid w:val="008170DB"/>
    <w:rPr>
      <w:smallCaps/>
    </w:rPr>
  </w:style>
  <w:style w:type="character" w:styleId="Ershivatkozs">
    <w:name w:val="Intense Reference"/>
    <w:basedOn w:val="Bekezdsalapbettpusa"/>
    <w:uiPriority w:val="99"/>
    <w:qFormat/>
    <w:rsid w:val="008170DB"/>
    <w:rPr>
      <w:smallCaps/>
      <w:spacing w:val="5"/>
      <w:u w:val="single"/>
    </w:rPr>
  </w:style>
  <w:style w:type="character" w:styleId="Knyvcme">
    <w:name w:val="Book Title"/>
    <w:basedOn w:val="Bekezdsalapbettpusa"/>
    <w:uiPriority w:val="99"/>
    <w:qFormat/>
    <w:rsid w:val="008170DB"/>
    <w:rPr>
      <w:i/>
      <w:smallCaps/>
      <w:spacing w:val="5"/>
    </w:rPr>
  </w:style>
  <w:style w:type="paragraph" w:customStyle="1" w:styleId="CM35">
    <w:name w:val="CM35"/>
    <w:basedOn w:val="Norml"/>
    <w:next w:val="Norml"/>
    <w:uiPriority w:val="99"/>
    <w:rsid w:val="001D670E"/>
    <w:pPr>
      <w:widowControl w:val="0"/>
      <w:autoSpaceDE w:val="0"/>
      <w:autoSpaceDN w:val="0"/>
      <w:adjustRightInd w:val="0"/>
      <w:spacing w:after="0" w:line="308" w:lineRule="atLeast"/>
    </w:pPr>
    <w:rPr>
      <w:rFonts w:ascii="Times New Roman" w:hAnsi="Times New Roman"/>
      <w:sz w:val="24"/>
      <w:szCs w:val="24"/>
      <w:lang w:eastAsia="hu-HU"/>
    </w:rPr>
  </w:style>
  <w:style w:type="paragraph" w:styleId="Dokumentumtrkp">
    <w:name w:val="Document Map"/>
    <w:basedOn w:val="Norml"/>
    <w:link w:val="DokumentumtrkpChar1"/>
    <w:uiPriority w:val="99"/>
    <w:rsid w:val="00003CBC"/>
    <w:pPr>
      <w:shd w:val="clear" w:color="auto" w:fill="000080"/>
    </w:pPr>
    <w:rPr>
      <w:rFonts w:ascii="Tahoma" w:hAnsi="Tahoma"/>
      <w:sz w:val="20"/>
      <w:szCs w:val="20"/>
    </w:rPr>
  </w:style>
  <w:style w:type="character" w:customStyle="1" w:styleId="DokumentumtrkpChar1">
    <w:name w:val="Dokumentumtérkép Char1"/>
    <w:basedOn w:val="Bekezdsalapbettpusa"/>
    <w:link w:val="Dokumentumtrkp"/>
    <w:uiPriority w:val="99"/>
    <w:locked/>
    <w:rsid w:val="00003CBC"/>
    <w:rPr>
      <w:rFonts w:ascii="Tahoma" w:hAnsi="Tahoma"/>
      <w:shd w:val="clear" w:color="auto" w:fill="000080"/>
      <w:lang w:eastAsia="en-US"/>
    </w:rPr>
  </w:style>
  <w:style w:type="character" w:customStyle="1" w:styleId="JegyzetszvegChar">
    <w:name w:val="Jegyzetszöveg Char"/>
    <w:uiPriority w:val="99"/>
    <w:locked/>
    <w:rsid w:val="00567261"/>
    <w:rPr>
      <w:lang w:eastAsia="en-US"/>
    </w:rPr>
  </w:style>
  <w:style w:type="character" w:customStyle="1" w:styleId="Cmsor1Char">
    <w:name w:val="Címsor 1 Char"/>
    <w:uiPriority w:val="99"/>
    <w:locked/>
    <w:rsid w:val="006919D6"/>
    <w:rPr>
      <w:b/>
      <w:kern w:val="36"/>
      <w:sz w:val="48"/>
      <w:lang w:val="hu-HU" w:eastAsia="hu-HU"/>
    </w:rPr>
  </w:style>
  <w:style w:type="character" w:customStyle="1" w:styleId="Cmsor2Char">
    <w:name w:val="Címsor 2 Char"/>
    <w:uiPriority w:val="99"/>
    <w:locked/>
    <w:rsid w:val="006919D6"/>
    <w:rPr>
      <w:rFonts w:ascii="Cambria" w:hAnsi="Cambria"/>
      <w:b/>
      <w:sz w:val="26"/>
      <w:lang w:val="hu-HU" w:eastAsia="en-US"/>
    </w:rPr>
  </w:style>
  <w:style w:type="character" w:customStyle="1" w:styleId="Cmsor3Char">
    <w:name w:val="Címsor 3 Char"/>
    <w:uiPriority w:val="99"/>
    <w:locked/>
    <w:rsid w:val="006919D6"/>
    <w:rPr>
      <w:rFonts w:ascii="Cambria" w:hAnsi="Cambria"/>
      <w:b/>
      <w:sz w:val="22"/>
      <w:lang w:val="hu-HU" w:eastAsia="en-US"/>
    </w:rPr>
  </w:style>
  <w:style w:type="character" w:customStyle="1" w:styleId="Cmsor4Char">
    <w:name w:val="Címsor 4 Char"/>
    <w:uiPriority w:val="99"/>
    <w:locked/>
    <w:rsid w:val="006919D6"/>
    <w:rPr>
      <w:rFonts w:ascii="Cambria" w:hAnsi="Cambria"/>
      <w:b/>
      <w:i/>
      <w:sz w:val="22"/>
      <w:lang w:val="hu-HU" w:eastAsia="en-US"/>
    </w:rPr>
  </w:style>
  <w:style w:type="character" w:customStyle="1" w:styleId="Cmsor5Char">
    <w:name w:val="Címsor 5 Char"/>
    <w:uiPriority w:val="99"/>
    <w:locked/>
    <w:rsid w:val="006919D6"/>
    <w:rPr>
      <w:rFonts w:ascii="Cambria" w:hAnsi="Cambria"/>
      <w:b/>
      <w:color w:val="7F7F7F"/>
      <w:sz w:val="22"/>
      <w:lang w:val="hu-HU" w:eastAsia="en-US"/>
    </w:rPr>
  </w:style>
  <w:style w:type="character" w:customStyle="1" w:styleId="Cmsor6Char">
    <w:name w:val="Címsor 6 Char"/>
    <w:uiPriority w:val="99"/>
    <w:locked/>
    <w:rsid w:val="006919D6"/>
    <w:rPr>
      <w:rFonts w:ascii="Cambria" w:hAnsi="Cambria"/>
      <w:b/>
      <w:i/>
      <w:color w:val="7F7F7F"/>
      <w:sz w:val="22"/>
      <w:lang w:val="hu-HU" w:eastAsia="en-US"/>
    </w:rPr>
  </w:style>
  <w:style w:type="character" w:customStyle="1" w:styleId="Cmsor7Char">
    <w:name w:val="Címsor 7 Char"/>
    <w:uiPriority w:val="99"/>
    <w:locked/>
    <w:rsid w:val="006919D6"/>
    <w:rPr>
      <w:rFonts w:ascii="Cambria" w:eastAsia="Times New Roman" w:hAnsi="Cambria"/>
      <w:i/>
      <w:sz w:val="22"/>
      <w:lang w:val="hu-HU" w:eastAsia="en-US"/>
    </w:rPr>
  </w:style>
  <w:style w:type="character" w:customStyle="1" w:styleId="Cmsor8Char">
    <w:name w:val="Címsor 8 Char"/>
    <w:uiPriority w:val="99"/>
    <w:locked/>
    <w:rsid w:val="006919D6"/>
    <w:rPr>
      <w:rFonts w:ascii="Cambria" w:eastAsia="Times New Roman" w:hAnsi="Cambria"/>
      <w:lang w:val="hu-HU" w:eastAsia="en-US"/>
    </w:rPr>
  </w:style>
  <w:style w:type="character" w:customStyle="1" w:styleId="Cmsor9Char">
    <w:name w:val="Címsor 9 Char"/>
    <w:uiPriority w:val="99"/>
    <w:locked/>
    <w:rsid w:val="006919D6"/>
    <w:rPr>
      <w:rFonts w:ascii="Cambria" w:eastAsia="Times New Roman" w:hAnsi="Cambria"/>
      <w:i/>
      <w:spacing w:val="5"/>
      <w:lang w:val="hu-HU" w:eastAsia="en-US"/>
    </w:rPr>
  </w:style>
  <w:style w:type="character" w:customStyle="1" w:styleId="LbjegyzetszvegChar">
    <w:name w:val="Lábjegyzetszöveg Char"/>
    <w:uiPriority w:val="99"/>
    <w:semiHidden/>
    <w:locked/>
    <w:rsid w:val="006919D6"/>
    <w:rPr>
      <w:rFonts w:ascii="Calibri" w:eastAsia="Times New Roman" w:hAnsi="Calibri"/>
      <w:lang w:val="hu-HU" w:eastAsia="hu-HU"/>
    </w:rPr>
  </w:style>
  <w:style w:type="character" w:customStyle="1" w:styleId="lfejChar">
    <w:name w:val="Élőfej Char"/>
    <w:uiPriority w:val="99"/>
    <w:locked/>
    <w:rsid w:val="006919D6"/>
    <w:rPr>
      <w:kern w:val="2"/>
      <w:sz w:val="21"/>
      <w:lang w:eastAsia="hi-IN" w:bidi="hi-IN"/>
    </w:rPr>
  </w:style>
  <w:style w:type="character" w:customStyle="1" w:styleId="llbChar">
    <w:name w:val="Élőláb Char"/>
    <w:uiPriority w:val="99"/>
    <w:locked/>
    <w:rsid w:val="006919D6"/>
    <w:rPr>
      <w:kern w:val="2"/>
      <w:sz w:val="21"/>
      <w:lang w:eastAsia="hi-IN" w:bidi="hi-IN"/>
    </w:rPr>
  </w:style>
  <w:style w:type="character" w:customStyle="1" w:styleId="CmChar">
    <w:name w:val="Cím Char"/>
    <w:uiPriority w:val="99"/>
    <w:locked/>
    <w:rsid w:val="006919D6"/>
    <w:rPr>
      <w:rFonts w:ascii="Cambria" w:hAnsi="Cambria"/>
      <w:spacing w:val="5"/>
      <w:sz w:val="52"/>
      <w:lang w:eastAsia="en-US"/>
    </w:rPr>
  </w:style>
  <w:style w:type="character" w:customStyle="1" w:styleId="SzvegtrzsbehzssalChar">
    <w:name w:val="Szövegtörzs behúzással Char"/>
    <w:uiPriority w:val="99"/>
    <w:locked/>
    <w:rsid w:val="006919D6"/>
    <w:rPr>
      <w:sz w:val="24"/>
    </w:rPr>
  </w:style>
  <w:style w:type="character" w:customStyle="1" w:styleId="AlcmChar">
    <w:name w:val="Alcím Char"/>
    <w:uiPriority w:val="99"/>
    <w:locked/>
    <w:rsid w:val="006919D6"/>
    <w:rPr>
      <w:rFonts w:ascii="Cambria" w:hAnsi="Cambria"/>
      <w:i/>
      <w:spacing w:val="13"/>
      <w:sz w:val="24"/>
      <w:lang w:eastAsia="en-US"/>
    </w:rPr>
  </w:style>
  <w:style w:type="character" w:customStyle="1" w:styleId="Szvegtrzsbehzssal2Char">
    <w:name w:val="Szövegtörzs behúzással 2 Char"/>
    <w:uiPriority w:val="99"/>
    <w:locked/>
    <w:rsid w:val="006919D6"/>
    <w:rPr>
      <w:sz w:val="24"/>
    </w:rPr>
  </w:style>
  <w:style w:type="character" w:customStyle="1" w:styleId="DokumentumtrkpChar">
    <w:name w:val="Dokumentumtérkép Char"/>
    <w:uiPriority w:val="99"/>
    <w:locked/>
    <w:rsid w:val="006919D6"/>
    <w:rPr>
      <w:rFonts w:ascii="Tahoma" w:hAnsi="Tahoma"/>
      <w:shd w:val="clear" w:color="auto" w:fill="000080"/>
      <w:lang w:eastAsia="en-US"/>
    </w:rPr>
  </w:style>
  <w:style w:type="character" w:customStyle="1" w:styleId="MegjegyzstrgyaChar">
    <w:name w:val="Megjegyzés tárgya Char"/>
    <w:uiPriority w:val="99"/>
    <w:semiHidden/>
    <w:locked/>
    <w:rsid w:val="006919D6"/>
    <w:rPr>
      <w:rFonts w:ascii="Calibri" w:eastAsia="Times New Roman" w:hAnsi="Calibri"/>
      <w:b/>
      <w:lang w:val="hu-HU" w:eastAsia="hu-HU"/>
    </w:rPr>
  </w:style>
  <w:style w:type="character" w:customStyle="1" w:styleId="BuborkszvegChar">
    <w:name w:val="Buborékszöveg Char"/>
    <w:uiPriority w:val="99"/>
    <w:locked/>
    <w:rsid w:val="006919D6"/>
    <w:rPr>
      <w:rFonts w:ascii="Tahoma" w:hAnsi="Tahoma"/>
      <w:sz w:val="16"/>
    </w:rPr>
  </w:style>
  <w:style w:type="paragraph" w:customStyle="1" w:styleId="msonospacing0">
    <w:name w:val="msonospacing"/>
    <w:uiPriority w:val="99"/>
    <w:rsid w:val="006919D6"/>
    <w:rPr>
      <w:rFonts w:eastAsia="Times New Roman"/>
      <w:lang w:eastAsia="en-US"/>
    </w:rPr>
  </w:style>
  <w:style w:type="paragraph" w:customStyle="1" w:styleId="msormpane0">
    <w:name w:val="msormpane"/>
    <w:uiPriority w:val="99"/>
    <w:semiHidden/>
    <w:rsid w:val="006919D6"/>
    <w:rPr>
      <w:rFonts w:eastAsia="Times New Roman"/>
      <w:lang w:eastAsia="en-US"/>
    </w:rPr>
  </w:style>
  <w:style w:type="paragraph" w:customStyle="1" w:styleId="msolistparagraph0">
    <w:name w:val="msolistparagraph"/>
    <w:basedOn w:val="Norml"/>
    <w:uiPriority w:val="99"/>
    <w:rsid w:val="006919D6"/>
    <w:pPr>
      <w:ind w:left="708"/>
    </w:pPr>
  </w:style>
  <w:style w:type="paragraph" w:customStyle="1" w:styleId="msotocheading0">
    <w:name w:val="msotocheading"/>
    <w:basedOn w:val="Cmsor1"/>
    <w:next w:val="Norml"/>
    <w:uiPriority w:val="99"/>
    <w:rsid w:val="006919D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11">
    <w:name w:val="Listaszerű bekezdés11"/>
    <w:basedOn w:val="Norml"/>
    <w:uiPriority w:val="99"/>
    <w:rsid w:val="006919D6"/>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Nincstrkz11">
    <w:name w:val="Nincs térköz11"/>
    <w:uiPriority w:val="99"/>
    <w:rsid w:val="006919D6"/>
    <w:rPr>
      <w:rFonts w:eastAsia="Times New Roman"/>
      <w:lang w:eastAsia="en-US"/>
    </w:rPr>
  </w:style>
  <w:style w:type="paragraph" w:customStyle="1" w:styleId="Tartalomjegyzkcmsora11">
    <w:name w:val="Tartalomjegyzék címsora11"/>
    <w:basedOn w:val="Cmsor1"/>
    <w:next w:val="Norml"/>
    <w:uiPriority w:val="99"/>
    <w:rsid w:val="006919D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uiPriority w:val="99"/>
    <w:semiHidden/>
    <w:rsid w:val="006919D6"/>
    <w:rPr>
      <w:rFonts w:ascii="Times New Roman" w:eastAsia="Times New Roman" w:hAnsi="Times New Roman" w:cs="Mangal"/>
      <w:kern w:val="2"/>
      <w:sz w:val="24"/>
      <w:szCs w:val="21"/>
      <w:lang w:eastAsia="hi-IN" w:bidi="hi-IN"/>
    </w:rPr>
  </w:style>
  <w:style w:type="paragraph" w:customStyle="1" w:styleId="Listaszerbekezds5">
    <w:name w:val="Listaszerű bekezdés5"/>
    <w:basedOn w:val="Norml"/>
    <w:uiPriority w:val="99"/>
    <w:rsid w:val="006919D6"/>
    <w:pPr>
      <w:ind w:left="720"/>
    </w:pPr>
    <w:rPr>
      <w:rFonts w:eastAsia="Calibri"/>
    </w:rPr>
  </w:style>
  <w:style w:type="paragraph" w:customStyle="1" w:styleId="Nincstrkz2">
    <w:name w:val="Nincs térköz2"/>
    <w:uiPriority w:val="99"/>
    <w:rsid w:val="006919D6"/>
    <w:rPr>
      <w:lang w:eastAsia="en-US"/>
    </w:rPr>
  </w:style>
  <w:style w:type="paragraph" w:customStyle="1" w:styleId="Tartalomjegyzkcmsora2">
    <w:name w:val="Tartalomjegyzék címsora2"/>
    <w:basedOn w:val="Cmsor1"/>
    <w:next w:val="Norml"/>
    <w:uiPriority w:val="99"/>
    <w:rsid w:val="006919D6"/>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customStyle="1" w:styleId="Vltozat2">
    <w:name w:val="Változat2"/>
    <w:uiPriority w:val="99"/>
    <w:semiHidden/>
    <w:rsid w:val="006919D6"/>
    <w:rPr>
      <w:rFonts w:ascii="Times New Roman" w:hAnsi="Times New Roman" w:cs="Mangal"/>
      <w:kern w:val="2"/>
      <w:sz w:val="24"/>
      <w:szCs w:val="21"/>
      <w:lang w:eastAsia="hi-IN" w:bidi="hi-IN"/>
    </w:rPr>
  </w:style>
  <w:style w:type="paragraph" w:customStyle="1" w:styleId="Idzet1">
    <w:name w:val="Idézet1"/>
    <w:basedOn w:val="Norml"/>
    <w:next w:val="Norml"/>
    <w:link w:val="QuoteChar"/>
    <w:uiPriority w:val="99"/>
    <w:rsid w:val="006919D6"/>
    <w:pPr>
      <w:spacing w:before="200" w:after="0"/>
      <w:ind w:left="360" w:right="360"/>
    </w:pPr>
    <w:rPr>
      <w:rFonts w:eastAsia="Calibri"/>
      <w:i/>
      <w:iCs/>
    </w:rPr>
  </w:style>
  <w:style w:type="paragraph" w:customStyle="1" w:styleId="Kiemeltidzet1">
    <w:name w:val="Kiemelt idézet1"/>
    <w:basedOn w:val="Norml"/>
    <w:next w:val="Norml"/>
    <w:link w:val="IntenseQuoteChar"/>
    <w:uiPriority w:val="99"/>
    <w:rsid w:val="006919D6"/>
    <w:pPr>
      <w:pBdr>
        <w:bottom w:val="single" w:sz="4" w:space="1" w:color="auto"/>
      </w:pBdr>
      <w:spacing w:before="200" w:after="280"/>
      <w:ind w:left="1008" w:right="1152"/>
      <w:jc w:val="both"/>
    </w:pPr>
    <w:rPr>
      <w:rFonts w:eastAsia="Calibri"/>
      <w:b/>
      <w:bCs/>
      <w:i/>
      <w:iCs/>
    </w:rPr>
  </w:style>
  <w:style w:type="paragraph" w:customStyle="1" w:styleId="Listaszerbekezds6">
    <w:name w:val="Listaszerű bekezdés6"/>
    <w:basedOn w:val="Norml"/>
    <w:uiPriority w:val="99"/>
    <w:rsid w:val="006919D6"/>
    <w:pPr>
      <w:ind w:left="708"/>
    </w:pPr>
  </w:style>
  <w:style w:type="paragraph" w:customStyle="1" w:styleId="Vltozat3">
    <w:name w:val="Változat3"/>
    <w:uiPriority w:val="99"/>
    <w:semiHidden/>
    <w:rsid w:val="006919D6"/>
    <w:rPr>
      <w:rFonts w:eastAsia="Times New Roman"/>
      <w:lang w:eastAsia="en-US"/>
    </w:rPr>
  </w:style>
  <w:style w:type="paragraph" w:customStyle="1" w:styleId="Nincstrkz3">
    <w:name w:val="Nincs térköz3"/>
    <w:uiPriority w:val="99"/>
    <w:rsid w:val="006919D6"/>
    <w:rPr>
      <w:rFonts w:eastAsia="Times New Roman"/>
      <w:lang w:eastAsia="en-US"/>
    </w:rPr>
  </w:style>
  <w:style w:type="paragraph" w:customStyle="1" w:styleId="Tartalomjegyzkcmsora3">
    <w:name w:val="Tartalomjegyzék címsora3"/>
    <w:basedOn w:val="Cmsor1"/>
    <w:next w:val="Norml"/>
    <w:uiPriority w:val="99"/>
    <w:rsid w:val="006919D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Paragraph1">
    <w:name w:val="List Paragraph1"/>
    <w:basedOn w:val="Norml"/>
    <w:uiPriority w:val="99"/>
    <w:rsid w:val="006919D6"/>
    <w:pPr>
      <w:ind w:left="720"/>
    </w:pPr>
    <w:rPr>
      <w:rFonts w:eastAsia="Calibri"/>
    </w:rPr>
  </w:style>
  <w:style w:type="paragraph" w:customStyle="1" w:styleId="NoSpacing1">
    <w:name w:val="No Spacing1"/>
    <w:uiPriority w:val="99"/>
    <w:rsid w:val="006919D6"/>
    <w:rPr>
      <w:lang w:eastAsia="en-US"/>
    </w:rPr>
  </w:style>
  <w:style w:type="paragraph" w:customStyle="1" w:styleId="TOCHeading1">
    <w:name w:val="TOC Heading1"/>
    <w:basedOn w:val="Cmsor1"/>
    <w:next w:val="Norml"/>
    <w:uiPriority w:val="99"/>
    <w:rsid w:val="006919D6"/>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customStyle="1" w:styleId="Revision1">
    <w:name w:val="Revision1"/>
    <w:uiPriority w:val="99"/>
    <w:semiHidden/>
    <w:rsid w:val="006919D6"/>
    <w:rPr>
      <w:rFonts w:ascii="Times New Roman" w:hAnsi="Times New Roman" w:cs="Mangal"/>
      <w:kern w:val="2"/>
      <w:sz w:val="24"/>
      <w:szCs w:val="21"/>
      <w:lang w:eastAsia="hi-IN" w:bidi="hi-IN"/>
    </w:rPr>
  </w:style>
  <w:style w:type="character" w:customStyle="1" w:styleId="CharChar2">
    <w:name w:val="Char Char2"/>
    <w:uiPriority w:val="99"/>
    <w:locked/>
    <w:rsid w:val="006919D6"/>
    <w:rPr>
      <w:rFonts w:ascii="Times New Roman" w:hAnsi="Times New Roman"/>
      <w:kern w:val="2"/>
      <w:sz w:val="21"/>
      <w:lang w:eastAsia="hi-IN" w:bidi="hi-IN"/>
    </w:rPr>
  </w:style>
  <w:style w:type="character" w:customStyle="1" w:styleId="CharChar1">
    <w:name w:val="Char Char1"/>
    <w:uiPriority w:val="99"/>
    <w:locked/>
    <w:rsid w:val="006919D6"/>
    <w:rPr>
      <w:rFonts w:ascii="Times New Roman" w:hAnsi="Times New Roman"/>
      <w:kern w:val="2"/>
      <w:sz w:val="21"/>
      <w:lang w:eastAsia="hi-IN" w:bidi="hi-IN"/>
    </w:rPr>
  </w:style>
  <w:style w:type="character" w:customStyle="1" w:styleId="Finomkiemels1">
    <w:name w:val="Finom kiemelés1"/>
    <w:uiPriority w:val="99"/>
    <w:rsid w:val="006919D6"/>
    <w:rPr>
      <w:rFonts w:ascii="Times New Roman" w:hAnsi="Times New Roman"/>
      <w:i/>
    </w:rPr>
  </w:style>
  <w:style w:type="character" w:customStyle="1" w:styleId="Ershangslyozs1">
    <w:name w:val="Erős hangsúlyozás1"/>
    <w:uiPriority w:val="99"/>
    <w:rsid w:val="006919D6"/>
    <w:rPr>
      <w:rFonts w:ascii="Times New Roman" w:hAnsi="Times New Roman"/>
      <w:b/>
    </w:rPr>
  </w:style>
  <w:style w:type="character" w:customStyle="1" w:styleId="Finomhivatkozs1">
    <w:name w:val="Finom hivatkozás1"/>
    <w:uiPriority w:val="99"/>
    <w:rsid w:val="006919D6"/>
    <w:rPr>
      <w:rFonts w:ascii="Times New Roman" w:hAnsi="Times New Roman"/>
      <w:smallCaps/>
    </w:rPr>
  </w:style>
  <w:style w:type="character" w:customStyle="1" w:styleId="Ershivatkozs1">
    <w:name w:val="Erős hivatkozás1"/>
    <w:uiPriority w:val="99"/>
    <w:rsid w:val="006919D6"/>
    <w:rPr>
      <w:rFonts w:ascii="Times New Roman" w:hAnsi="Times New Roman"/>
      <w:smallCaps/>
      <w:spacing w:val="5"/>
      <w:u w:val="single"/>
    </w:rPr>
  </w:style>
  <w:style w:type="character" w:customStyle="1" w:styleId="Knyvcme1">
    <w:name w:val="Könyv címe1"/>
    <w:uiPriority w:val="99"/>
    <w:rsid w:val="006919D6"/>
    <w:rPr>
      <w:rFonts w:ascii="Times New Roman" w:hAnsi="Times New Roman"/>
      <w:i/>
      <w:smallCaps/>
      <w:spacing w:val="5"/>
    </w:rPr>
  </w:style>
  <w:style w:type="character" w:customStyle="1" w:styleId="CharChar9">
    <w:name w:val="Char Char9"/>
    <w:uiPriority w:val="99"/>
    <w:locked/>
    <w:rsid w:val="006919D6"/>
    <w:rPr>
      <w:rFonts w:ascii="Times New Roman" w:hAnsi="Times New Roman"/>
      <w:b/>
      <w:kern w:val="36"/>
      <w:sz w:val="48"/>
      <w:lang w:eastAsia="hu-HU"/>
    </w:rPr>
  </w:style>
  <w:style w:type="character" w:customStyle="1" w:styleId="CharChar8">
    <w:name w:val="Char Char8"/>
    <w:uiPriority w:val="99"/>
    <w:semiHidden/>
    <w:locked/>
    <w:rsid w:val="006919D6"/>
    <w:rPr>
      <w:rFonts w:ascii="Calibri" w:hAnsi="Calibri"/>
      <w:sz w:val="20"/>
    </w:rPr>
  </w:style>
  <w:style w:type="character" w:customStyle="1" w:styleId="CharChar7">
    <w:name w:val="Char Char7"/>
    <w:uiPriority w:val="99"/>
    <w:locked/>
    <w:rsid w:val="006919D6"/>
    <w:rPr>
      <w:rFonts w:ascii="Calibri" w:hAnsi="Calibri"/>
      <w:sz w:val="20"/>
    </w:rPr>
  </w:style>
  <w:style w:type="character" w:customStyle="1" w:styleId="CharChar6">
    <w:name w:val="Char Char6"/>
    <w:uiPriority w:val="99"/>
    <w:semiHidden/>
    <w:locked/>
    <w:rsid w:val="006919D6"/>
    <w:rPr>
      <w:rFonts w:ascii="Calibri" w:hAnsi="Calibri"/>
      <w:b/>
      <w:sz w:val="20"/>
    </w:rPr>
  </w:style>
  <w:style w:type="character" w:customStyle="1" w:styleId="CharChar5">
    <w:name w:val="Char Char5"/>
    <w:uiPriority w:val="99"/>
    <w:locked/>
    <w:rsid w:val="006919D6"/>
    <w:rPr>
      <w:rFonts w:ascii="Tahoma" w:hAnsi="Tahoma"/>
      <w:sz w:val="16"/>
    </w:rPr>
  </w:style>
  <w:style w:type="character" w:customStyle="1" w:styleId="CharChar4">
    <w:name w:val="Char Char4"/>
    <w:uiPriority w:val="99"/>
    <w:locked/>
    <w:rsid w:val="006919D6"/>
    <w:rPr>
      <w:rFonts w:ascii="Times New Roman" w:hAnsi="Times New Roman"/>
      <w:sz w:val="24"/>
      <w:lang w:eastAsia="hu-HU"/>
    </w:rPr>
  </w:style>
  <w:style w:type="character" w:customStyle="1" w:styleId="CharChar3">
    <w:name w:val="Char Char3"/>
    <w:uiPriority w:val="99"/>
    <w:locked/>
    <w:rsid w:val="006919D6"/>
    <w:rPr>
      <w:rFonts w:ascii="Times New Roman" w:hAnsi="Times New Roman"/>
      <w:sz w:val="24"/>
      <w:lang w:eastAsia="hu-HU"/>
    </w:rPr>
  </w:style>
  <w:style w:type="character" w:customStyle="1" w:styleId="CharChar21">
    <w:name w:val="Char Char21"/>
    <w:uiPriority w:val="99"/>
    <w:locked/>
    <w:rsid w:val="006919D6"/>
    <w:rPr>
      <w:rFonts w:ascii="Times New Roman" w:hAnsi="Times New Roman"/>
      <w:kern w:val="2"/>
      <w:sz w:val="21"/>
      <w:lang w:eastAsia="hi-IN" w:bidi="hi-IN"/>
    </w:rPr>
  </w:style>
  <w:style w:type="character" w:customStyle="1" w:styleId="CharChar11">
    <w:name w:val="Char Char11"/>
    <w:uiPriority w:val="99"/>
    <w:locked/>
    <w:rsid w:val="006919D6"/>
    <w:rPr>
      <w:rFonts w:ascii="Times New Roman" w:hAnsi="Times New Roman"/>
      <w:kern w:val="2"/>
      <w:sz w:val="21"/>
      <w:lang w:eastAsia="hi-IN" w:bidi="hi-IN"/>
    </w:rPr>
  </w:style>
  <w:style w:type="character" w:customStyle="1" w:styleId="CharChar10">
    <w:name w:val="Char Char10"/>
    <w:uiPriority w:val="99"/>
    <w:rsid w:val="006919D6"/>
    <w:rPr>
      <w:rFonts w:ascii="Tahoma" w:hAnsi="Tahoma"/>
      <w:sz w:val="16"/>
    </w:rPr>
  </w:style>
  <w:style w:type="character" w:customStyle="1" w:styleId="CharChar12">
    <w:name w:val="Char Char12"/>
    <w:uiPriority w:val="99"/>
    <w:semiHidden/>
    <w:rsid w:val="006919D6"/>
    <w:rPr>
      <w:rFonts w:ascii="Tahoma" w:hAnsi="Tahoma"/>
      <w:sz w:val="16"/>
    </w:rPr>
  </w:style>
  <w:style w:type="paragraph" w:customStyle="1" w:styleId="msolistparagraphcxspmiddle">
    <w:name w:val="msolistparagraphcxspmiddle"/>
    <w:basedOn w:val="Norml"/>
    <w:uiPriority w:val="99"/>
    <w:rsid w:val="006919D6"/>
    <w:pPr>
      <w:spacing w:before="100" w:beforeAutospacing="1" w:after="100" w:afterAutospacing="1" w:line="240" w:lineRule="auto"/>
    </w:pPr>
    <w:rPr>
      <w:rFonts w:ascii="Times New Roman" w:hAnsi="Times New Roman"/>
      <w:sz w:val="24"/>
      <w:szCs w:val="24"/>
      <w:lang w:eastAsia="hu-HU"/>
    </w:rPr>
  </w:style>
  <w:style w:type="paragraph" w:customStyle="1" w:styleId="msolistparagraphcxsplast">
    <w:name w:val="msolistparagraphcxsplast"/>
    <w:basedOn w:val="Norml"/>
    <w:uiPriority w:val="99"/>
    <w:rsid w:val="006919D6"/>
    <w:pPr>
      <w:spacing w:before="100" w:beforeAutospacing="1" w:after="100" w:afterAutospacing="1" w:line="240" w:lineRule="auto"/>
    </w:pPr>
    <w:rPr>
      <w:rFonts w:ascii="Times New Roman" w:hAnsi="Times New Roman"/>
      <w:sz w:val="24"/>
      <w:szCs w:val="24"/>
      <w:lang w:eastAsia="hu-HU"/>
    </w:rPr>
  </w:style>
  <w:style w:type="paragraph" w:customStyle="1" w:styleId="Subhead1">
    <w:name w:val="Subhead1"/>
    <w:next w:val="Norml"/>
    <w:uiPriority w:val="99"/>
    <w:rsid w:val="00672555"/>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672555"/>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szCs w:val="20"/>
      <w:lang w:val="en-US" w:eastAsia="en-US"/>
    </w:rPr>
  </w:style>
  <w:style w:type="character" w:customStyle="1" w:styleId="BodyChar">
    <w:name w:val="Body Char"/>
    <w:link w:val="Body"/>
    <w:uiPriority w:val="99"/>
    <w:locked/>
    <w:rsid w:val="00672555"/>
    <w:rPr>
      <w:rFonts w:ascii="Arial" w:hAnsi="Arial"/>
      <w:color w:val="000000"/>
      <w:sz w:val="18"/>
      <w:lang w:val="en-US" w:eastAsia="en-US"/>
    </w:rPr>
  </w:style>
  <w:style w:type="paragraph" w:customStyle="1" w:styleId="Style1">
    <w:name w:val="Style1"/>
    <w:basedOn w:val="Norml"/>
    <w:link w:val="Style1Char"/>
    <w:uiPriority w:val="99"/>
    <w:rsid w:val="00672555"/>
    <w:pPr>
      <w:spacing w:after="0" w:line="240" w:lineRule="auto"/>
    </w:pPr>
    <w:rPr>
      <w:rFonts w:ascii="Times New Roman" w:hAnsi="Times New Roman"/>
      <w:b/>
      <w:sz w:val="24"/>
      <w:szCs w:val="24"/>
      <w:lang w:val="en-US"/>
    </w:rPr>
  </w:style>
  <w:style w:type="character" w:customStyle="1" w:styleId="Style1Char">
    <w:name w:val="Style1 Char"/>
    <w:link w:val="Style1"/>
    <w:uiPriority w:val="99"/>
    <w:locked/>
    <w:rsid w:val="00672555"/>
    <w:rPr>
      <w:rFonts w:ascii="Times New Roman" w:hAnsi="Times New Roman"/>
      <w:b/>
      <w:sz w:val="24"/>
      <w:lang w:val="en-US" w:eastAsia="en-US"/>
    </w:rPr>
  </w:style>
  <w:style w:type="paragraph" w:customStyle="1" w:styleId="Bullet">
    <w:name w:val="Bullet"/>
    <w:uiPriority w:val="99"/>
    <w:rsid w:val="00672555"/>
    <w:pPr>
      <w:numPr>
        <w:numId w:val="71"/>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2">
    <w:name w:val="Heading 1 Char2"/>
    <w:aliases w:val="Chapter Number Char"/>
    <w:uiPriority w:val="99"/>
    <w:rsid w:val="00672555"/>
    <w:rPr>
      <w:rFonts w:ascii="Arial" w:hAnsi="Arial"/>
      <w:b/>
      <w:kern w:val="32"/>
      <w:sz w:val="32"/>
      <w:lang w:val="en-US" w:eastAsia="en-US"/>
    </w:rPr>
  </w:style>
  <w:style w:type="paragraph" w:styleId="Kpalrs">
    <w:name w:val="caption"/>
    <w:basedOn w:val="Norml"/>
    <w:next w:val="Norml"/>
    <w:uiPriority w:val="99"/>
    <w:qFormat/>
    <w:locked/>
    <w:rsid w:val="00672555"/>
    <w:rPr>
      <w:b/>
      <w:bCs/>
      <w:sz w:val="18"/>
      <w:szCs w:val="18"/>
    </w:rPr>
  </w:style>
  <w:style w:type="character" w:customStyle="1" w:styleId="NincstrkzChar">
    <w:name w:val="Nincs térköz Char"/>
    <w:link w:val="Nincstrkz"/>
    <w:uiPriority w:val="99"/>
    <w:locked/>
    <w:rsid w:val="00672555"/>
    <w:rPr>
      <w:rFonts w:eastAsia="Times New Roman"/>
      <w:sz w:val="22"/>
      <w:lang w:eastAsia="en-US"/>
    </w:rPr>
  </w:style>
  <w:style w:type="paragraph" w:customStyle="1" w:styleId="CharChar2Char">
    <w:name w:val="Char Char2 Char"/>
    <w:basedOn w:val="Norml"/>
    <w:uiPriority w:val="99"/>
    <w:rsid w:val="00672555"/>
    <w:pPr>
      <w:spacing w:after="160" w:line="240" w:lineRule="exact"/>
    </w:pPr>
    <w:rPr>
      <w:rFonts w:ascii="Tahoma" w:hAnsi="Tahoma"/>
      <w:sz w:val="20"/>
      <w:szCs w:val="20"/>
      <w:lang w:val="en-US"/>
    </w:rPr>
  </w:style>
  <w:style w:type="paragraph" w:styleId="NormlWeb">
    <w:name w:val="Normal (Web)"/>
    <w:basedOn w:val="Norml"/>
    <w:uiPriority w:val="99"/>
    <w:rsid w:val="00672555"/>
    <w:pPr>
      <w:spacing w:before="100" w:beforeAutospacing="1" w:after="100" w:afterAutospacing="1" w:line="240" w:lineRule="auto"/>
    </w:pPr>
    <w:rPr>
      <w:rFonts w:ascii="Times New Roman" w:hAnsi="Times New Roman"/>
      <w:sz w:val="24"/>
      <w:szCs w:val="24"/>
      <w:lang w:eastAsia="hu-HU"/>
    </w:rPr>
  </w:style>
  <w:style w:type="paragraph" w:customStyle="1" w:styleId="ListParagraph2">
    <w:name w:val="List Paragraph2"/>
    <w:basedOn w:val="Norml"/>
    <w:uiPriority w:val="99"/>
    <w:rsid w:val="00D33717"/>
    <w:pPr>
      <w:ind w:left="720"/>
    </w:pPr>
  </w:style>
  <w:style w:type="paragraph" w:customStyle="1" w:styleId="NoSpacing2">
    <w:name w:val="No Spacing2"/>
    <w:uiPriority w:val="99"/>
    <w:rsid w:val="00D33717"/>
    <w:rPr>
      <w:rFonts w:eastAsia="Times New Roman"/>
      <w:lang w:eastAsia="en-US"/>
    </w:rPr>
  </w:style>
  <w:style w:type="paragraph" w:customStyle="1" w:styleId="TOCHeading2">
    <w:name w:val="TOC Heading2"/>
    <w:basedOn w:val="Cmsor1"/>
    <w:next w:val="Norml"/>
    <w:uiPriority w:val="99"/>
    <w:rsid w:val="00D3371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2">
    <w:name w:val="Revision2"/>
    <w:hidden/>
    <w:uiPriority w:val="99"/>
    <w:semiHidden/>
    <w:rsid w:val="00D33717"/>
    <w:rPr>
      <w:rFonts w:ascii="Times New Roman" w:eastAsia="Times New Roman" w:hAnsi="Times New Roman" w:cs="Mangal"/>
      <w:kern w:val="1"/>
      <w:sz w:val="24"/>
      <w:szCs w:val="21"/>
      <w:lang w:eastAsia="hi-IN" w:bidi="hi-IN"/>
    </w:rPr>
  </w:style>
  <w:style w:type="character" w:customStyle="1" w:styleId="CharChar13">
    <w:name w:val="Char Char13"/>
    <w:uiPriority w:val="99"/>
    <w:semiHidden/>
    <w:rsid w:val="00D33717"/>
    <w:rPr>
      <w:rFonts w:ascii="Tahoma" w:hAnsi="Tahoma"/>
      <w:sz w:val="16"/>
    </w:rPr>
  </w:style>
  <w:style w:type="paragraph" w:customStyle="1" w:styleId="Quote1">
    <w:name w:val="Quote1"/>
    <w:basedOn w:val="Norml"/>
    <w:next w:val="Norml"/>
    <w:uiPriority w:val="99"/>
    <w:rsid w:val="00D33717"/>
    <w:pPr>
      <w:spacing w:before="200" w:after="0"/>
      <w:ind w:left="360" w:right="360"/>
    </w:pPr>
    <w:rPr>
      <w:rFonts w:eastAsia="Calibri"/>
      <w:i/>
      <w:iCs/>
    </w:rPr>
  </w:style>
  <w:style w:type="paragraph" w:customStyle="1" w:styleId="IntenseQuote1">
    <w:name w:val="Intense Quote1"/>
    <w:basedOn w:val="Norml"/>
    <w:next w:val="Norml"/>
    <w:uiPriority w:val="99"/>
    <w:rsid w:val="00D33717"/>
    <w:pPr>
      <w:pBdr>
        <w:bottom w:val="single" w:sz="4" w:space="1" w:color="auto"/>
      </w:pBdr>
      <w:spacing w:before="200" w:after="280"/>
      <w:ind w:left="1008" w:right="1152"/>
      <w:jc w:val="both"/>
    </w:pPr>
    <w:rPr>
      <w:rFonts w:eastAsia="Calibri"/>
      <w:b/>
      <w:bCs/>
      <w:i/>
      <w:iCs/>
    </w:rPr>
  </w:style>
  <w:style w:type="character" w:customStyle="1" w:styleId="SubtleEmphasis1">
    <w:name w:val="Subtle Emphasis1"/>
    <w:uiPriority w:val="99"/>
    <w:rsid w:val="00D33717"/>
    <w:rPr>
      <w:rFonts w:ascii="Times New Roman" w:hAnsi="Times New Roman"/>
      <w:i/>
    </w:rPr>
  </w:style>
  <w:style w:type="character" w:customStyle="1" w:styleId="IntenseEmphasis1">
    <w:name w:val="Intense Emphasis1"/>
    <w:uiPriority w:val="99"/>
    <w:rsid w:val="00D33717"/>
    <w:rPr>
      <w:rFonts w:ascii="Times New Roman" w:hAnsi="Times New Roman"/>
      <w:b/>
    </w:rPr>
  </w:style>
  <w:style w:type="character" w:customStyle="1" w:styleId="SubtleReference1">
    <w:name w:val="Subtle Reference1"/>
    <w:uiPriority w:val="99"/>
    <w:rsid w:val="00D33717"/>
    <w:rPr>
      <w:rFonts w:ascii="Times New Roman" w:hAnsi="Times New Roman"/>
      <w:smallCaps/>
    </w:rPr>
  </w:style>
  <w:style w:type="character" w:customStyle="1" w:styleId="IntenseReference1">
    <w:name w:val="Intense Reference1"/>
    <w:uiPriority w:val="99"/>
    <w:rsid w:val="00D33717"/>
    <w:rPr>
      <w:rFonts w:ascii="Times New Roman" w:hAnsi="Times New Roman"/>
      <w:smallCaps/>
      <w:spacing w:val="5"/>
      <w:u w:val="single"/>
    </w:rPr>
  </w:style>
  <w:style w:type="character" w:customStyle="1" w:styleId="BookTitle1">
    <w:name w:val="Book Title1"/>
    <w:uiPriority w:val="99"/>
    <w:rsid w:val="00D33717"/>
    <w:rPr>
      <w:rFonts w:ascii="Times New Roman" w:hAnsi="Times New Roman"/>
      <w:i/>
      <w:smallCaps/>
      <w:spacing w:val="5"/>
    </w:rPr>
  </w:style>
  <w:style w:type="numbering" w:customStyle="1" w:styleId="Stlus2">
    <w:name w:val="Stílus2"/>
    <w:rsid w:val="00C709F8"/>
    <w:pPr>
      <w:numPr>
        <w:numId w:val="8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129395">
      <w:marLeft w:val="0"/>
      <w:marRight w:val="0"/>
      <w:marTop w:val="0"/>
      <w:marBottom w:val="0"/>
      <w:divBdr>
        <w:top w:val="none" w:sz="0" w:space="0" w:color="auto"/>
        <w:left w:val="none" w:sz="0" w:space="0" w:color="auto"/>
        <w:bottom w:val="none" w:sz="0" w:space="0" w:color="auto"/>
        <w:right w:val="none" w:sz="0" w:space="0" w:color="auto"/>
      </w:divBdr>
    </w:div>
    <w:div w:id="325129396">
      <w:marLeft w:val="0"/>
      <w:marRight w:val="0"/>
      <w:marTop w:val="0"/>
      <w:marBottom w:val="0"/>
      <w:divBdr>
        <w:top w:val="none" w:sz="0" w:space="0" w:color="auto"/>
        <w:left w:val="none" w:sz="0" w:space="0" w:color="auto"/>
        <w:bottom w:val="none" w:sz="0" w:space="0" w:color="auto"/>
        <w:right w:val="none" w:sz="0" w:space="0" w:color="auto"/>
      </w:divBdr>
    </w:div>
    <w:div w:id="325129397">
      <w:marLeft w:val="0"/>
      <w:marRight w:val="0"/>
      <w:marTop w:val="0"/>
      <w:marBottom w:val="0"/>
      <w:divBdr>
        <w:top w:val="none" w:sz="0" w:space="0" w:color="auto"/>
        <w:left w:val="none" w:sz="0" w:space="0" w:color="auto"/>
        <w:bottom w:val="none" w:sz="0" w:space="0" w:color="auto"/>
        <w:right w:val="none" w:sz="0" w:space="0" w:color="auto"/>
      </w:divBdr>
    </w:div>
    <w:div w:id="325129398">
      <w:marLeft w:val="0"/>
      <w:marRight w:val="0"/>
      <w:marTop w:val="0"/>
      <w:marBottom w:val="0"/>
      <w:divBdr>
        <w:top w:val="none" w:sz="0" w:space="0" w:color="auto"/>
        <w:left w:val="none" w:sz="0" w:space="0" w:color="auto"/>
        <w:bottom w:val="none" w:sz="0" w:space="0" w:color="auto"/>
        <w:right w:val="none" w:sz="0" w:space="0" w:color="auto"/>
      </w:divBdr>
    </w:div>
    <w:div w:id="325129399">
      <w:marLeft w:val="0"/>
      <w:marRight w:val="0"/>
      <w:marTop w:val="0"/>
      <w:marBottom w:val="0"/>
      <w:divBdr>
        <w:top w:val="none" w:sz="0" w:space="0" w:color="auto"/>
        <w:left w:val="none" w:sz="0" w:space="0" w:color="auto"/>
        <w:bottom w:val="none" w:sz="0" w:space="0" w:color="auto"/>
        <w:right w:val="none" w:sz="0" w:space="0" w:color="auto"/>
      </w:divBdr>
    </w:div>
    <w:div w:id="325129400">
      <w:marLeft w:val="0"/>
      <w:marRight w:val="0"/>
      <w:marTop w:val="0"/>
      <w:marBottom w:val="0"/>
      <w:divBdr>
        <w:top w:val="none" w:sz="0" w:space="0" w:color="auto"/>
        <w:left w:val="none" w:sz="0" w:space="0" w:color="auto"/>
        <w:bottom w:val="none" w:sz="0" w:space="0" w:color="auto"/>
        <w:right w:val="none" w:sz="0" w:space="0" w:color="auto"/>
      </w:divBdr>
    </w:div>
    <w:div w:id="325129401">
      <w:marLeft w:val="0"/>
      <w:marRight w:val="0"/>
      <w:marTop w:val="0"/>
      <w:marBottom w:val="0"/>
      <w:divBdr>
        <w:top w:val="none" w:sz="0" w:space="0" w:color="auto"/>
        <w:left w:val="none" w:sz="0" w:space="0" w:color="auto"/>
        <w:bottom w:val="none" w:sz="0" w:space="0" w:color="auto"/>
        <w:right w:val="none" w:sz="0" w:space="0" w:color="auto"/>
      </w:divBdr>
    </w:div>
    <w:div w:id="325129402">
      <w:marLeft w:val="0"/>
      <w:marRight w:val="0"/>
      <w:marTop w:val="0"/>
      <w:marBottom w:val="0"/>
      <w:divBdr>
        <w:top w:val="none" w:sz="0" w:space="0" w:color="auto"/>
        <w:left w:val="none" w:sz="0" w:space="0" w:color="auto"/>
        <w:bottom w:val="none" w:sz="0" w:space="0" w:color="auto"/>
        <w:right w:val="none" w:sz="0" w:space="0" w:color="auto"/>
      </w:divBdr>
    </w:div>
    <w:div w:id="325129403">
      <w:marLeft w:val="0"/>
      <w:marRight w:val="0"/>
      <w:marTop w:val="0"/>
      <w:marBottom w:val="0"/>
      <w:divBdr>
        <w:top w:val="none" w:sz="0" w:space="0" w:color="auto"/>
        <w:left w:val="none" w:sz="0" w:space="0" w:color="auto"/>
        <w:bottom w:val="none" w:sz="0" w:space="0" w:color="auto"/>
        <w:right w:val="none" w:sz="0" w:space="0" w:color="auto"/>
      </w:divBdr>
    </w:div>
    <w:div w:id="325129404">
      <w:marLeft w:val="0"/>
      <w:marRight w:val="0"/>
      <w:marTop w:val="0"/>
      <w:marBottom w:val="0"/>
      <w:divBdr>
        <w:top w:val="none" w:sz="0" w:space="0" w:color="auto"/>
        <w:left w:val="none" w:sz="0" w:space="0" w:color="auto"/>
        <w:bottom w:val="none" w:sz="0" w:space="0" w:color="auto"/>
        <w:right w:val="none" w:sz="0" w:space="0" w:color="auto"/>
      </w:divBdr>
    </w:div>
    <w:div w:id="325129405">
      <w:marLeft w:val="0"/>
      <w:marRight w:val="0"/>
      <w:marTop w:val="0"/>
      <w:marBottom w:val="0"/>
      <w:divBdr>
        <w:top w:val="none" w:sz="0" w:space="0" w:color="auto"/>
        <w:left w:val="none" w:sz="0" w:space="0" w:color="auto"/>
        <w:bottom w:val="none" w:sz="0" w:space="0" w:color="auto"/>
        <w:right w:val="none" w:sz="0" w:space="0" w:color="auto"/>
      </w:divBdr>
    </w:div>
    <w:div w:id="325129406">
      <w:marLeft w:val="0"/>
      <w:marRight w:val="0"/>
      <w:marTop w:val="0"/>
      <w:marBottom w:val="0"/>
      <w:divBdr>
        <w:top w:val="none" w:sz="0" w:space="0" w:color="auto"/>
        <w:left w:val="none" w:sz="0" w:space="0" w:color="auto"/>
        <w:bottom w:val="none" w:sz="0" w:space="0" w:color="auto"/>
        <w:right w:val="none" w:sz="0" w:space="0" w:color="auto"/>
      </w:divBdr>
    </w:div>
    <w:div w:id="325129407">
      <w:marLeft w:val="0"/>
      <w:marRight w:val="0"/>
      <w:marTop w:val="0"/>
      <w:marBottom w:val="0"/>
      <w:divBdr>
        <w:top w:val="none" w:sz="0" w:space="0" w:color="auto"/>
        <w:left w:val="none" w:sz="0" w:space="0" w:color="auto"/>
        <w:bottom w:val="none" w:sz="0" w:space="0" w:color="auto"/>
        <w:right w:val="none" w:sz="0" w:space="0" w:color="auto"/>
      </w:divBdr>
    </w:div>
    <w:div w:id="325129408">
      <w:marLeft w:val="0"/>
      <w:marRight w:val="0"/>
      <w:marTop w:val="0"/>
      <w:marBottom w:val="0"/>
      <w:divBdr>
        <w:top w:val="none" w:sz="0" w:space="0" w:color="auto"/>
        <w:left w:val="none" w:sz="0" w:space="0" w:color="auto"/>
        <w:bottom w:val="none" w:sz="0" w:space="0" w:color="auto"/>
        <w:right w:val="none" w:sz="0" w:space="0" w:color="auto"/>
      </w:divBdr>
    </w:div>
    <w:div w:id="325129409">
      <w:marLeft w:val="0"/>
      <w:marRight w:val="0"/>
      <w:marTop w:val="0"/>
      <w:marBottom w:val="0"/>
      <w:divBdr>
        <w:top w:val="none" w:sz="0" w:space="0" w:color="auto"/>
        <w:left w:val="none" w:sz="0" w:space="0" w:color="auto"/>
        <w:bottom w:val="none" w:sz="0" w:space="0" w:color="auto"/>
        <w:right w:val="none" w:sz="0" w:space="0" w:color="auto"/>
      </w:divBdr>
    </w:div>
    <w:div w:id="325129410">
      <w:marLeft w:val="0"/>
      <w:marRight w:val="0"/>
      <w:marTop w:val="0"/>
      <w:marBottom w:val="0"/>
      <w:divBdr>
        <w:top w:val="none" w:sz="0" w:space="0" w:color="auto"/>
        <w:left w:val="none" w:sz="0" w:space="0" w:color="auto"/>
        <w:bottom w:val="none" w:sz="0" w:space="0" w:color="auto"/>
        <w:right w:val="none" w:sz="0" w:space="0" w:color="auto"/>
      </w:divBdr>
    </w:div>
    <w:div w:id="325129411">
      <w:marLeft w:val="0"/>
      <w:marRight w:val="0"/>
      <w:marTop w:val="0"/>
      <w:marBottom w:val="0"/>
      <w:divBdr>
        <w:top w:val="none" w:sz="0" w:space="0" w:color="auto"/>
        <w:left w:val="none" w:sz="0" w:space="0" w:color="auto"/>
        <w:bottom w:val="none" w:sz="0" w:space="0" w:color="auto"/>
        <w:right w:val="none" w:sz="0" w:space="0" w:color="auto"/>
      </w:divBdr>
    </w:div>
    <w:div w:id="325129412">
      <w:marLeft w:val="0"/>
      <w:marRight w:val="0"/>
      <w:marTop w:val="0"/>
      <w:marBottom w:val="0"/>
      <w:divBdr>
        <w:top w:val="none" w:sz="0" w:space="0" w:color="auto"/>
        <w:left w:val="none" w:sz="0" w:space="0" w:color="auto"/>
        <w:bottom w:val="none" w:sz="0" w:space="0" w:color="auto"/>
        <w:right w:val="none" w:sz="0" w:space="0" w:color="auto"/>
      </w:divBdr>
    </w:div>
    <w:div w:id="325129413">
      <w:marLeft w:val="0"/>
      <w:marRight w:val="0"/>
      <w:marTop w:val="0"/>
      <w:marBottom w:val="0"/>
      <w:divBdr>
        <w:top w:val="none" w:sz="0" w:space="0" w:color="auto"/>
        <w:left w:val="none" w:sz="0" w:space="0" w:color="auto"/>
        <w:bottom w:val="none" w:sz="0" w:space="0" w:color="auto"/>
        <w:right w:val="none" w:sz="0" w:space="0" w:color="auto"/>
      </w:divBdr>
    </w:div>
    <w:div w:id="325129414">
      <w:marLeft w:val="0"/>
      <w:marRight w:val="0"/>
      <w:marTop w:val="0"/>
      <w:marBottom w:val="0"/>
      <w:divBdr>
        <w:top w:val="none" w:sz="0" w:space="0" w:color="auto"/>
        <w:left w:val="none" w:sz="0" w:space="0" w:color="auto"/>
        <w:bottom w:val="none" w:sz="0" w:space="0" w:color="auto"/>
        <w:right w:val="none" w:sz="0" w:space="0" w:color="auto"/>
      </w:divBdr>
    </w:div>
    <w:div w:id="325129415">
      <w:marLeft w:val="0"/>
      <w:marRight w:val="0"/>
      <w:marTop w:val="0"/>
      <w:marBottom w:val="0"/>
      <w:divBdr>
        <w:top w:val="none" w:sz="0" w:space="0" w:color="auto"/>
        <w:left w:val="none" w:sz="0" w:space="0" w:color="auto"/>
        <w:bottom w:val="none" w:sz="0" w:space="0" w:color="auto"/>
        <w:right w:val="none" w:sz="0" w:space="0" w:color="auto"/>
      </w:divBdr>
    </w:div>
    <w:div w:id="325129416">
      <w:marLeft w:val="0"/>
      <w:marRight w:val="0"/>
      <w:marTop w:val="0"/>
      <w:marBottom w:val="0"/>
      <w:divBdr>
        <w:top w:val="none" w:sz="0" w:space="0" w:color="auto"/>
        <w:left w:val="none" w:sz="0" w:space="0" w:color="auto"/>
        <w:bottom w:val="none" w:sz="0" w:space="0" w:color="auto"/>
        <w:right w:val="none" w:sz="0" w:space="0" w:color="auto"/>
      </w:divBdr>
    </w:div>
    <w:div w:id="325129417">
      <w:marLeft w:val="0"/>
      <w:marRight w:val="0"/>
      <w:marTop w:val="0"/>
      <w:marBottom w:val="0"/>
      <w:divBdr>
        <w:top w:val="none" w:sz="0" w:space="0" w:color="auto"/>
        <w:left w:val="none" w:sz="0" w:space="0" w:color="auto"/>
        <w:bottom w:val="none" w:sz="0" w:space="0" w:color="auto"/>
        <w:right w:val="none" w:sz="0" w:space="0" w:color="auto"/>
      </w:divBdr>
    </w:div>
    <w:div w:id="325129418">
      <w:marLeft w:val="0"/>
      <w:marRight w:val="0"/>
      <w:marTop w:val="0"/>
      <w:marBottom w:val="0"/>
      <w:divBdr>
        <w:top w:val="none" w:sz="0" w:space="0" w:color="auto"/>
        <w:left w:val="none" w:sz="0" w:space="0" w:color="auto"/>
        <w:bottom w:val="none" w:sz="0" w:space="0" w:color="auto"/>
        <w:right w:val="none" w:sz="0" w:space="0" w:color="auto"/>
      </w:divBdr>
    </w:div>
    <w:div w:id="325129419">
      <w:marLeft w:val="0"/>
      <w:marRight w:val="0"/>
      <w:marTop w:val="0"/>
      <w:marBottom w:val="0"/>
      <w:divBdr>
        <w:top w:val="none" w:sz="0" w:space="0" w:color="auto"/>
        <w:left w:val="none" w:sz="0" w:space="0" w:color="auto"/>
        <w:bottom w:val="none" w:sz="0" w:space="0" w:color="auto"/>
        <w:right w:val="none" w:sz="0" w:space="0" w:color="auto"/>
      </w:divBdr>
    </w:div>
    <w:div w:id="325129420">
      <w:marLeft w:val="0"/>
      <w:marRight w:val="0"/>
      <w:marTop w:val="0"/>
      <w:marBottom w:val="0"/>
      <w:divBdr>
        <w:top w:val="none" w:sz="0" w:space="0" w:color="auto"/>
        <w:left w:val="none" w:sz="0" w:space="0" w:color="auto"/>
        <w:bottom w:val="none" w:sz="0" w:space="0" w:color="auto"/>
        <w:right w:val="none" w:sz="0" w:space="0" w:color="auto"/>
      </w:divBdr>
    </w:div>
    <w:div w:id="325129421">
      <w:marLeft w:val="0"/>
      <w:marRight w:val="0"/>
      <w:marTop w:val="0"/>
      <w:marBottom w:val="0"/>
      <w:divBdr>
        <w:top w:val="none" w:sz="0" w:space="0" w:color="auto"/>
        <w:left w:val="none" w:sz="0" w:space="0" w:color="auto"/>
        <w:bottom w:val="none" w:sz="0" w:space="0" w:color="auto"/>
        <w:right w:val="none" w:sz="0" w:space="0" w:color="auto"/>
      </w:divBdr>
    </w:div>
    <w:div w:id="325129422">
      <w:marLeft w:val="0"/>
      <w:marRight w:val="0"/>
      <w:marTop w:val="0"/>
      <w:marBottom w:val="0"/>
      <w:divBdr>
        <w:top w:val="none" w:sz="0" w:space="0" w:color="auto"/>
        <w:left w:val="none" w:sz="0" w:space="0" w:color="auto"/>
        <w:bottom w:val="none" w:sz="0" w:space="0" w:color="auto"/>
        <w:right w:val="none" w:sz="0" w:space="0" w:color="auto"/>
      </w:divBdr>
    </w:div>
    <w:div w:id="325129423">
      <w:marLeft w:val="0"/>
      <w:marRight w:val="0"/>
      <w:marTop w:val="0"/>
      <w:marBottom w:val="0"/>
      <w:divBdr>
        <w:top w:val="none" w:sz="0" w:space="0" w:color="auto"/>
        <w:left w:val="none" w:sz="0" w:space="0" w:color="auto"/>
        <w:bottom w:val="none" w:sz="0" w:space="0" w:color="auto"/>
        <w:right w:val="none" w:sz="0" w:space="0" w:color="auto"/>
      </w:divBdr>
    </w:div>
    <w:div w:id="3251294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51</Pages>
  <Words>30784</Words>
  <Characters>212412</Characters>
  <Application>Microsoft Office Word</Application>
  <DocSecurity>0</DocSecurity>
  <Lines>1770</Lines>
  <Paragraphs>485</Paragraphs>
  <ScaleCrop>false</ScaleCrop>
  <Company/>
  <LinksUpToDate>false</LinksUpToDate>
  <CharactersWithSpaces>242711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5452503-Avionikus</dc:title>
  <dc:subject>OKJ kerettanterv 2013</dc:subject>
  <dc:creator>Halász János - Juhász Zoltán</dc:creator>
  <cp:keywords/>
  <dc:description/>
  <cp:lastModifiedBy>NMH-SZFI</cp:lastModifiedBy>
  <cp:revision>4</cp:revision>
  <cp:lastPrinted>2013-03-07T19:16:00Z</cp:lastPrinted>
  <dcterms:created xsi:type="dcterms:W3CDTF">2013-03-21T09:14:00Z</dcterms:created>
  <dcterms:modified xsi:type="dcterms:W3CDTF">2013-03-25T15:54:00Z</dcterms:modified>
  <cp:category>Kerettenterv</cp:category>
</cp:coreProperties>
</file>