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1A1" w:rsidRDefault="000601A1" w:rsidP="000B5E9D">
      <w:pPr>
        <w:spacing w:after="0"/>
        <w:rPr>
          <w:rFonts w:cs="Times New Roman"/>
        </w:rPr>
      </w:pPr>
    </w:p>
    <w:p w:rsidR="00D55892" w:rsidRDefault="00D55892"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1A7777" w:rsidRPr="001A7777" w:rsidRDefault="007E3063" w:rsidP="001A7777">
      <w:pPr>
        <w:jc w:val="center"/>
        <w:rPr>
          <w:rFonts w:cs="Times New Roman"/>
          <w:b/>
          <w:sz w:val="32"/>
        </w:rPr>
      </w:pPr>
      <w:r w:rsidRPr="00E245E9">
        <w:rPr>
          <w:rFonts w:ascii="Palatino Linotype" w:hAnsi="Palatino Linotype" w:cs="Mangal"/>
          <w:b/>
          <w:bCs/>
          <w:kern w:val="1"/>
          <w:szCs w:val="24"/>
          <w:lang w:eastAsia="hi-IN" w:bidi="hi-IN"/>
        </w:rPr>
        <w:t>55 211 01</w:t>
      </w:r>
    </w:p>
    <w:p w:rsidR="001A7777" w:rsidRPr="001A7777" w:rsidRDefault="007E3063" w:rsidP="001A7777">
      <w:pPr>
        <w:jc w:val="center"/>
        <w:rPr>
          <w:rFonts w:cs="Times New Roman"/>
          <w:b/>
          <w:caps/>
          <w:sz w:val="32"/>
        </w:rPr>
      </w:pPr>
      <w:r w:rsidRPr="00E245E9">
        <w:rPr>
          <w:rFonts w:ascii="Palatino Linotype" w:hAnsi="Palatino Linotype" w:cs="Mangal"/>
          <w:b/>
          <w:bCs/>
          <w:kern w:val="1"/>
          <w:szCs w:val="24"/>
          <w:lang w:eastAsia="hi-IN" w:bidi="hi-IN"/>
        </w:rPr>
        <w:t>ARANYMŰVES</w:t>
      </w:r>
      <w:r w:rsidRPr="001A7777">
        <w:rPr>
          <w:rFonts w:cs="Times New Roman"/>
          <w:b/>
          <w:caps/>
          <w:sz w:val="32"/>
        </w:rPr>
        <w:t xml:space="preserve"> </w:t>
      </w:r>
    </w:p>
    <w:p w:rsidR="000B5E9D" w:rsidRPr="001A7777" w:rsidRDefault="001A7777" w:rsidP="001A7777">
      <w:pPr>
        <w:jc w:val="center"/>
        <w:rPr>
          <w:rFonts w:cs="Times New Roman"/>
          <w:b/>
          <w:caps/>
          <w:sz w:val="32"/>
        </w:rPr>
      </w:pPr>
      <w:r w:rsidRPr="001A7777">
        <w:rPr>
          <w:rFonts w:cs="Times New Roman"/>
          <w:b/>
          <w:caps/>
          <w:sz w:val="32"/>
        </w:rPr>
        <w:t>szakképesítés</w:t>
      </w:r>
      <w:r w:rsidR="009C4A30">
        <w:rPr>
          <w:rFonts w:cs="Times New Roman"/>
          <w:b/>
          <w:caps/>
          <w:sz w:val="32"/>
        </w:rPr>
        <w:t>-ráépülés</w:t>
      </w:r>
      <w:r w:rsidRPr="001A7777">
        <w:rPr>
          <w:rFonts w:cs="Times New Roman"/>
          <w:b/>
          <w:caps/>
          <w:sz w:val="32"/>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0601A1" w:rsidRPr="00E245E9">
        <w:rPr>
          <w:rFonts w:ascii="Palatino Linotype" w:hAnsi="Palatino Linotype"/>
          <w:kern w:val="1"/>
          <w:szCs w:val="24"/>
          <w:lang w:eastAsia="hi-IN" w:bidi="hi-IN"/>
        </w:rPr>
        <w:t>55 211 01</w:t>
      </w:r>
      <w:r>
        <w:rPr>
          <w:rFonts w:cs="Times New Roman"/>
        </w:rPr>
        <w:t>. számú,</w:t>
      </w:r>
      <w:r w:rsidR="000601A1" w:rsidRPr="00E245E9">
        <w:rPr>
          <w:rFonts w:ascii="Palatino Linotype" w:hAnsi="Palatino Linotype"/>
          <w:kern w:val="1"/>
          <w:szCs w:val="24"/>
          <w:lang w:eastAsia="hi-IN" w:bidi="hi-IN"/>
        </w:rPr>
        <w:t>Aranyműves</w:t>
      </w:r>
      <w:r>
        <w:rPr>
          <w:rFonts w:cs="Times New Roman"/>
        </w:rPr>
        <w:t xml:space="preserve"> megnevezésű</w:t>
      </w:r>
      <w:r w:rsidRPr="00F24097">
        <w:rPr>
          <w:rFonts w:cs="Times New Roman"/>
        </w:rPr>
        <w:t xml:space="preserve"> szakképesítés szakmai és vizsgakövetelményeit tartalmazó </w:t>
      </w:r>
      <w:bookmarkStart w:id="0" w:name="_GoBack"/>
      <w:bookmarkEnd w:id="0"/>
      <w:r w:rsidR="00853AF6">
        <w:rPr>
          <w:i/>
          <w:iCs/>
        </w:rPr>
        <w:t>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0601A1" w:rsidRPr="00E245E9">
        <w:rPr>
          <w:rFonts w:ascii="Palatino Linotype" w:hAnsi="Palatino Linotype"/>
          <w:iCs/>
          <w:szCs w:val="24"/>
        </w:rPr>
        <w:t>55 211 01</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0601A1" w:rsidRPr="00E245E9">
        <w:rPr>
          <w:rFonts w:ascii="Palatino Linotype" w:hAnsi="Palatino Linotype"/>
          <w:iCs/>
          <w:szCs w:val="24"/>
        </w:rPr>
        <w:t>Aranyműves</w:t>
      </w:r>
    </w:p>
    <w:p w:rsidR="000601A1" w:rsidRPr="00E245E9" w:rsidRDefault="00C64856" w:rsidP="000601A1">
      <w:pPr>
        <w:numPr>
          <w:ilvl w:val="3"/>
          <w:numId w:val="2"/>
        </w:numPr>
        <w:autoSpaceDE w:val="0"/>
        <w:autoSpaceDN w:val="0"/>
        <w:adjustRightInd w:val="0"/>
        <w:spacing w:after="0"/>
        <w:rPr>
          <w:rFonts w:ascii="Palatino Linotype" w:hAnsi="Palatino Linotype"/>
          <w:iCs/>
          <w:szCs w:val="24"/>
        </w:rPr>
      </w:pPr>
      <w:r w:rsidRPr="00C64856">
        <w:rPr>
          <w:rFonts w:cs="Times New Roman"/>
        </w:rPr>
        <w:t xml:space="preserve">A szakmacsoport száma és megnevezése: </w:t>
      </w:r>
      <w:r w:rsidR="000601A1">
        <w:rPr>
          <w:rFonts w:cs="Times New Roman"/>
        </w:rPr>
        <w:t>4</w:t>
      </w:r>
      <w:proofErr w:type="gramStart"/>
      <w:r w:rsidR="004F6765">
        <w:rPr>
          <w:rFonts w:cs="Times New Roman"/>
        </w:rPr>
        <w:t>.</w:t>
      </w:r>
      <w:r w:rsidRPr="00C64856">
        <w:rPr>
          <w:rFonts w:cs="Times New Roman"/>
        </w:rPr>
        <w:t>.</w:t>
      </w:r>
      <w:proofErr w:type="gramEnd"/>
      <w:r w:rsidRPr="00C64856">
        <w:rPr>
          <w:rFonts w:cs="Times New Roman"/>
        </w:rPr>
        <w:t xml:space="preserve"> </w:t>
      </w:r>
      <w:r w:rsidR="000601A1" w:rsidRPr="00E245E9">
        <w:rPr>
          <w:rFonts w:ascii="Palatino Linotype" w:hAnsi="Palatino Linotype"/>
          <w:iCs/>
          <w:szCs w:val="24"/>
        </w:rPr>
        <w:t>Művészet, közművelődés, kommunikáció szakmacsoport</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Ágazati besorolás száma és megnevezése: </w:t>
      </w:r>
      <w:r w:rsidR="000601A1" w:rsidRPr="00E245E9">
        <w:rPr>
          <w:rFonts w:ascii="Palatino Linotype" w:hAnsi="Palatino Linotype"/>
          <w:iCs/>
          <w:szCs w:val="24"/>
        </w:rPr>
        <w:t>V</w:t>
      </w:r>
      <w:r w:rsidRPr="00C64856">
        <w:rPr>
          <w:rFonts w:cs="Times New Roman"/>
        </w:rPr>
        <w:t>.</w:t>
      </w:r>
      <w:r w:rsidR="000601A1" w:rsidRPr="000601A1">
        <w:rPr>
          <w:rFonts w:ascii="Palatino Linotype" w:hAnsi="Palatino Linotype"/>
          <w:iCs/>
          <w:szCs w:val="24"/>
        </w:rPr>
        <w:t xml:space="preserve"> </w:t>
      </w:r>
      <w:r w:rsidR="000601A1" w:rsidRPr="00E245E9">
        <w:rPr>
          <w:rFonts w:ascii="Palatino Linotype" w:hAnsi="Palatino Linotype"/>
          <w:iCs/>
          <w:szCs w:val="24"/>
        </w:rPr>
        <w:t>Képző</w:t>
      </w:r>
      <w:r w:rsidR="000601A1">
        <w:rPr>
          <w:rFonts w:ascii="Palatino Linotype" w:hAnsi="Palatino Linotype"/>
          <w:iCs/>
          <w:szCs w:val="24"/>
        </w:rPr>
        <w:t>-</w:t>
      </w:r>
      <w:r w:rsidR="000601A1" w:rsidRPr="00E245E9">
        <w:rPr>
          <w:rFonts w:ascii="Palatino Linotype" w:hAnsi="Palatino Linotype"/>
          <w:iCs/>
          <w:szCs w:val="24"/>
        </w:rPr>
        <w:t xml:space="preserve"> és iparművészet ágazat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0601A1">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0601A1">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0601A1">
        <w:rPr>
          <w:rFonts w:cs="Times New Roman"/>
        </w:rPr>
        <w:t>70</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w:t>
      </w:r>
      <w:proofErr w:type="gramStart"/>
      <w:r w:rsidRPr="00E96240">
        <w:rPr>
          <w:rFonts w:cs="Times New Roman"/>
        </w:rPr>
        <w:t xml:space="preserve">: </w:t>
      </w:r>
      <w:r w:rsidR="009C4A30">
        <w:rPr>
          <w:rFonts w:cs="Times New Roman"/>
        </w:rPr>
        <w:t>…</w:t>
      </w:r>
      <w:proofErr w:type="gramEnd"/>
      <w:r w:rsidR="009C4A30">
        <w:rPr>
          <w:rFonts w:cs="Times New Roman"/>
        </w:rPr>
        <w:t>……………</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zettség hiányában: ………………</w:t>
      </w:r>
    </w:p>
    <w:p w:rsidR="00E96240" w:rsidRPr="00E96240" w:rsidRDefault="00E96240" w:rsidP="00E96240">
      <w:pPr>
        <w:spacing w:after="0"/>
        <w:rPr>
          <w:rFonts w:cs="Times New Roman"/>
        </w:rPr>
      </w:pPr>
      <w:r w:rsidRPr="00E96240">
        <w:rPr>
          <w:rFonts w:cs="Times New Roman"/>
        </w:rPr>
        <w:t>Bemeneti kompetenciák</w:t>
      </w:r>
      <w:proofErr w:type="gramStart"/>
      <w:r w:rsidRPr="00E96240">
        <w:rPr>
          <w:rFonts w:cs="Times New Roman"/>
        </w:rPr>
        <w:t xml:space="preserve">: </w:t>
      </w:r>
      <w:r w:rsidR="00DC677F">
        <w:rPr>
          <w:rFonts w:cs="Times New Roman"/>
        </w:rPr>
        <w:t>…</w:t>
      </w:r>
      <w:proofErr w:type="gramEnd"/>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4056F3" w:rsidRPr="00E245E9">
        <w:rPr>
          <w:rFonts w:ascii="Palatino Linotype" w:hAnsi="Palatino Linotype"/>
          <w:iCs/>
          <w:szCs w:val="24"/>
        </w:rPr>
        <w:t>54211 06 Ötvös</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B4CE3">
        <w:rPr>
          <w:rFonts w:cs="Times New Roman"/>
        </w:rPr>
        <w:t>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9B4CE3">
        <w:rPr>
          <w:rFonts w:cs="Times New Roman"/>
        </w:rPr>
        <w:t>szükségesek</w:t>
      </w:r>
    </w:p>
    <w:p w:rsidR="00E96240" w:rsidRPr="00E96240" w:rsidRDefault="00E96240" w:rsidP="00E96240">
      <w:pPr>
        <w:spacing w:after="0"/>
        <w:rPr>
          <w:rFonts w:cs="Times New Roman"/>
        </w:rPr>
      </w:pPr>
    </w:p>
    <w:p w:rsidR="00E96240" w:rsidRPr="00E96240" w:rsidRDefault="00D55892" w:rsidP="00E679FE">
      <w:pPr>
        <w:spacing w:after="200" w:line="276" w:lineRule="auto"/>
        <w:jc w:val="left"/>
        <w:rPr>
          <w:rFonts w:cs="Times New Roman"/>
          <w:b/>
        </w:rPr>
      </w:pPr>
      <w:r>
        <w:rPr>
          <w:rFonts w:cs="Times New Roman"/>
        </w:rPr>
        <w:br w:type="page"/>
      </w:r>
      <w:r w:rsidR="00E96240" w:rsidRPr="00E96240">
        <w:rPr>
          <w:rFonts w:cs="Times New Roman"/>
          <w:b/>
        </w:rPr>
        <w:lastRenderedPageBreak/>
        <w:t>IV.</w:t>
      </w:r>
      <w:proofErr w:type="gramStart"/>
      <w:r w:rsidR="00E96240" w:rsidRPr="00E96240">
        <w:rPr>
          <w:rFonts w:cs="Times New Roman"/>
          <w:b/>
        </w:rPr>
        <w:t>A</w:t>
      </w:r>
      <w:proofErr w:type="gramEnd"/>
      <w:r w:rsidR="00E96240"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E679FE" w:rsidRPr="00E96240" w:rsidRDefault="00E679FE"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679FE" w:rsidRPr="00E679FE" w:rsidTr="00E679F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ascii="Calibri" w:eastAsia="Times New Roman" w:hAnsi="Calibri" w:cs="Times New Roman"/>
                <w:b/>
                <w:bCs/>
                <w:color w:val="000000"/>
                <w:sz w:val="22"/>
                <w:lang w:eastAsia="hu-HU"/>
              </w:rPr>
            </w:pPr>
            <w:r w:rsidRPr="00E679FE">
              <w:rPr>
                <w:rFonts w:ascii="Calibri" w:eastAsia="Times New Roman" w:hAnsi="Calibri" w:cs="Times New Roman"/>
                <w:b/>
                <w:bCs/>
                <w:color w:val="000000"/>
                <w:sz w:val="22"/>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ascii="Calibri" w:eastAsia="Times New Roman" w:hAnsi="Calibri" w:cs="Times New Roman"/>
                <w:b/>
                <w:bCs/>
                <w:color w:val="000000"/>
                <w:sz w:val="22"/>
                <w:lang w:eastAsia="hu-HU"/>
              </w:rPr>
            </w:pPr>
            <w:r w:rsidRPr="00E679FE">
              <w:rPr>
                <w:rFonts w:ascii="Calibri" w:eastAsia="Times New Roman" w:hAnsi="Calibri" w:cs="Times New Roman"/>
                <w:b/>
                <w:bCs/>
                <w:color w:val="000000"/>
                <w:sz w:val="22"/>
                <w:lang w:eastAsia="hu-HU"/>
              </w:rPr>
              <w:t>Szakképesítés/Szakképzettség</w:t>
            </w:r>
          </w:p>
        </w:tc>
      </w:tr>
      <w:tr w:rsidR="00E679FE" w:rsidRPr="00E679FE" w:rsidTr="00E679F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r>
      <w:tr w:rsidR="00E679FE" w:rsidRPr="00E679FE" w:rsidTr="00E679F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r>
    </w:tbl>
    <w:p w:rsidR="001A7777" w:rsidRDefault="001A7777"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420CA2" w:rsidRDefault="00420CA2" w:rsidP="000B5E9D">
      <w:pPr>
        <w:spacing w:after="0"/>
        <w:rPr>
          <w:rFonts w:cs="Times New Roman"/>
        </w:rPr>
      </w:pPr>
    </w:p>
    <w:p w:rsidR="00420CA2"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C8417D" w:rsidRPr="00C8417D" w:rsidTr="00C8417D">
        <w:trPr>
          <w:trHeight w:val="810"/>
          <w:jc w:val="center"/>
        </w:trPr>
        <w:tc>
          <w:tcPr>
            <w:tcW w:w="2700" w:type="dxa"/>
            <w:vMerge w:val="restart"/>
            <w:shd w:val="clear" w:color="auto" w:fill="auto"/>
            <w:noWrap/>
            <w:vAlign w:val="center"/>
            <w:hideMark/>
          </w:tcPr>
          <w:p w:rsidR="00C8417D" w:rsidRPr="00C8417D" w:rsidRDefault="00C8417D" w:rsidP="00C8417D">
            <w:pPr>
              <w:spacing w:after="0"/>
              <w:jc w:val="center"/>
              <w:rPr>
                <w:rFonts w:ascii="Calibri" w:eastAsia="Times New Roman" w:hAnsi="Calibri" w:cs="Calibri"/>
                <w:b/>
                <w:bCs/>
                <w:color w:val="000000"/>
                <w:sz w:val="20"/>
                <w:szCs w:val="20"/>
                <w:lang w:eastAsia="hu-HU"/>
              </w:rPr>
            </w:pPr>
            <w:r w:rsidRPr="00C8417D">
              <w:rPr>
                <w:rFonts w:ascii="Calibri" w:eastAsia="Times New Roman" w:hAnsi="Calibri" w:cs="Calibri"/>
                <w:b/>
                <w:bCs/>
                <w:color w:val="000000"/>
                <w:sz w:val="20"/>
                <w:szCs w:val="20"/>
                <w:lang w:eastAsia="hu-HU"/>
              </w:rPr>
              <w:t>Szakmai követelménymodulok</w:t>
            </w:r>
          </w:p>
        </w:tc>
        <w:tc>
          <w:tcPr>
            <w:tcW w:w="3340" w:type="dxa"/>
            <w:shd w:val="clear" w:color="auto" w:fill="auto"/>
            <w:noWrap/>
            <w:vAlign w:val="center"/>
            <w:hideMark/>
          </w:tcPr>
          <w:p w:rsidR="00C8417D" w:rsidRPr="00C8417D" w:rsidRDefault="00C8417D" w:rsidP="00C8417D">
            <w:pPr>
              <w:spacing w:after="0"/>
              <w:jc w:val="center"/>
              <w:rPr>
                <w:rFonts w:ascii="Calibri" w:eastAsia="Times New Roman" w:hAnsi="Calibri" w:cs="Calibri"/>
                <w:b/>
                <w:bCs/>
                <w:color w:val="000000"/>
                <w:sz w:val="20"/>
                <w:szCs w:val="20"/>
                <w:lang w:eastAsia="hu-HU"/>
              </w:rPr>
            </w:pPr>
            <w:r w:rsidRPr="00C8417D">
              <w:rPr>
                <w:rFonts w:ascii="Calibri" w:eastAsia="Times New Roman" w:hAnsi="Calibri" w:cs="Calibri"/>
                <w:b/>
                <w:bCs/>
                <w:color w:val="000000"/>
                <w:sz w:val="20"/>
                <w:szCs w:val="20"/>
                <w:lang w:eastAsia="hu-HU"/>
              </w:rPr>
              <w:t>Tantárgyak</w:t>
            </w:r>
          </w:p>
        </w:tc>
        <w:tc>
          <w:tcPr>
            <w:tcW w:w="1660" w:type="dxa"/>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Gyakorlati heti óraszám</w:t>
            </w:r>
          </w:p>
        </w:tc>
      </w:tr>
      <w:tr w:rsidR="00C8417D" w:rsidRPr="00C8417D" w:rsidTr="00C8417D">
        <w:trPr>
          <w:trHeight w:val="405"/>
          <w:jc w:val="center"/>
        </w:trPr>
        <w:tc>
          <w:tcPr>
            <w:tcW w:w="2700" w:type="dxa"/>
            <w:vMerge/>
            <w:vAlign w:val="center"/>
            <w:hideMark/>
          </w:tcPr>
          <w:p w:rsidR="00C8417D" w:rsidRPr="00C8417D" w:rsidRDefault="00C8417D" w:rsidP="00C8417D">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22</w:t>
            </w:r>
          </w:p>
        </w:tc>
      </w:tr>
      <w:tr w:rsidR="00C8417D" w:rsidRPr="00C8417D" w:rsidTr="00C8417D">
        <w:trPr>
          <w:trHeight w:val="405"/>
          <w:jc w:val="center"/>
        </w:trPr>
        <w:tc>
          <w:tcPr>
            <w:tcW w:w="2700" w:type="dxa"/>
            <w:vMerge/>
            <w:vAlign w:val="center"/>
            <w:hideMark/>
          </w:tcPr>
          <w:p w:rsidR="00C8417D" w:rsidRPr="00C8417D" w:rsidRDefault="00C8417D" w:rsidP="00C8417D">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31,5</w:t>
            </w:r>
          </w:p>
        </w:tc>
      </w:tr>
      <w:tr w:rsidR="00C8417D" w:rsidRPr="00C8417D" w:rsidTr="00C8417D">
        <w:trPr>
          <w:trHeight w:val="255"/>
          <w:jc w:val="center"/>
        </w:trPr>
        <w:tc>
          <w:tcPr>
            <w:tcW w:w="2700" w:type="dxa"/>
            <w:shd w:val="clear" w:color="auto" w:fill="auto"/>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w:t>
            </w: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Aranyműves gyakorlat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22</w:t>
            </w:r>
          </w:p>
        </w:tc>
      </w:tr>
      <w:tr w:rsidR="00C8417D" w:rsidRPr="00C8417D" w:rsidTr="00C8417D">
        <w:trPr>
          <w:trHeight w:val="255"/>
          <w:jc w:val="center"/>
        </w:trPr>
        <w:tc>
          <w:tcPr>
            <w:tcW w:w="2700" w:type="dxa"/>
            <w:vMerge w:val="restart"/>
            <w:shd w:val="clear" w:color="auto" w:fill="auto"/>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 alapjai</w:t>
            </w: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Szakismeret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3</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2D és 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xml:space="preserve">Stílustan és szaktörténet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1,5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bl>
    <w:p w:rsidR="00C8417D" w:rsidRDefault="00C8417D" w:rsidP="000B5E9D">
      <w:pPr>
        <w:spacing w:after="0"/>
        <w:rPr>
          <w:rFonts w:cs="Times New Roman"/>
        </w:rPr>
      </w:pPr>
    </w:p>
    <w:p w:rsidR="00C8417D" w:rsidRDefault="00C8417D"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C8417D" w:rsidRPr="00C8417D" w:rsidTr="00C8417D">
        <w:trPr>
          <w:trHeight w:val="990"/>
          <w:jc w:val="center"/>
        </w:trPr>
        <w:tc>
          <w:tcPr>
            <w:tcW w:w="1740" w:type="dxa"/>
            <w:vMerge w:val="restart"/>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Gyakorlati órák száma</w:t>
            </w:r>
          </w:p>
        </w:tc>
      </w:tr>
      <w:tr w:rsidR="00C8417D" w:rsidRPr="00C8417D" w:rsidTr="00C8417D">
        <w:trPr>
          <w:trHeight w:val="360"/>
          <w:jc w:val="center"/>
        </w:trPr>
        <w:tc>
          <w:tcPr>
            <w:tcW w:w="1740" w:type="dxa"/>
            <w:vMerge/>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295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682</w:t>
            </w:r>
          </w:p>
        </w:tc>
      </w:tr>
      <w:tr w:rsidR="00C8417D" w:rsidRPr="00C8417D" w:rsidTr="00C8417D">
        <w:trPr>
          <w:trHeight w:val="360"/>
          <w:jc w:val="center"/>
        </w:trPr>
        <w:tc>
          <w:tcPr>
            <w:tcW w:w="1740" w:type="dxa"/>
            <w:vMerge/>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977</w:t>
            </w:r>
          </w:p>
        </w:tc>
      </w:tr>
      <w:tr w:rsidR="00C8417D" w:rsidRPr="00C8417D" w:rsidTr="00C8417D">
        <w:trPr>
          <w:trHeight w:val="255"/>
          <w:jc w:val="center"/>
        </w:trPr>
        <w:tc>
          <w:tcPr>
            <w:tcW w:w="1740" w:type="dxa"/>
            <w:vMerge w:val="restart"/>
            <w:shd w:val="clear" w:color="auto" w:fill="auto"/>
            <w:textDirection w:val="btLr"/>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Aranyműves gyakorlat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682</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Egyszerű gyűrűk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100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Üreges 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120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Monolit ékszer</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97</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Nyitható-zárható 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130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Finomékszerek (fehérékszerek)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110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Egyedi ékszer</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125</w:t>
            </w:r>
          </w:p>
        </w:tc>
      </w:tr>
      <w:tr w:rsidR="00C8417D" w:rsidRPr="00C8417D" w:rsidTr="00C8417D">
        <w:trPr>
          <w:trHeight w:val="255"/>
          <w:jc w:val="center"/>
        </w:trPr>
        <w:tc>
          <w:tcPr>
            <w:tcW w:w="1740" w:type="dxa"/>
            <w:vMerge w:val="restart"/>
            <w:shd w:val="clear" w:color="auto" w:fill="auto"/>
            <w:textDirection w:val="btLr"/>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 alapjai</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Szakismeret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93</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Drágakövek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Drágakőfoglalás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Vésés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510"/>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Nemesfémipari oldható és oldhatatlan kötések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Ékszertípusok készítése</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21</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Fémjelzés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2D és 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77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2D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Tervezési metodika</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78</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Műszaki rajz</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Szakrajz</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Plasztika</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8</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xml:space="preserve">Stílustan és szaktörténet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47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Stílustan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11</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Szaktörténet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bl>
    <w:p w:rsidR="00C8417D" w:rsidRDefault="00C8417D" w:rsidP="000B5E9D">
      <w:pPr>
        <w:spacing w:after="0"/>
        <w:rPr>
          <w:rFonts w:cs="Times New Roman"/>
        </w:rPr>
      </w:pPr>
    </w:p>
    <w:p w:rsidR="00C8417D" w:rsidRDefault="00C8417D" w:rsidP="000B5E9D">
      <w:pPr>
        <w:spacing w:after="0"/>
        <w:rPr>
          <w:rFonts w:cs="Times New Roman"/>
        </w:rPr>
      </w:pPr>
    </w:p>
    <w:p w:rsidR="00420CA2" w:rsidRDefault="00420CA2" w:rsidP="000B5E9D">
      <w:pPr>
        <w:spacing w:after="0"/>
        <w:rPr>
          <w:rFonts w:cs="Times New Roman"/>
        </w:rPr>
      </w:pPr>
      <w:bookmarkStart w:id="1" w:name="_MON_1525891210"/>
      <w:bookmarkStart w:id="2" w:name="_MON_1525530374"/>
      <w:bookmarkEnd w:id="1"/>
      <w:bookmarkEnd w:id="2"/>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proofErr w:type="spellStart"/>
      <w:r w:rsidRPr="008419D5">
        <w:rPr>
          <w:rFonts w:cs="Times New Roman"/>
          <w:i/>
        </w:rPr>
        <w:t>atémakörökre</w:t>
      </w:r>
      <w:proofErr w:type="spellEnd"/>
      <w:r w:rsidRPr="008419D5">
        <w:rPr>
          <w:rFonts w:cs="Times New Roman"/>
          <w:i/>
        </w:rPr>
        <w:t xml:space="preserv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4E5955" w:rsidP="00B64FCB">
      <w:pPr>
        <w:spacing w:after="480"/>
        <w:jc w:val="center"/>
        <w:rPr>
          <w:rFonts w:cs="Times New Roman"/>
          <w:b/>
          <w:sz w:val="36"/>
        </w:rPr>
      </w:pPr>
      <w:proofErr w:type="gramStart"/>
      <w:r w:rsidRPr="004E5955">
        <w:rPr>
          <w:rFonts w:cs="Times New Roman"/>
          <w:b/>
          <w:sz w:val="36"/>
        </w:rPr>
        <w:t xml:space="preserve">10696-12 </w:t>
      </w:r>
      <w:r w:rsidR="00B64FCB" w:rsidRPr="00D52C63">
        <w:rPr>
          <w:rFonts w:cs="Times New Roman"/>
          <w:b/>
          <w:sz w:val="36"/>
        </w:rPr>
        <w:t xml:space="preserve"> azonosító</w:t>
      </w:r>
      <w:proofErr w:type="gramEnd"/>
      <w:r w:rsidR="00B64FCB" w:rsidRPr="00D52C63">
        <w:rPr>
          <w:rFonts w:cs="Times New Roman"/>
          <w:b/>
          <w:sz w:val="36"/>
        </w:rPr>
        <w:t xml:space="preserve"> számú</w:t>
      </w:r>
    </w:p>
    <w:p w:rsidR="00B64FCB" w:rsidRPr="00D52C63" w:rsidRDefault="00BF6C49" w:rsidP="00B64FCB">
      <w:pPr>
        <w:jc w:val="center"/>
        <w:rPr>
          <w:rFonts w:cs="Times New Roman"/>
          <w:b/>
          <w:sz w:val="36"/>
        </w:rPr>
      </w:pPr>
      <w:r w:rsidRPr="00BF6C49">
        <w:rPr>
          <w:rFonts w:cs="Times New Roman"/>
          <w:b/>
          <w:sz w:val="36"/>
        </w:rPr>
        <w:t>Aranyművesség</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B37D97" w:rsidRPr="00B37D97">
        <w:rPr>
          <w:rFonts w:cs="Times New Roman"/>
          <w:b/>
        </w:rPr>
        <w:t>10696-12</w:t>
      </w:r>
      <w:r w:rsidRPr="00D52C63">
        <w:rPr>
          <w:rFonts w:cs="Times New Roman"/>
        </w:rPr>
        <w:t xml:space="preserve"> azonosító számú </w:t>
      </w:r>
      <w:proofErr w:type="spellStart"/>
      <w:r w:rsidR="00B37D97" w:rsidRPr="00B37D97">
        <w:rPr>
          <w:rFonts w:cs="Times New Roman"/>
          <w:b/>
        </w:rPr>
        <w:t>Aranyműves</w:t>
      </w:r>
      <w:r w:rsidR="00BF6C49">
        <w:rPr>
          <w:rFonts w:cs="Times New Roman"/>
          <w:b/>
        </w:rPr>
        <w:t>ség</w:t>
      </w:r>
      <w:proofErr w:type="gramStart"/>
      <w:r w:rsidRPr="00D26A67">
        <w:rPr>
          <w:rFonts w:cs="Times New Roman"/>
        </w:rPr>
        <w:t>.</w:t>
      </w:r>
      <w:r w:rsidRPr="00D52C63">
        <w:rPr>
          <w:rFonts w:cs="Times New Roman"/>
        </w:rPr>
        <w:t>megnevezésű</w:t>
      </w:r>
      <w:proofErr w:type="spellEnd"/>
      <w:proofErr w:type="gramEnd"/>
      <w:r w:rsidRPr="00D52C63">
        <w:rPr>
          <w:rFonts w:cs="Times New Roman"/>
        </w:rPr>
        <w:t xml:space="preserve"> szakmai követelménymodulhoz tartozó tantárgyak és témakörök oktatása során fejlesztendő kompetenciák</w:t>
      </w:r>
    </w:p>
    <w:tbl>
      <w:tblPr>
        <w:tblW w:w="7300" w:type="dxa"/>
        <w:tblInd w:w="75" w:type="dxa"/>
        <w:tblCellMar>
          <w:left w:w="70" w:type="dxa"/>
          <w:right w:w="70" w:type="dxa"/>
        </w:tblCellMar>
        <w:tblLook w:val="04A0" w:firstRow="1" w:lastRow="0" w:firstColumn="1" w:lastColumn="0" w:noHBand="0" w:noVBand="1"/>
      </w:tblPr>
      <w:tblGrid>
        <w:gridCol w:w="6600"/>
        <w:gridCol w:w="700"/>
      </w:tblGrid>
      <w:tr w:rsidR="00E679FE" w:rsidRPr="00E679FE" w:rsidTr="00E679FE">
        <w:trPr>
          <w:trHeight w:val="1320"/>
        </w:trPr>
        <w:tc>
          <w:tcPr>
            <w:tcW w:w="6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Aranyműves gyakorlat</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FELADATOK</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Monolit ékszert készít, mintázással, faragással, precíziós öntéssel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Egyszerű köves gyűrűt készít alapelemekből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Dobozolt technikával gyűrűt készít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 xml:space="preserve">Nyitható </w:t>
            </w:r>
            <w:proofErr w:type="spellStart"/>
            <w:r w:rsidRPr="00E679FE">
              <w:rPr>
                <w:rFonts w:eastAsia="Times New Roman" w:cs="Times New Roman"/>
                <w:color w:val="000000"/>
                <w:sz w:val="20"/>
                <w:szCs w:val="20"/>
                <w:lang w:eastAsia="hu-HU"/>
              </w:rPr>
              <w:t>reif-karkötőt</w:t>
            </w:r>
            <w:proofErr w:type="spellEnd"/>
            <w:r w:rsidRPr="00E679FE">
              <w:rPr>
                <w:rFonts w:eastAsia="Times New Roman" w:cs="Times New Roman"/>
                <w:color w:val="000000"/>
                <w:sz w:val="20"/>
                <w:szCs w:val="20"/>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Fülbevalókat készít különféle zárszerkezetekkel, szükség szerint félgyártmányokat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Egyedi ékszert tervez és készít szakmatörténeti és technológiai ismeretei felhasználásával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SZAKMAI ISMERETEK</w:t>
            </w:r>
          </w:p>
        </w:tc>
      </w:tr>
      <w:tr w:rsidR="00E679FE" w:rsidRPr="00E679FE" w:rsidTr="00E679FE">
        <w:trPr>
          <w:trHeight w:val="76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Gyűrűsín profilok kialakítása képlékeny és forgácsoló eljárással; illesztés; forrasztás; méretezés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Üreges tárgy biztonságos forrasztása; lemezhajlítási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Zsanérozás; egyszerű zárszerkezet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Viaszfaragás; mintázás; precíziós öntés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Üreges tárgy zsanérozása, zárszerkezet beépítése; kontúr keret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Díszítőfűrészelés; foglalat helyes méretezése; formavas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SZAKMAI KÉSZSÉGEK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Alakító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Forrasztó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Mérőeszközök, sablonok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Savak, vegyszerek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 xml:space="preserve">Forgácsoló eszközök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SZEMÉLYES 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TÁRSAS 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MÓDSZERKOMPETENCIÁK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bl>
    <w:p w:rsidR="00E679FE" w:rsidRDefault="00E679FE" w:rsidP="00B64FCB">
      <w:pPr>
        <w:rPr>
          <w:rFonts w:cs="Times New Roman"/>
        </w:rPr>
      </w:pPr>
    </w:p>
    <w:p w:rsidR="00B64FCB" w:rsidRPr="00D52C63" w:rsidRDefault="00B64FCB" w:rsidP="00B64FCB">
      <w:pPr>
        <w:jc w:val="center"/>
        <w:rPr>
          <w:rFonts w:cs="Times New Roman"/>
        </w:rPr>
      </w:pPr>
    </w:p>
    <w:p w:rsidR="00B64FCB" w:rsidRDefault="00B64FCB" w:rsidP="00B64FCB">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B64FCB" w:rsidRDefault="00B64FCB" w:rsidP="00B64FCB">
      <w:pPr>
        <w:spacing w:after="0"/>
        <w:rPr>
          <w:rFonts w:cs="Times New Roman"/>
        </w:rPr>
      </w:pPr>
    </w:p>
    <w:p w:rsidR="00B64FCB" w:rsidRPr="00644690" w:rsidRDefault="00903ED8" w:rsidP="00B64FCB">
      <w:pPr>
        <w:pStyle w:val="Listaszerbekezds"/>
        <w:numPr>
          <w:ilvl w:val="0"/>
          <w:numId w:val="8"/>
        </w:numPr>
        <w:tabs>
          <w:tab w:val="right" w:pos="9072"/>
        </w:tabs>
        <w:spacing w:after="0"/>
        <w:rPr>
          <w:rFonts w:cs="Times New Roman"/>
          <w:b/>
        </w:rPr>
      </w:pPr>
      <w:r>
        <w:rPr>
          <w:b/>
        </w:rPr>
        <w:t>Aranyműves gyakorlat</w:t>
      </w:r>
      <w:r w:rsidR="00B64FCB" w:rsidRPr="00644690">
        <w:rPr>
          <w:b/>
        </w:rPr>
        <w:t xml:space="preserve"> tantárgy</w:t>
      </w:r>
      <w:r w:rsidR="00B64FCB" w:rsidRPr="00644690">
        <w:rPr>
          <w:b/>
        </w:rPr>
        <w:tab/>
      </w:r>
      <w:r w:rsidR="00AF686F">
        <w:rPr>
          <w:b/>
        </w:rPr>
        <w:t>682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Pr="00CA20B8" w:rsidRDefault="00C86AF5" w:rsidP="00B64FCB">
      <w:pPr>
        <w:spacing w:after="0"/>
        <w:ind w:left="426"/>
        <w:rPr>
          <w:rFonts w:cs="Times New Roman"/>
        </w:rPr>
      </w:pPr>
      <w:r w:rsidRPr="00CA20B8">
        <w:rPr>
          <w:rFonts w:cs="Times New Roman"/>
          <w:szCs w:val="24"/>
        </w:rPr>
        <w:t>Az Aranyműves gyakorlat tantárgy oktatásának célja, hogy tanuló képessé váljon értelmezni vagy önállóan elkészíteni az ékszerek terveit, majd a tervek alapján a kívánt szinten különböző anyagokból kivitelezni, ill. kiviteleztetni a különféle ékszereket, azok alkatrészeit. A Fémműves szakképesítésben már megszerzett alapvető fémtechnikai és fémtechnológiai tudását bővíteni, készségeit fejleszteni, a kivitelezés technikáját pontosítani, javítani. Nagy hangsúlyt fektetve arra, hogy az aranyműves szakma által megkívánt precizitást, a nemesfémek megmunkálását és kezelését a tanulók elsajátítsák. A tanulónak biztos tudást kell szereznie annak érdekében, hogy a munkaerőpiacon mind alkalmazottként, mind vállalkozóként felelősségteljes munkát végezzen, valamint biztosítani a lehetőségét, hogy művészeti főiskolákon, egyetemeken folytathassa tanulmányait.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86AF5" w:rsidP="00B64FCB">
      <w:pPr>
        <w:pStyle w:val="Listaszerbekezds"/>
        <w:numPr>
          <w:ilvl w:val="2"/>
          <w:numId w:val="8"/>
        </w:numPr>
        <w:tabs>
          <w:tab w:val="left" w:pos="1701"/>
          <w:tab w:val="right" w:pos="9072"/>
        </w:tabs>
        <w:spacing w:after="0"/>
        <w:ind w:left="993" w:hanging="426"/>
        <w:rPr>
          <w:b/>
          <w:i/>
        </w:rPr>
      </w:pPr>
      <w:r w:rsidRPr="00CA20B8">
        <w:rPr>
          <w:rFonts w:ascii="Palatino Linotype" w:hAnsi="Palatino Linotype"/>
          <w:b/>
          <w:i/>
          <w:szCs w:val="24"/>
        </w:rPr>
        <w:t>Egyszerű gyűrűk</w:t>
      </w:r>
      <w:r w:rsidR="00B64FCB" w:rsidRPr="00644690">
        <w:rPr>
          <w:b/>
          <w:i/>
        </w:rPr>
        <w:tab/>
      </w:r>
      <w:r w:rsidR="00AF686F">
        <w:rPr>
          <w:b/>
          <w:i/>
        </w:rPr>
        <w:t>100</w:t>
      </w:r>
      <w:r w:rsidR="00B64FCB">
        <w:rPr>
          <w:b/>
          <w:i/>
        </w:rPr>
        <w:t xml:space="preserve"> ó</w:t>
      </w:r>
      <w:r w:rsidR="00B64FCB" w:rsidRPr="00644690">
        <w:rPr>
          <w:b/>
          <w:i/>
        </w:rPr>
        <w:t>r</w:t>
      </w:r>
      <w:r w:rsidR="00B64FCB">
        <w:rPr>
          <w:b/>
          <w:i/>
        </w:rPr>
        <w:t>a</w:t>
      </w:r>
    </w:p>
    <w:p w:rsidR="00C86AF5" w:rsidRPr="00CA20B8" w:rsidRDefault="00C86AF5" w:rsidP="00B64FCB">
      <w:pPr>
        <w:tabs>
          <w:tab w:val="left" w:pos="1418"/>
          <w:tab w:val="right" w:pos="9072"/>
        </w:tabs>
        <w:spacing w:after="0"/>
        <w:ind w:left="851"/>
        <w:rPr>
          <w:rFonts w:cs="Times New Roman"/>
          <w:szCs w:val="24"/>
        </w:rPr>
      </w:pPr>
      <w:r w:rsidRPr="00CA20B8">
        <w:rPr>
          <w:rFonts w:cs="Times New Roman"/>
          <w:szCs w:val="24"/>
        </w:rPr>
        <w:t>A tanuló ékszert készít megadott minta, rajz, illetve saját tervei alapján.</w:t>
      </w:r>
    </w:p>
    <w:p w:rsidR="00B64FCB" w:rsidRPr="00644690" w:rsidRDefault="00C86AF5" w:rsidP="00B64FCB">
      <w:pPr>
        <w:tabs>
          <w:tab w:val="left" w:pos="1418"/>
          <w:tab w:val="right" w:pos="9072"/>
        </w:tabs>
        <w:spacing w:after="0"/>
        <w:ind w:left="851"/>
      </w:pPr>
      <w:r w:rsidRPr="00CA20B8">
        <w:rPr>
          <w:rFonts w:cs="Times New Roman"/>
          <w:szCs w:val="24"/>
        </w:rPr>
        <w:t>A tanuló karikagyűrűt és egyszerű köves gyűrűt készít alapelemekből (például foglalat, sín, dísz). A gyűrűsín profilokat képlékeny és forgácsoló eljárással alakítja ki. Alkalmazza illesztéssel, forrasztással, méretezéssel kapcsolatos ismereteit, az alkatrészeket pedig gondosan montírozza. Abban az esetben, ha az ékszer foglalatot is tartalmaz, odafigyel annak helyes méretezésére, gyűrűsínbe való illesztésére. Az egyszerű gyűrűk témakör célja a fémműves szakképzésen elsajátított alapvető ismeretek és az új ismeretek együttes alkalmazása egyszerű ékszereken, gyűrűkön. Az adott ékszertípuson gyakran előforduló sérüléses vagy kopásos hibákat szakszerűen, tartósan javítja. Előre egyeztetett igények alapján ékszerek különböző méreteit, paramétereit megváltoztatja, szükség szerint átalakításokat végez</w:t>
      </w:r>
      <w:proofErr w:type="gramStart"/>
      <w:r w:rsidRPr="00E245E9">
        <w:rPr>
          <w:rFonts w:ascii="Palatino Linotype" w:hAnsi="Palatino Linotype"/>
          <w:szCs w:val="24"/>
        </w:rPr>
        <w:t>..</w:t>
      </w:r>
      <w:proofErr w:type="gramEnd"/>
    </w:p>
    <w:p w:rsidR="00B64FCB" w:rsidRDefault="00C9790E" w:rsidP="00B64FCB">
      <w:pPr>
        <w:pStyle w:val="Listaszerbekezds"/>
        <w:numPr>
          <w:ilvl w:val="2"/>
          <w:numId w:val="8"/>
        </w:numPr>
        <w:tabs>
          <w:tab w:val="left" w:pos="1701"/>
          <w:tab w:val="right" w:pos="9072"/>
        </w:tabs>
        <w:spacing w:after="0"/>
        <w:ind w:left="993" w:hanging="426"/>
        <w:rPr>
          <w:b/>
          <w:i/>
        </w:rPr>
      </w:pPr>
      <w:r w:rsidRPr="00CA20B8">
        <w:rPr>
          <w:rFonts w:cs="Times New Roman"/>
          <w:b/>
          <w:i/>
          <w:szCs w:val="24"/>
        </w:rPr>
        <w:t>Üreges ékszerek</w:t>
      </w:r>
      <w:r w:rsidR="00B64FCB" w:rsidRPr="00644690">
        <w:rPr>
          <w:b/>
          <w:i/>
        </w:rPr>
        <w:tab/>
      </w:r>
      <w:r w:rsidR="00AF686F">
        <w:rPr>
          <w:b/>
          <w:i/>
        </w:rPr>
        <w:t>120</w:t>
      </w:r>
      <w:r w:rsidR="00B64FCB">
        <w:rPr>
          <w:b/>
          <w:i/>
        </w:rPr>
        <w:t xml:space="preserve"> ó</w:t>
      </w:r>
      <w:r w:rsidR="00B64FCB" w:rsidRPr="00644690">
        <w:rPr>
          <w:b/>
          <w:i/>
        </w:rPr>
        <w:t>r</w:t>
      </w:r>
      <w:r w:rsidR="00B64FCB">
        <w:rPr>
          <w:b/>
          <w:i/>
        </w:rPr>
        <w:t>a</w:t>
      </w:r>
    </w:p>
    <w:p w:rsidR="00B64FCB" w:rsidRPr="00CA20B8" w:rsidRDefault="00C9790E" w:rsidP="00B64FCB">
      <w:pPr>
        <w:tabs>
          <w:tab w:val="left" w:pos="1418"/>
          <w:tab w:val="right" w:pos="9072"/>
        </w:tabs>
        <w:spacing w:after="0"/>
        <w:ind w:left="851"/>
        <w:rPr>
          <w:rFonts w:cs="Times New Roman"/>
          <w:szCs w:val="24"/>
        </w:rPr>
      </w:pPr>
      <w:r w:rsidRPr="00CA20B8">
        <w:rPr>
          <w:rFonts w:cs="Times New Roman"/>
          <w:szCs w:val="24"/>
        </w:rPr>
        <w:t>Dobozolt technikával gyűrűt készít.</w:t>
      </w:r>
    </w:p>
    <w:p w:rsidR="00C9790E" w:rsidRPr="00CA20B8" w:rsidRDefault="00C9790E" w:rsidP="00B64FCB">
      <w:pPr>
        <w:tabs>
          <w:tab w:val="left" w:pos="1418"/>
          <w:tab w:val="right" w:pos="9072"/>
        </w:tabs>
        <w:spacing w:after="0"/>
        <w:ind w:left="851"/>
        <w:rPr>
          <w:rFonts w:cs="Times New Roman"/>
          <w:szCs w:val="24"/>
        </w:rPr>
      </w:pPr>
      <w:r w:rsidRPr="00CA20B8">
        <w:rPr>
          <w:rFonts w:cs="Times New Roman"/>
          <w:szCs w:val="24"/>
        </w:rPr>
        <w:t>Domborítással gyűrűt készít.</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Nyitható medált készít (Üreges tárgy zsanérozása, kontúr keret alkalmazása.)</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Dobozolt ékszerzárat készít (funkcióját betöltő, lemezrugós elven alapuló ékszerzárat készít)</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A tanuló sík, íves, illetve domborított lemezfelületek által határolt ékszert készít megadott minta, rajz, illetve saját tervei alapján dobozolásos technikával. Különös figyelmet fordít az alak és mérettartásra. Különböző lemezalakítási technikákat alkalmazva (nyírás, fűrészelés, reszelés, ívesítés, domborítás, stb.) az ékszert határoló palástokat elkészíti, majd azokat forrasztással egyesíti.</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Forrasztási technikáját fejleszti a hosszú résforrasztások által. A zárt, dobozolt tárgy forrasztásánál előfordulhatnak robbanásos balesetek, amikor a tárgyban maradt folyadék (víz, savmaradék) hő hatására kitágul, és a munkadarabot szétveti. Ezt a tanuló a tárgy fokozatos melegítésével (kigőzölögtetés), illetve lehetőség szerint a tárgy megfúrásával kiküszöböli.</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A tárgyak esetleges reprodukálhatósága céljából sablont készít a határoló lemezekről.</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lastRenderedPageBreak/>
        <w:t>Az adott ékszertípuson gyakran előforduló sérüléses vagy kopásos hibákat szakszerűen, tartósan javítja. Előre egyeztetett igények alapján ékszerek különböző méreteit, paramétereit megváltoztatja, szükség szerint átalakításokat végez.</w:t>
      </w:r>
      <w:r w:rsidR="00CA20B8" w:rsidRPr="00CA20B8">
        <w:rPr>
          <w:rFonts w:cs="Times New Roman"/>
          <w:szCs w:val="24"/>
        </w:rPr>
        <w:t xml:space="preserve"> </w:t>
      </w:r>
      <w:r w:rsidRPr="00CA20B8">
        <w:rPr>
          <w:rFonts w:cs="Times New Roman"/>
          <w:szCs w:val="24"/>
        </w:rPr>
        <w:t>Előre egyeztetett igények alapján ékszerek különböző méreteit, paramétereit megváltoztatja, szükség szerint átalakításokat végez.</w:t>
      </w:r>
    </w:p>
    <w:p w:rsidR="00B64FCB" w:rsidRPr="002A1C54" w:rsidRDefault="00B64FCB" w:rsidP="00B64FCB">
      <w:pPr>
        <w:tabs>
          <w:tab w:val="left" w:pos="1418"/>
          <w:tab w:val="right" w:pos="9072"/>
        </w:tabs>
        <w:spacing w:after="0"/>
        <w:ind w:left="851"/>
      </w:pPr>
    </w:p>
    <w:p w:rsidR="00B64FCB" w:rsidRDefault="00CA20B8" w:rsidP="00B64FCB">
      <w:pPr>
        <w:pStyle w:val="Listaszerbekezds"/>
        <w:numPr>
          <w:ilvl w:val="2"/>
          <w:numId w:val="8"/>
        </w:numPr>
        <w:tabs>
          <w:tab w:val="left" w:pos="1701"/>
          <w:tab w:val="right" w:pos="9072"/>
        </w:tabs>
        <w:spacing w:after="0"/>
        <w:ind w:left="993" w:hanging="426"/>
        <w:rPr>
          <w:b/>
          <w:i/>
        </w:rPr>
      </w:pPr>
      <w:r w:rsidRPr="00CA20B8">
        <w:rPr>
          <w:b/>
          <w:i/>
        </w:rPr>
        <w:t>Monolit ékszer</w:t>
      </w:r>
      <w:r w:rsidR="00B64FCB" w:rsidRPr="00644690">
        <w:rPr>
          <w:b/>
          <w:i/>
        </w:rPr>
        <w:tab/>
      </w:r>
      <w:r w:rsidR="00AF686F">
        <w:rPr>
          <w:b/>
          <w:i/>
        </w:rPr>
        <w:t>97</w:t>
      </w:r>
      <w:r w:rsidR="00B64FCB">
        <w:rPr>
          <w:b/>
          <w:i/>
        </w:rPr>
        <w:t xml:space="preserve"> ó</w:t>
      </w:r>
      <w:r w:rsidR="00B64FCB" w:rsidRPr="00644690">
        <w:rPr>
          <w:b/>
          <w:i/>
        </w:rPr>
        <w:t>r</w:t>
      </w:r>
      <w:r w:rsidR="00B64FCB">
        <w:rPr>
          <w:b/>
          <w:i/>
        </w:rPr>
        <w:t>a</w:t>
      </w:r>
    </w:p>
    <w:p w:rsidR="00B64FCB" w:rsidRDefault="00F4461A" w:rsidP="00B64FCB">
      <w:pPr>
        <w:tabs>
          <w:tab w:val="left" w:pos="1418"/>
          <w:tab w:val="right" w:pos="9072"/>
        </w:tabs>
        <w:spacing w:after="0"/>
        <w:ind w:left="851"/>
        <w:rPr>
          <w:rFonts w:cs="Times New Roman"/>
        </w:rPr>
      </w:pPr>
      <w:r w:rsidRPr="00F4461A">
        <w:rPr>
          <w:rFonts w:cs="Times New Roman"/>
        </w:rPr>
        <w:t>A tanuló ékszert készít megadott minta, rajz, illetve saját tervei alapján.</w:t>
      </w:r>
    </w:p>
    <w:p w:rsidR="00F4461A" w:rsidRDefault="00F4461A" w:rsidP="00B64FCB">
      <w:pPr>
        <w:tabs>
          <w:tab w:val="left" w:pos="1418"/>
          <w:tab w:val="right" w:pos="9072"/>
        </w:tabs>
        <w:spacing w:after="0"/>
        <w:ind w:left="851"/>
      </w:pPr>
      <w:r w:rsidRPr="00F4461A">
        <w:t>Monolit ékszert mintázással, faragással, precíziós öntéssel, karperecet pedig képlékeny alakítással készít</w:t>
      </w:r>
    </w:p>
    <w:p w:rsidR="00F4461A" w:rsidRDefault="00F4461A" w:rsidP="00B64FCB">
      <w:pPr>
        <w:tabs>
          <w:tab w:val="left" w:pos="1418"/>
          <w:tab w:val="right" w:pos="9072"/>
        </w:tabs>
        <w:spacing w:after="0"/>
        <w:ind w:left="851"/>
      </w:pPr>
      <w:r w:rsidRPr="00F4461A">
        <w:t>Ebben a feladatkörben elsősorban plasztikai érzékét fejleszti.</w:t>
      </w:r>
    </w:p>
    <w:p w:rsidR="00F4461A" w:rsidRDefault="00F4461A" w:rsidP="00B64FCB">
      <w:pPr>
        <w:tabs>
          <w:tab w:val="left" w:pos="1418"/>
          <w:tab w:val="right" w:pos="9072"/>
        </w:tabs>
        <w:spacing w:after="0"/>
        <w:ind w:left="851"/>
      </w:pPr>
      <w:r w:rsidRPr="00F4461A">
        <w:t>Faragással, visszabontásos technikával öntőmintát készít</w:t>
      </w:r>
      <w:r>
        <w:t>.</w:t>
      </w:r>
    </w:p>
    <w:p w:rsidR="00F4461A" w:rsidRDefault="00F4461A" w:rsidP="00B64FCB">
      <w:pPr>
        <w:tabs>
          <w:tab w:val="left" w:pos="1418"/>
          <w:tab w:val="right" w:pos="9072"/>
        </w:tabs>
        <w:spacing w:after="0"/>
        <w:ind w:left="851"/>
      </w:pPr>
      <w:r w:rsidRPr="00F4461A">
        <w:t>A precíziós öntéssel elkészült nyers öntvényt kidolgozza</w:t>
      </w:r>
      <w:r>
        <w:t>.</w:t>
      </w:r>
    </w:p>
    <w:p w:rsidR="00F4461A" w:rsidRDefault="00F4461A" w:rsidP="00B64FCB">
      <w:pPr>
        <w:tabs>
          <w:tab w:val="left" w:pos="1418"/>
          <w:tab w:val="right" w:pos="9072"/>
        </w:tabs>
        <w:spacing w:after="0"/>
        <w:ind w:left="851"/>
      </w:pPr>
      <w:r w:rsidRPr="00F4461A">
        <w:t>Egy anyagból kialakítva, kovácsolásos technikával karperecet készít</w:t>
      </w:r>
      <w:r>
        <w:t>.</w:t>
      </w:r>
    </w:p>
    <w:p w:rsidR="00B64FCB" w:rsidRPr="002A1C54" w:rsidRDefault="00F4461A" w:rsidP="00B64FCB">
      <w:pPr>
        <w:tabs>
          <w:tab w:val="left" w:pos="1418"/>
          <w:tab w:val="right" w:pos="9072"/>
        </w:tabs>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roofErr w:type="gramStart"/>
      <w:r w:rsidRPr="00F4461A">
        <w:t>..</w:t>
      </w:r>
      <w:proofErr w:type="gramEnd"/>
    </w:p>
    <w:p w:rsidR="00B64FCB" w:rsidRDefault="00F4461A" w:rsidP="00B64FCB">
      <w:pPr>
        <w:pStyle w:val="Listaszerbekezds"/>
        <w:numPr>
          <w:ilvl w:val="2"/>
          <w:numId w:val="8"/>
        </w:numPr>
        <w:tabs>
          <w:tab w:val="left" w:pos="1701"/>
          <w:tab w:val="right" w:pos="9072"/>
        </w:tabs>
        <w:spacing w:after="0"/>
        <w:ind w:left="993" w:hanging="426"/>
        <w:rPr>
          <w:b/>
          <w:i/>
        </w:rPr>
      </w:pPr>
      <w:r w:rsidRPr="00F4461A">
        <w:rPr>
          <w:b/>
          <w:i/>
        </w:rPr>
        <w:t>Nyitható-zárható ékszerek</w:t>
      </w:r>
      <w:r w:rsidR="00B64FCB" w:rsidRPr="00644690">
        <w:rPr>
          <w:b/>
          <w:i/>
        </w:rPr>
        <w:tab/>
      </w:r>
      <w:r w:rsidR="00AF686F">
        <w:rPr>
          <w:b/>
          <w:i/>
        </w:rPr>
        <w:t>130</w:t>
      </w:r>
      <w:r w:rsidR="00B64FCB">
        <w:rPr>
          <w:b/>
          <w:i/>
        </w:rPr>
        <w:t xml:space="preserve"> ó</w:t>
      </w:r>
      <w:r w:rsidR="00B64FCB" w:rsidRPr="00644690">
        <w:rPr>
          <w:b/>
          <w:i/>
        </w:rPr>
        <w:t>r</w:t>
      </w:r>
      <w:r w:rsidR="00B64FCB">
        <w:rPr>
          <w:b/>
          <w:i/>
        </w:rPr>
        <w:t>a</w:t>
      </w:r>
    </w:p>
    <w:p w:rsidR="00B64FCB" w:rsidRDefault="00F4461A" w:rsidP="00B64FCB">
      <w:pPr>
        <w:spacing w:after="0"/>
        <w:ind w:left="851"/>
        <w:rPr>
          <w:rFonts w:cs="Times New Roman"/>
        </w:rPr>
      </w:pPr>
      <w:r w:rsidRPr="00F4461A">
        <w:rPr>
          <w:rFonts w:cs="Times New Roman"/>
        </w:rPr>
        <w:t>A tanuló ékszert készít megadott minta, rajz, illetve saját tervei alapján.</w:t>
      </w:r>
    </w:p>
    <w:p w:rsidR="00F4461A" w:rsidRDefault="00F4461A" w:rsidP="00B64FCB">
      <w:pPr>
        <w:spacing w:after="0"/>
        <w:ind w:left="851"/>
      </w:pPr>
      <w:r w:rsidRPr="00F4461A">
        <w:t xml:space="preserve">Nyitható </w:t>
      </w:r>
      <w:proofErr w:type="spellStart"/>
      <w:r w:rsidRPr="00F4461A">
        <w:t>reif-karkötőt</w:t>
      </w:r>
      <w:proofErr w:type="spellEnd"/>
      <w:r w:rsidRPr="00F4461A">
        <w:t xml:space="preserve"> készít</w:t>
      </w:r>
      <w:r>
        <w:t>.</w:t>
      </w:r>
    </w:p>
    <w:p w:rsidR="00F4461A" w:rsidRDefault="00F4461A" w:rsidP="00B64FCB">
      <w:pPr>
        <w:spacing w:after="0"/>
        <w:ind w:left="851"/>
      </w:pPr>
      <w:r w:rsidRPr="00F4461A">
        <w:t>Fülbevalókat készít különféle zárszerkezetekkel, szükség szerint félgyártmányokat használ</w:t>
      </w:r>
      <w:r>
        <w:t>.</w:t>
      </w:r>
    </w:p>
    <w:p w:rsidR="00F4461A" w:rsidRDefault="00F4461A" w:rsidP="00B64FCB">
      <w:pPr>
        <w:spacing w:after="0"/>
        <w:ind w:left="851"/>
      </w:pPr>
      <w:r w:rsidRPr="00F4461A">
        <w:t>Textílián viselhető ékszert készít (bross, melltű, kitűző, nyakkendőtű, stb.), szükség szerint félgyártmányokat használ</w:t>
      </w:r>
      <w:r>
        <w:t>.</w:t>
      </w:r>
    </w:p>
    <w:p w:rsidR="00F4461A" w:rsidRDefault="00F4461A" w:rsidP="00B64FCB">
      <w:pPr>
        <w:spacing w:after="0"/>
        <w:ind w:left="851"/>
      </w:pPr>
      <w:r w:rsidRPr="00F4461A">
        <w:t>Biztonságosan működő, funkcióját betöltő zárszerkezeteket hoz létre és azokat különböző ékszerfajtákra applikációs módszerrel felhelyezi.</w:t>
      </w:r>
    </w:p>
    <w:p w:rsidR="00F4461A" w:rsidRDefault="00F4461A" w:rsidP="00B64FCB">
      <w:pPr>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
    <w:p w:rsidR="00B64FCB" w:rsidRPr="002A1C54" w:rsidRDefault="00B64FCB" w:rsidP="00B64FCB">
      <w:pPr>
        <w:tabs>
          <w:tab w:val="left" w:pos="1418"/>
          <w:tab w:val="right" w:pos="9072"/>
        </w:tabs>
        <w:spacing w:after="0"/>
        <w:ind w:left="851"/>
      </w:pPr>
    </w:p>
    <w:p w:rsidR="00B64FCB" w:rsidRPr="00644690" w:rsidRDefault="00F4461A" w:rsidP="00B64FCB">
      <w:pPr>
        <w:pStyle w:val="Listaszerbekezds"/>
        <w:numPr>
          <w:ilvl w:val="2"/>
          <w:numId w:val="8"/>
        </w:numPr>
        <w:tabs>
          <w:tab w:val="left" w:pos="1701"/>
          <w:tab w:val="right" w:pos="9072"/>
        </w:tabs>
        <w:spacing w:after="0"/>
        <w:ind w:left="993" w:hanging="426"/>
        <w:rPr>
          <w:rFonts w:cs="Times New Roman"/>
          <w:b/>
          <w:i/>
        </w:rPr>
      </w:pPr>
      <w:r w:rsidRPr="00F4461A">
        <w:rPr>
          <w:b/>
          <w:i/>
        </w:rPr>
        <w:t>Finomékszerek</w:t>
      </w:r>
      <w:r>
        <w:rPr>
          <w:b/>
          <w:i/>
        </w:rPr>
        <w:t xml:space="preserve"> (fehérékszerek)</w:t>
      </w:r>
      <w:r w:rsidR="00B64FCB" w:rsidRPr="00644690">
        <w:rPr>
          <w:b/>
          <w:i/>
        </w:rPr>
        <w:tab/>
      </w:r>
      <w:r w:rsidR="00AF686F">
        <w:rPr>
          <w:b/>
          <w:i/>
        </w:rPr>
        <w:t>110</w:t>
      </w:r>
      <w:r w:rsidR="00B64FCB">
        <w:rPr>
          <w:b/>
          <w:i/>
        </w:rPr>
        <w:t xml:space="preserve"> ó</w:t>
      </w:r>
      <w:r w:rsidR="00B64FCB" w:rsidRPr="00644690">
        <w:rPr>
          <w:b/>
          <w:i/>
        </w:rPr>
        <w:t>r</w:t>
      </w:r>
      <w:r w:rsidR="00B64FCB">
        <w:rPr>
          <w:b/>
          <w:i/>
        </w:rPr>
        <w:t>a</w:t>
      </w:r>
    </w:p>
    <w:p w:rsidR="00B64FCB" w:rsidRDefault="00F4461A" w:rsidP="00B64FCB">
      <w:pPr>
        <w:tabs>
          <w:tab w:val="left" w:pos="1418"/>
          <w:tab w:val="right" w:pos="9072"/>
        </w:tabs>
        <w:spacing w:after="0"/>
        <w:ind w:left="851"/>
        <w:rPr>
          <w:rFonts w:cs="Times New Roman"/>
        </w:rPr>
      </w:pPr>
      <w:r w:rsidRPr="00F4461A">
        <w:rPr>
          <w:rFonts w:cs="Times New Roman"/>
        </w:rPr>
        <w:t>A tanuló ékszert készít megadott minta, rajz, illetve saját tervei alapján.</w:t>
      </w:r>
    </w:p>
    <w:p w:rsidR="00B64FCB" w:rsidRDefault="00F4461A" w:rsidP="00B64FCB">
      <w:pPr>
        <w:tabs>
          <w:tab w:val="left" w:pos="1418"/>
          <w:tab w:val="right" w:pos="9072"/>
        </w:tabs>
        <w:spacing w:after="0"/>
        <w:ind w:left="851"/>
      </w:pPr>
      <w:r w:rsidRPr="00F4461A">
        <w:t>Sok, illetve nagy értékű drágakövekhez illő magas színvonalon applikációs módszerrel összetett ékszert készít. A foglalatok, illetve a foglalásra alkalmas területek tervezése és készítése során figyelembe veszi a drágakövek fizikai tulajdonságait és az azok számára legelőnyösebb foglalatot készíti el, illetve készíti elő a drágakőfoglalásra.</w:t>
      </w:r>
    </w:p>
    <w:p w:rsidR="00B64FCB" w:rsidRDefault="00F4461A" w:rsidP="00B64FCB">
      <w:pPr>
        <w:tabs>
          <w:tab w:val="left" w:pos="1418"/>
          <w:tab w:val="right" w:pos="9072"/>
        </w:tabs>
        <w:spacing w:after="0"/>
        <w:ind w:left="851"/>
      </w:pPr>
      <w:proofErr w:type="spellStart"/>
      <w:r w:rsidRPr="00F4461A">
        <w:t>Karmazált</w:t>
      </w:r>
      <w:proofErr w:type="spellEnd"/>
      <w:r w:rsidRPr="00F4461A">
        <w:t xml:space="preserve"> ékszert készít</w:t>
      </w:r>
    </w:p>
    <w:p w:rsidR="00B64FCB" w:rsidRDefault="00F4461A" w:rsidP="00B64FCB">
      <w:pPr>
        <w:tabs>
          <w:tab w:val="left" w:pos="1418"/>
          <w:tab w:val="right" w:pos="9072"/>
        </w:tabs>
        <w:spacing w:after="0"/>
        <w:ind w:left="851"/>
      </w:pPr>
      <w:r w:rsidRPr="00F4461A">
        <w:t>Különféle szoliter gyűrűt készít (</w:t>
      </w:r>
      <w:proofErr w:type="spellStart"/>
      <w:r w:rsidRPr="00F4461A">
        <w:t>saton</w:t>
      </w:r>
      <w:proofErr w:type="spellEnd"/>
      <w:r w:rsidRPr="00F4461A">
        <w:t>, karmos szoliter, lemezkarmos szoliter, drótkarmos szoliter, stb.)</w:t>
      </w:r>
    </w:p>
    <w:p w:rsidR="00F4461A" w:rsidRPr="00F4461A" w:rsidRDefault="00F4461A" w:rsidP="00F4461A">
      <w:pPr>
        <w:tabs>
          <w:tab w:val="left" w:pos="1418"/>
          <w:tab w:val="right" w:pos="9072"/>
        </w:tabs>
        <w:spacing w:after="0"/>
        <w:ind w:left="851"/>
      </w:pPr>
      <w:r w:rsidRPr="00F4461A">
        <w:t>Fehérékszer készítő technikákat (bízós, azsúrozott, ékszerfoglalt, stb.) alkalmaz</w:t>
      </w:r>
    </w:p>
    <w:p w:rsidR="00B64FCB" w:rsidRDefault="00F4461A" w:rsidP="00B64FCB">
      <w:pPr>
        <w:tabs>
          <w:tab w:val="left" w:pos="1418"/>
          <w:tab w:val="right" w:pos="9072"/>
        </w:tabs>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
    <w:p w:rsidR="00B64FCB" w:rsidRDefault="00F4461A" w:rsidP="00B64FCB">
      <w:pPr>
        <w:pStyle w:val="Listaszerbekezds"/>
        <w:numPr>
          <w:ilvl w:val="2"/>
          <w:numId w:val="8"/>
        </w:numPr>
        <w:tabs>
          <w:tab w:val="left" w:pos="1701"/>
          <w:tab w:val="right" w:pos="9072"/>
        </w:tabs>
        <w:spacing w:after="0"/>
        <w:ind w:left="993" w:hanging="426"/>
        <w:rPr>
          <w:b/>
          <w:i/>
        </w:rPr>
      </w:pPr>
      <w:r w:rsidRPr="00F4461A">
        <w:rPr>
          <w:b/>
          <w:i/>
        </w:rPr>
        <w:t>Egyedi ékszer</w:t>
      </w:r>
      <w:r w:rsidR="00B64FCB" w:rsidRPr="00644690">
        <w:rPr>
          <w:b/>
          <w:i/>
        </w:rPr>
        <w:tab/>
      </w:r>
      <w:r w:rsidR="00AF686F">
        <w:rPr>
          <w:b/>
          <w:i/>
        </w:rPr>
        <w:t>125</w:t>
      </w:r>
      <w:r w:rsidR="00B64FCB">
        <w:rPr>
          <w:b/>
          <w:i/>
        </w:rPr>
        <w:t xml:space="preserve"> ó</w:t>
      </w:r>
      <w:r w:rsidR="00B64FCB" w:rsidRPr="00644690">
        <w:rPr>
          <w:b/>
          <w:i/>
        </w:rPr>
        <w:t>r</w:t>
      </w:r>
      <w:r w:rsidR="00B64FCB">
        <w:rPr>
          <w:b/>
          <w:i/>
        </w:rPr>
        <w:t>a</w:t>
      </w:r>
    </w:p>
    <w:p w:rsidR="00B64FCB" w:rsidRDefault="004524D5" w:rsidP="00B64FCB">
      <w:pPr>
        <w:tabs>
          <w:tab w:val="left" w:pos="1418"/>
          <w:tab w:val="right" w:pos="9072"/>
        </w:tabs>
        <w:spacing w:after="0"/>
        <w:ind w:left="851"/>
        <w:rPr>
          <w:rFonts w:cs="Times New Roman"/>
        </w:rPr>
      </w:pPr>
      <w:r w:rsidRPr="004524D5">
        <w:rPr>
          <w:rFonts w:cs="Times New Roman"/>
        </w:rPr>
        <w:lastRenderedPageBreak/>
        <w:t>A tanuló egyedi ékszert tervez és készít, szakmatörténeti és technológiai ismeretei felhasználásával.</w:t>
      </w:r>
    </w:p>
    <w:p w:rsidR="004524D5" w:rsidRDefault="004524D5" w:rsidP="00B64FCB">
      <w:pPr>
        <w:tabs>
          <w:tab w:val="left" w:pos="1418"/>
          <w:tab w:val="right" w:pos="9072"/>
        </w:tabs>
        <w:spacing w:after="0"/>
        <w:ind w:left="851"/>
        <w:rPr>
          <w:rFonts w:cs="Times New Roman"/>
        </w:rPr>
      </w:pPr>
      <w:r w:rsidRPr="004524D5">
        <w:rPr>
          <w:rFonts w:cs="Times New Roman"/>
        </w:rPr>
        <w:t xml:space="preserve">A </w:t>
      </w:r>
      <w:proofErr w:type="spellStart"/>
      <w:r w:rsidRPr="004524D5">
        <w:rPr>
          <w:rFonts w:cs="Times New Roman"/>
        </w:rPr>
        <w:t>vizsgaremek</w:t>
      </w:r>
      <w:proofErr w:type="spellEnd"/>
      <w:r w:rsidRPr="004524D5">
        <w:rPr>
          <w:rFonts w:cs="Times New Roman"/>
        </w:rPr>
        <w:t xml:space="preserve"> tárgya olyan, a vizsgázó által szabadon választott tárgy, amely alkalmas arra, hogy a vizsgázó elszámolhasson a tanulmányai során megszerzett ismeretek és képességek valamelyik komplex halmazából.</w:t>
      </w:r>
    </w:p>
    <w:p w:rsidR="004524D5" w:rsidRDefault="004524D5" w:rsidP="00B64FCB">
      <w:pPr>
        <w:tabs>
          <w:tab w:val="left" w:pos="1418"/>
          <w:tab w:val="right" w:pos="9072"/>
        </w:tabs>
        <w:spacing w:after="0"/>
        <w:ind w:left="851"/>
        <w:rPr>
          <w:rFonts w:cs="Times New Roman"/>
        </w:rPr>
      </w:pPr>
      <w:r w:rsidRPr="004524D5">
        <w:rPr>
          <w:rFonts w:cs="Times New Roman"/>
        </w:rPr>
        <w:t xml:space="preserve">A </w:t>
      </w:r>
      <w:proofErr w:type="spellStart"/>
      <w:r w:rsidRPr="004524D5">
        <w:rPr>
          <w:rFonts w:cs="Times New Roman"/>
        </w:rPr>
        <w:t>vizsgaremeket</w:t>
      </w:r>
      <w:proofErr w:type="spellEnd"/>
      <w:r w:rsidRPr="004524D5">
        <w:rPr>
          <w:rFonts w:cs="Times New Roman"/>
        </w:rPr>
        <w:t xml:space="preserve"> a második félévben, a tanműhelyben kell elkészíteni, a gyakorlati oktató személyes felügyelete mellett.</w:t>
      </w:r>
    </w:p>
    <w:p w:rsidR="00B64FCB" w:rsidRPr="00644690"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AC22E9" w:rsidP="00B64FCB">
      <w:pPr>
        <w:spacing w:after="0"/>
        <w:ind w:left="426"/>
      </w:pPr>
      <w:r>
        <w:t xml:space="preserve"> </w:t>
      </w: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pPr>
        <w:spacing w:after="200" w:line="276" w:lineRule="auto"/>
        <w:jc w:val="left"/>
        <w:rPr>
          <w:rFonts w:cs="Times New Roman"/>
        </w:rPr>
      </w:pPr>
      <w:r>
        <w:rPr>
          <w:rFonts w:cs="Times New Roman"/>
        </w:rPr>
        <w:br w:type="page"/>
      </w: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5E5E1D" w:rsidP="00B64FCB">
      <w:pPr>
        <w:spacing w:after="480"/>
        <w:jc w:val="center"/>
        <w:rPr>
          <w:rFonts w:cs="Times New Roman"/>
          <w:b/>
          <w:sz w:val="36"/>
        </w:rPr>
      </w:pPr>
      <w:proofErr w:type="gramStart"/>
      <w:r w:rsidRPr="005E5E1D">
        <w:rPr>
          <w:rFonts w:cs="Times New Roman"/>
          <w:b/>
          <w:sz w:val="36"/>
        </w:rPr>
        <w:t xml:space="preserve">10697-12 </w:t>
      </w:r>
      <w:r w:rsidR="00B64FCB" w:rsidRPr="00D52C63">
        <w:rPr>
          <w:rFonts w:cs="Times New Roman"/>
          <w:b/>
          <w:sz w:val="36"/>
        </w:rPr>
        <w:t xml:space="preserve"> azonosító</w:t>
      </w:r>
      <w:proofErr w:type="gramEnd"/>
      <w:r w:rsidR="00B64FCB" w:rsidRPr="00D52C63">
        <w:rPr>
          <w:rFonts w:cs="Times New Roman"/>
          <w:b/>
          <w:sz w:val="36"/>
        </w:rPr>
        <w:t xml:space="preserve"> számú</w:t>
      </w:r>
    </w:p>
    <w:p w:rsidR="00B64FCB" w:rsidRPr="00D52C63" w:rsidRDefault="005E5E1D" w:rsidP="00B64FCB">
      <w:pPr>
        <w:jc w:val="center"/>
        <w:rPr>
          <w:rFonts w:cs="Times New Roman"/>
          <w:b/>
          <w:sz w:val="36"/>
        </w:rPr>
      </w:pPr>
      <w:r w:rsidRPr="005E5E1D">
        <w:rPr>
          <w:rFonts w:cs="Times New Roman"/>
          <w:b/>
          <w:sz w:val="36"/>
        </w:rPr>
        <w:t>Aranyművesség alapjai</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CE255B" w:rsidRPr="00CE255B">
        <w:rPr>
          <w:rFonts w:cs="Times New Roman"/>
          <w:b/>
        </w:rPr>
        <w:t>10697-12</w:t>
      </w:r>
      <w:r w:rsidRPr="00D26A67">
        <w:rPr>
          <w:rFonts w:cs="Times New Roman"/>
        </w:rPr>
        <w:t>.</w:t>
      </w:r>
      <w:r w:rsidRPr="00D52C63">
        <w:rPr>
          <w:rFonts w:cs="Times New Roman"/>
        </w:rPr>
        <w:t xml:space="preserve"> azonosító számú </w:t>
      </w:r>
      <w:r w:rsidR="00CE255B">
        <w:rPr>
          <w:rFonts w:cs="Times New Roman"/>
          <w:b/>
        </w:rPr>
        <w:t xml:space="preserve">Aranyművesség </w:t>
      </w:r>
      <w:proofErr w:type="spellStart"/>
      <w:r w:rsidR="00CE255B" w:rsidRPr="00CE255B">
        <w:rPr>
          <w:rFonts w:cs="Times New Roman"/>
          <w:b/>
        </w:rPr>
        <w:t>alapjai</w:t>
      </w:r>
      <w:r w:rsidRPr="00D26A67">
        <w:rPr>
          <w:rFonts w:cs="Times New Roman"/>
        </w:rPr>
        <w:t>.</w:t>
      </w:r>
      <w:r w:rsidRPr="00D52C63">
        <w:rPr>
          <w:rFonts w:cs="Times New Roman"/>
        </w:rPr>
        <w:t>megnevezésű</w:t>
      </w:r>
      <w:proofErr w:type="spellEnd"/>
      <w:r w:rsidRPr="00D52C63">
        <w:rPr>
          <w:rFonts w:cs="Times New Roman"/>
        </w:rPr>
        <w:t xml:space="preserve">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700"/>
        <w:gridCol w:w="700"/>
        <w:gridCol w:w="700"/>
        <w:gridCol w:w="700"/>
      </w:tblGrid>
      <w:tr w:rsidR="008D00F9" w:rsidRPr="008D00F9" w:rsidTr="008D00F9">
        <w:trPr>
          <w:trHeight w:val="1740"/>
          <w:jc w:val="center"/>
        </w:trPr>
        <w:tc>
          <w:tcPr>
            <w:tcW w:w="538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Szakismeret</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2D és 3D tervezés és modellezés</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ábrázolás</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Stílustan és szaktörténet</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FELADATOK</w:t>
            </w:r>
          </w:p>
        </w:tc>
      </w:tr>
      <w:tr w:rsidR="008D00F9" w:rsidRPr="008D00F9" w:rsidTr="008D00F9">
        <w:trPr>
          <w:trHeight w:val="102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CAD (számítógéppel segített tervezés) és CAM (számítógéppel segített gyártás) technológiákat az adott ékszer elkészítéséhez szükség szerint alkalmaz, vagy ezeket alkalmazó szakemberrel együttműködik.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Az aranyművességben alkalmazott speciális mérőeszközöket és mértékrendszereket szakszerűen alkalmazza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 nemesfémiparban előforduló forraszokat, segédanyagokat és forrasztási technikákat szakszerűen használja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Nemesfémötvözeteket alakít képlékenyen (hengerel, húz, kovácsol) és </w:t>
            </w:r>
            <w:proofErr w:type="spellStart"/>
            <w:r w:rsidRPr="008D00F9">
              <w:rPr>
                <w:rFonts w:eastAsia="Times New Roman" w:cs="Times New Roman"/>
                <w:color w:val="000000"/>
                <w:sz w:val="20"/>
                <w:szCs w:val="20"/>
                <w:lang w:eastAsia="hu-HU"/>
              </w:rPr>
              <w:t>hőkezel</w:t>
            </w:r>
            <w:proofErr w:type="spellEnd"/>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Önállóan értelmezi, meghatározza a feladatot</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Manuális eszközökkel tervvázlatokat készít</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ISMERETEK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Metallográfia; képlékenyalakítási technikák; tűzvédelem</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Vizuális jelek, szimbólumok egyértelmű, következetes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Forrasztási alapfogalmak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spellStart"/>
            <w:r w:rsidRPr="008D00F9">
              <w:rPr>
                <w:rFonts w:eastAsia="Times New Roman" w:cs="Times New Roman"/>
                <w:color w:val="000000"/>
                <w:sz w:val="20"/>
                <w:szCs w:val="20"/>
                <w:lang w:eastAsia="hu-HU"/>
              </w:rPr>
              <w:t>Gemmolóiai</w:t>
            </w:r>
            <w:proofErr w:type="spellEnd"/>
            <w:r w:rsidRPr="008D00F9">
              <w:rPr>
                <w:rFonts w:eastAsia="Times New Roman" w:cs="Times New Roman"/>
                <w:color w:val="000000"/>
                <w:sz w:val="20"/>
                <w:szCs w:val="20"/>
                <w:lang w:eastAsia="hu-HU"/>
              </w:rPr>
              <w:t xml:space="preserve"> ismeretek; foglalás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Nemesfémiparban alkalmazott felületkikészítési eljárások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KÉSZSÉGEK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Alakító szerszámok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Forrasztó eszközök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Mérőeszközök, sablonok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Savak, vegyszerek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SZEMÉLYES 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Precizitás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Kézügyesség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Önállóság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TÁRSAS 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Konszenzuskészség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MÓDSZERKOMPETENCIÁK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Problémaelemzés, </w:t>
            </w:r>
            <w:proofErr w:type="spellStart"/>
            <w:r w:rsidRPr="008D00F9">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bl>
    <w:p w:rsidR="00E679FE" w:rsidRDefault="00E679FE" w:rsidP="00B64FCB">
      <w:pPr>
        <w:rPr>
          <w:rFonts w:cs="Times New Roman"/>
        </w:rPr>
      </w:pPr>
    </w:p>
    <w:p w:rsidR="00B64FCB" w:rsidRDefault="00B64FCB" w:rsidP="00B64FCB">
      <w:pPr>
        <w:rPr>
          <w:rFonts w:cs="Times New Roman"/>
        </w:rPr>
      </w:pPr>
      <w:r>
        <w:rPr>
          <w:rFonts w:cs="Times New Roman"/>
        </w:rPr>
        <w:br w:type="page"/>
      </w:r>
    </w:p>
    <w:p w:rsidR="00B64FCB" w:rsidRDefault="00B64FCB" w:rsidP="00B64FCB">
      <w:pPr>
        <w:spacing w:after="0"/>
        <w:rPr>
          <w:rFonts w:cs="Times New Roman"/>
        </w:rPr>
      </w:pPr>
    </w:p>
    <w:p w:rsidR="00B64FCB" w:rsidRPr="00644690" w:rsidRDefault="006E397E" w:rsidP="00B64FCB">
      <w:pPr>
        <w:pStyle w:val="Listaszerbekezds"/>
        <w:numPr>
          <w:ilvl w:val="0"/>
          <w:numId w:val="8"/>
        </w:numPr>
        <w:tabs>
          <w:tab w:val="right" w:pos="9072"/>
        </w:tabs>
        <w:spacing w:after="0"/>
        <w:rPr>
          <w:rFonts w:cs="Times New Roman"/>
          <w:b/>
        </w:rPr>
      </w:pPr>
      <w:r>
        <w:rPr>
          <w:b/>
        </w:rPr>
        <w:t>Szakismeret</w:t>
      </w:r>
      <w:r w:rsidR="00B64FCB" w:rsidRPr="00644690">
        <w:rPr>
          <w:b/>
        </w:rPr>
        <w:t xml:space="preserve"> tantárgy</w:t>
      </w:r>
      <w:r w:rsidR="00B64FCB" w:rsidRPr="00644690">
        <w:rPr>
          <w:b/>
        </w:rPr>
        <w:tab/>
      </w:r>
      <w:r w:rsidR="00860132">
        <w:rPr>
          <w:b/>
        </w:rPr>
        <w:t>93</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6E397E" w:rsidP="00B64FCB">
      <w:pPr>
        <w:spacing w:after="0"/>
        <w:ind w:left="426"/>
      </w:pPr>
      <w:r w:rsidRPr="006E397E">
        <w:t>A nemesfémipari és aranyműves, elsősorban gyakorlatias megközelítésű, szakmai ismereteket összefoglaló tantárgy. Foglakozik mindazon ismeretekkel, mellyel a szakmáját folytató aranyműves (és társzakmabeliek: drágakőfoglaló, díszítő vésnök, lánckészítő, modellező-mintakészítő) szakember munkája során találkozhat.</w:t>
      </w:r>
    </w:p>
    <w:p w:rsidR="00B64FCB" w:rsidRPr="002B5BF7" w:rsidRDefault="006E397E" w:rsidP="00B64FCB">
      <w:pPr>
        <w:spacing w:after="0"/>
        <w:ind w:left="426"/>
      </w:pPr>
      <w:r w:rsidRPr="006E397E">
        <w:t>Magába foglalja a kézi és gépi készítési folyamatok leírásait, az ezek során használt gépek és eszközök működését és azok biztonságos használatának feltételeit.</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6E397E" w:rsidP="00B64FCB">
      <w:pPr>
        <w:pStyle w:val="Listaszerbekezds"/>
        <w:numPr>
          <w:ilvl w:val="2"/>
          <w:numId w:val="8"/>
        </w:numPr>
        <w:tabs>
          <w:tab w:val="left" w:pos="1701"/>
          <w:tab w:val="right" w:pos="9072"/>
        </w:tabs>
        <w:spacing w:after="0"/>
        <w:ind w:left="993" w:hanging="426"/>
        <w:rPr>
          <w:b/>
          <w:i/>
        </w:rPr>
      </w:pPr>
      <w:r w:rsidRPr="006E397E">
        <w:rPr>
          <w:b/>
          <w:i/>
        </w:rPr>
        <w:t>Drágakövek</w:t>
      </w:r>
      <w:r w:rsidR="00B64FCB" w:rsidRPr="00644690">
        <w:rPr>
          <w:b/>
          <w:i/>
        </w:rPr>
        <w:tab/>
      </w:r>
      <w:r w:rsidR="00860132">
        <w:rPr>
          <w:b/>
          <w:i/>
        </w:rPr>
        <w:t>27</w:t>
      </w:r>
      <w:r w:rsidR="00B64FCB">
        <w:rPr>
          <w:b/>
          <w:i/>
        </w:rPr>
        <w:t xml:space="preserve"> ó</w:t>
      </w:r>
      <w:r w:rsidR="00B64FCB" w:rsidRPr="00644690">
        <w:rPr>
          <w:b/>
          <w:i/>
        </w:rPr>
        <w:t>r</w:t>
      </w:r>
      <w:r w:rsidR="00B64FCB">
        <w:rPr>
          <w:b/>
          <w:i/>
        </w:rPr>
        <w:t>a</w:t>
      </w:r>
    </w:p>
    <w:p w:rsidR="00B64FCB" w:rsidRDefault="006E397E" w:rsidP="00B64FCB">
      <w:pPr>
        <w:spacing w:after="0"/>
        <w:ind w:left="851"/>
      </w:pPr>
      <w:r w:rsidRPr="006E397E">
        <w:rPr>
          <w:rFonts w:cs="Times New Roman"/>
        </w:rPr>
        <w:t xml:space="preserve">Betekintést ad a minerológia és a </w:t>
      </w:r>
      <w:proofErr w:type="spellStart"/>
      <w:r w:rsidRPr="006E397E">
        <w:rPr>
          <w:rFonts w:cs="Times New Roman"/>
        </w:rPr>
        <w:t>gemmológia</w:t>
      </w:r>
      <w:proofErr w:type="spellEnd"/>
      <w:r w:rsidRPr="006E397E">
        <w:rPr>
          <w:rFonts w:cs="Times New Roman"/>
        </w:rPr>
        <w:t xml:space="preserve"> tudományokba. Foglalkozik a szerves és szervetlen drágakövekkel, azok kémiai összetevőivel, keletkezésével és kitermelésével, a drágakövek megmunkálási módjaival, a különféle csiszolási formákkal. Bemutatja a drágakő vizsgálat eszközeit, azok működési elveit és a drágakővizsgálat célját. Sorra veszi az első- és másodrendű drágakövek típusait, azok fizikai és kémiai tulajdonságait. A témához kapcsolódó alapvető természettudományi ismereteket tartalmaz, melyek elsajátításával képessé teszi a tanulót a drágakő szakértői jegyzőkönyv és az azon szereplő adatok mögött húzódó tudományos ismeretek értelmezésére.</w:t>
      </w:r>
    </w:p>
    <w:p w:rsidR="00B64FCB" w:rsidRPr="00644690" w:rsidRDefault="00B64FCB" w:rsidP="00B64FCB">
      <w:pPr>
        <w:tabs>
          <w:tab w:val="left" w:pos="1418"/>
          <w:tab w:val="right" w:pos="9072"/>
        </w:tabs>
        <w:spacing w:after="0"/>
        <w:ind w:left="851"/>
      </w:pPr>
    </w:p>
    <w:p w:rsidR="00B64FCB" w:rsidRDefault="006E397E" w:rsidP="00B64FCB">
      <w:pPr>
        <w:pStyle w:val="Listaszerbekezds"/>
        <w:numPr>
          <w:ilvl w:val="2"/>
          <w:numId w:val="8"/>
        </w:numPr>
        <w:tabs>
          <w:tab w:val="left" w:pos="1701"/>
          <w:tab w:val="right" w:pos="9072"/>
        </w:tabs>
        <w:spacing w:after="0"/>
        <w:ind w:left="993" w:hanging="426"/>
        <w:rPr>
          <w:b/>
          <w:i/>
        </w:rPr>
      </w:pPr>
      <w:r>
        <w:rPr>
          <w:b/>
          <w:i/>
        </w:rPr>
        <w:t>Drágakőf</w:t>
      </w:r>
      <w:r w:rsidRPr="006E397E">
        <w:rPr>
          <w:b/>
          <w:i/>
        </w:rPr>
        <w:t>oglalás</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6E397E" w:rsidP="00B64FCB">
      <w:pPr>
        <w:tabs>
          <w:tab w:val="left" w:pos="1418"/>
          <w:tab w:val="right" w:pos="9072"/>
        </w:tabs>
        <w:spacing w:after="0"/>
        <w:ind w:left="851"/>
        <w:rPr>
          <w:rFonts w:cs="Times New Roman"/>
        </w:rPr>
      </w:pPr>
      <w:r w:rsidRPr="006E397E">
        <w:rPr>
          <w:rFonts w:cs="Times New Roman"/>
        </w:rPr>
        <w:t>A foglalás témakör a drágaköves témakörre épülve végigvezeti a tanulót a különféle foglalat típusok készítési módjain és drágakövek befoglalásának gyakorlati fogásain. Bemutatja a foglaláshoz használt eszközöket és a foglaló szakma jellegzetességeit és bemutatja az azonos tárgyak és műveletek különböző neveit.</w:t>
      </w:r>
    </w:p>
    <w:p w:rsidR="00B64FCB" w:rsidRDefault="006E397E" w:rsidP="00B64FCB">
      <w:pPr>
        <w:tabs>
          <w:tab w:val="left" w:pos="1418"/>
          <w:tab w:val="right" w:pos="9072"/>
        </w:tabs>
        <w:spacing w:after="0"/>
        <w:ind w:left="851"/>
      </w:pPr>
      <w:r w:rsidRPr="006E397E">
        <w:t>A témakör csoportosítja a foglalási módokat az alábbiak szerint:</w:t>
      </w:r>
    </w:p>
    <w:p w:rsidR="00B64FCB" w:rsidRDefault="006E397E" w:rsidP="00B64FCB">
      <w:pPr>
        <w:tabs>
          <w:tab w:val="left" w:pos="1418"/>
          <w:tab w:val="right" w:pos="9072"/>
        </w:tabs>
        <w:spacing w:after="0"/>
        <w:ind w:left="851"/>
      </w:pPr>
      <w:r w:rsidRPr="006E397E">
        <w:t>Tokos (</w:t>
      </w:r>
      <w:proofErr w:type="spellStart"/>
      <w:r w:rsidRPr="006E397E">
        <w:t>cárgnis</w:t>
      </w:r>
      <w:proofErr w:type="spellEnd"/>
      <w:r w:rsidRPr="006E397E">
        <w:t>) foglalás</w:t>
      </w:r>
    </w:p>
    <w:p w:rsidR="00B64FCB" w:rsidRDefault="006E397E" w:rsidP="00B64FCB">
      <w:pPr>
        <w:tabs>
          <w:tab w:val="left" w:pos="1418"/>
          <w:tab w:val="right" w:pos="9072"/>
        </w:tabs>
        <w:spacing w:after="0"/>
        <w:ind w:left="851"/>
      </w:pPr>
      <w:r w:rsidRPr="006E397E">
        <w:t>Íves foglalás</w:t>
      </w:r>
    </w:p>
    <w:p w:rsidR="00B64FCB" w:rsidRDefault="006E397E" w:rsidP="00B64FCB">
      <w:pPr>
        <w:tabs>
          <w:tab w:val="left" w:pos="1418"/>
          <w:tab w:val="right" w:pos="9072"/>
        </w:tabs>
        <w:spacing w:after="0"/>
        <w:ind w:left="851"/>
      </w:pPr>
      <w:r w:rsidRPr="006E397E">
        <w:t>Karmos (</w:t>
      </w:r>
      <w:proofErr w:type="spellStart"/>
      <w:r w:rsidRPr="006E397E">
        <w:t>saton</w:t>
      </w:r>
      <w:proofErr w:type="spellEnd"/>
      <w:r w:rsidRPr="006E397E">
        <w:t>) foglalás</w:t>
      </w:r>
    </w:p>
    <w:p w:rsidR="00B64FCB" w:rsidRDefault="006E397E" w:rsidP="00B64FCB">
      <w:pPr>
        <w:tabs>
          <w:tab w:val="left" w:pos="1418"/>
          <w:tab w:val="right" w:pos="9072"/>
        </w:tabs>
        <w:spacing w:after="0"/>
        <w:ind w:left="851"/>
      </w:pPr>
      <w:r w:rsidRPr="006E397E">
        <w:t>Fúrt foglalatok</w:t>
      </w:r>
      <w:r>
        <w:t>:</w:t>
      </w:r>
    </w:p>
    <w:p w:rsidR="00B64FCB" w:rsidRDefault="006E397E" w:rsidP="00B64FCB">
      <w:pPr>
        <w:tabs>
          <w:tab w:val="left" w:pos="1418"/>
          <w:tab w:val="right" w:pos="9072"/>
        </w:tabs>
        <w:spacing w:after="0"/>
        <w:ind w:left="851"/>
      </w:pPr>
      <w:r w:rsidRPr="006E397E">
        <w:t>Angol foglalás</w:t>
      </w:r>
    </w:p>
    <w:p w:rsidR="00B64FCB" w:rsidRDefault="006E397E" w:rsidP="00B64FCB">
      <w:pPr>
        <w:tabs>
          <w:tab w:val="left" w:pos="1418"/>
          <w:tab w:val="right" w:pos="9072"/>
        </w:tabs>
        <w:spacing w:after="0"/>
        <w:ind w:left="851"/>
      </w:pPr>
      <w:proofErr w:type="gramStart"/>
      <w:r w:rsidRPr="006E397E">
        <w:t>Ékszer foglalás</w:t>
      </w:r>
      <w:proofErr w:type="gramEnd"/>
    </w:p>
    <w:p w:rsidR="00B64FCB" w:rsidRDefault="006E397E" w:rsidP="00B64FCB">
      <w:pPr>
        <w:tabs>
          <w:tab w:val="left" w:pos="1418"/>
          <w:tab w:val="right" w:pos="9072"/>
        </w:tabs>
        <w:spacing w:after="0"/>
        <w:ind w:left="851"/>
      </w:pPr>
      <w:r w:rsidRPr="006E397E">
        <w:t>Soros foglalás</w:t>
      </w:r>
    </w:p>
    <w:p w:rsidR="00B64FCB" w:rsidRPr="002A1C54" w:rsidRDefault="006E397E" w:rsidP="00B64FCB">
      <w:pPr>
        <w:tabs>
          <w:tab w:val="left" w:pos="1418"/>
          <w:tab w:val="right" w:pos="9072"/>
        </w:tabs>
        <w:spacing w:after="0"/>
        <w:ind w:left="851"/>
      </w:pPr>
      <w:proofErr w:type="spellStart"/>
      <w:r w:rsidRPr="006E397E">
        <w:t>Pave</w:t>
      </w:r>
      <w:proofErr w:type="spellEnd"/>
      <w:r w:rsidRPr="006E397E">
        <w:t xml:space="preserve"> foglalás</w:t>
      </w:r>
    </w:p>
    <w:p w:rsidR="00B64FCB" w:rsidRDefault="006E397E" w:rsidP="00B64FCB">
      <w:pPr>
        <w:pStyle w:val="Listaszerbekezds"/>
        <w:numPr>
          <w:ilvl w:val="2"/>
          <w:numId w:val="8"/>
        </w:numPr>
        <w:tabs>
          <w:tab w:val="left" w:pos="1701"/>
          <w:tab w:val="right" w:pos="9072"/>
        </w:tabs>
        <w:spacing w:after="0"/>
        <w:ind w:left="993" w:hanging="426"/>
        <w:rPr>
          <w:b/>
          <w:i/>
        </w:rPr>
      </w:pPr>
      <w:r w:rsidRPr="006E397E">
        <w:rPr>
          <w:b/>
          <w:i/>
        </w:rPr>
        <w:t>Vésés</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6E397E" w:rsidP="00B64FCB">
      <w:pPr>
        <w:tabs>
          <w:tab w:val="left" w:pos="1418"/>
          <w:tab w:val="right" w:pos="9072"/>
        </w:tabs>
        <w:spacing w:after="0"/>
        <w:ind w:left="851"/>
        <w:rPr>
          <w:rFonts w:cs="Times New Roman"/>
        </w:rPr>
      </w:pPr>
      <w:r w:rsidRPr="006E397E">
        <w:rPr>
          <w:rFonts w:cs="Times New Roman"/>
        </w:rPr>
        <w:t>E témakör elsősorban a díszítővésés (</w:t>
      </w:r>
      <w:proofErr w:type="spellStart"/>
      <w:r w:rsidRPr="006E397E">
        <w:rPr>
          <w:rFonts w:cs="Times New Roman"/>
        </w:rPr>
        <w:t>flach</w:t>
      </w:r>
      <w:r w:rsidR="00337A83">
        <w:rPr>
          <w:rFonts w:cs="Times New Roman"/>
        </w:rPr>
        <w:t>-</w:t>
      </w:r>
      <w:r w:rsidRPr="006E397E">
        <w:rPr>
          <w:rFonts w:cs="Times New Roman"/>
        </w:rPr>
        <w:t>vésés</w:t>
      </w:r>
      <w:proofErr w:type="spellEnd"/>
      <w:r w:rsidRPr="006E397E">
        <w:rPr>
          <w:rFonts w:cs="Times New Roman"/>
        </w:rPr>
        <w:t xml:space="preserve">) leírásával, eszközeivel és </w:t>
      </w:r>
      <w:r w:rsidRPr="0054611D">
        <w:rPr>
          <w:rFonts w:cs="Times New Roman"/>
        </w:rPr>
        <w:t>folyamataival foglalkozik. Bemutatja a vésnök szakma jellegzetességeit, a véséshez használt eszközöket, a különböző véső típusokat</w:t>
      </w:r>
      <w:r w:rsidRPr="006E397E">
        <w:rPr>
          <w:rFonts w:cs="Times New Roman"/>
        </w:rPr>
        <w:t xml:space="preserve"> és a korszerű pneumatikus kézi vésőket.</w:t>
      </w:r>
    </w:p>
    <w:p w:rsidR="00B64FCB" w:rsidRPr="0054611D" w:rsidRDefault="006E397E" w:rsidP="00B64FCB">
      <w:pPr>
        <w:tabs>
          <w:tab w:val="left" w:pos="1418"/>
          <w:tab w:val="right" w:pos="9072"/>
        </w:tabs>
        <w:spacing w:after="0"/>
        <w:ind w:left="851"/>
        <w:rPr>
          <w:rFonts w:cs="Times New Roman"/>
        </w:rPr>
      </w:pPr>
      <w:r w:rsidRPr="0054611D">
        <w:rPr>
          <w:rFonts w:cs="Times New Roman"/>
        </w:rPr>
        <w:t>Kitér a szerszámvésés (stancavésés) módozataira és szerszámaira. Foglalkozik a szerszámok karbantartásával, élezésével.</w:t>
      </w:r>
    </w:p>
    <w:p w:rsidR="0054611D" w:rsidRPr="0054611D" w:rsidRDefault="0054611D" w:rsidP="00B64FCB">
      <w:pPr>
        <w:tabs>
          <w:tab w:val="left" w:pos="1418"/>
          <w:tab w:val="right" w:pos="9072"/>
        </w:tabs>
        <w:spacing w:after="0"/>
        <w:ind w:left="851"/>
        <w:rPr>
          <w:rFonts w:cs="Times New Roman"/>
        </w:rPr>
      </w:pPr>
      <w:r w:rsidRPr="0054611D">
        <w:rPr>
          <w:rFonts w:cs="Times New Roman"/>
        </w:rPr>
        <w:t xml:space="preserve">Ismerteti és sorra veszi a gépi technikákat: </w:t>
      </w:r>
      <w:proofErr w:type="spellStart"/>
      <w:r w:rsidRPr="0054611D">
        <w:rPr>
          <w:rFonts w:cs="Times New Roman"/>
        </w:rPr>
        <w:t>lapidálás</w:t>
      </w:r>
      <w:proofErr w:type="spellEnd"/>
      <w:r w:rsidRPr="0054611D">
        <w:rPr>
          <w:rFonts w:cs="Times New Roman"/>
        </w:rPr>
        <w:t xml:space="preserve">, </w:t>
      </w:r>
      <w:proofErr w:type="spellStart"/>
      <w:r w:rsidRPr="0054611D">
        <w:rPr>
          <w:rFonts w:cs="Times New Roman"/>
        </w:rPr>
        <w:t>giluzsálás</w:t>
      </w:r>
      <w:proofErr w:type="spellEnd"/>
      <w:r w:rsidRPr="0054611D">
        <w:rPr>
          <w:rFonts w:cs="Times New Roman"/>
        </w:rPr>
        <w:t>, 2.5-, 3-, 4-, 5-tengelyes véső és maró gépek.</w:t>
      </w:r>
    </w:p>
    <w:p w:rsidR="0054611D" w:rsidRDefault="0054611D" w:rsidP="00B64FCB">
      <w:pPr>
        <w:tabs>
          <w:tab w:val="left" w:pos="1418"/>
          <w:tab w:val="right" w:pos="9072"/>
        </w:tabs>
        <w:spacing w:after="0"/>
        <w:ind w:left="851"/>
      </w:pPr>
      <w:r w:rsidRPr="0054611D">
        <w:rPr>
          <w:rFonts w:cs="Times New Roman"/>
        </w:rPr>
        <w:t>A témakörön belül különös figyelmet kell szentelni a szakma-specifikus baleset- és környezetvédelmi ismereteknek</w:t>
      </w:r>
      <w:r w:rsidRPr="00E245E9">
        <w:rPr>
          <w:rFonts w:ascii="Palatino Linotype" w:hAnsi="Palatino Linotype"/>
          <w:szCs w:val="24"/>
        </w:rPr>
        <w:t>.</w:t>
      </w:r>
    </w:p>
    <w:p w:rsidR="00B64FCB" w:rsidRPr="002A1C54" w:rsidRDefault="00B64FCB" w:rsidP="00B64FCB">
      <w:pPr>
        <w:tabs>
          <w:tab w:val="left" w:pos="1418"/>
          <w:tab w:val="right" w:pos="9072"/>
        </w:tabs>
        <w:spacing w:after="0"/>
        <w:ind w:left="851"/>
      </w:pPr>
    </w:p>
    <w:p w:rsidR="00B64FCB" w:rsidRDefault="0054611D" w:rsidP="00B64FCB">
      <w:pPr>
        <w:pStyle w:val="Listaszerbekezds"/>
        <w:numPr>
          <w:ilvl w:val="2"/>
          <w:numId w:val="8"/>
        </w:numPr>
        <w:tabs>
          <w:tab w:val="left" w:pos="1701"/>
          <w:tab w:val="right" w:pos="9072"/>
        </w:tabs>
        <w:spacing w:after="0"/>
        <w:ind w:left="993" w:hanging="426"/>
        <w:rPr>
          <w:b/>
          <w:i/>
        </w:rPr>
      </w:pPr>
      <w:r w:rsidRPr="0054611D">
        <w:rPr>
          <w:b/>
          <w:i/>
        </w:rPr>
        <w:t>Nemesfémipari oldható és oldhatatlan kötések</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B64FCB" w:rsidRDefault="0054611D" w:rsidP="00B64FCB">
      <w:pPr>
        <w:tabs>
          <w:tab w:val="left" w:pos="1418"/>
          <w:tab w:val="right" w:pos="9072"/>
        </w:tabs>
        <w:spacing w:after="0"/>
        <w:ind w:left="851"/>
        <w:rPr>
          <w:rFonts w:cs="Times New Roman"/>
        </w:rPr>
      </w:pPr>
      <w:r w:rsidRPr="0054611D">
        <w:rPr>
          <w:rFonts w:cs="Times New Roman"/>
        </w:rPr>
        <w:t>Nemesfémipari oldható és oldhatatlan kötések témaköre olyan – elsősorban ékszeriparban alkalmazott – kötési módokat vesz sorra, melyek a sorozatban és egyedileg készített ékszereken alkalmazhatóak. Ide tartoznak az ékszeripari forraszanyagokkal végzett keményforrasztások és azok eszközei és anyagai; a különféle hegesztési technikák (láng-hegesztés, ív-hegesztés, lézer-hegesztés) és azok eszközei és anyagai; továbbá a – leginkább javításoknál alkalmazott – lágyforrasztás technikája, eszközei és anyagai.</w:t>
      </w:r>
    </w:p>
    <w:p w:rsidR="00B64FCB" w:rsidRPr="002A1C54" w:rsidRDefault="0054611D" w:rsidP="00B64FCB">
      <w:pPr>
        <w:tabs>
          <w:tab w:val="left" w:pos="1418"/>
          <w:tab w:val="right" w:pos="9072"/>
        </w:tabs>
        <w:spacing w:after="0"/>
        <w:ind w:left="851"/>
      </w:pPr>
      <w:r w:rsidRPr="0054611D">
        <w:t>A témakörön belül tárgyaljuk a különféle oldható és oldhatatlan gépelemek típusait Ilyenek a különféle szegecskötések, különféle menet típusok és menet fajták, valamint ezek készítésének módjai és szakszerű alkalmazásuk a nemesfém iparban. A témakörön belül különös figyelmet kell szentelni a szakma-specifikus baleset- és környezetvédelmi ismereteknek.</w:t>
      </w:r>
    </w:p>
    <w:p w:rsidR="00B64FCB" w:rsidRPr="00644690" w:rsidRDefault="0054611D" w:rsidP="00B64FCB">
      <w:pPr>
        <w:pStyle w:val="Listaszerbekezds"/>
        <w:numPr>
          <w:ilvl w:val="2"/>
          <w:numId w:val="8"/>
        </w:numPr>
        <w:tabs>
          <w:tab w:val="left" w:pos="1701"/>
          <w:tab w:val="right" w:pos="9072"/>
        </w:tabs>
        <w:spacing w:after="0"/>
        <w:ind w:left="993" w:hanging="426"/>
        <w:rPr>
          <w:rFonts w:cs="Times New Roman"/>
          <w:b/>
          <w:i/>
        </w:rPr>
      </w:pPr>
      <w:r w:rsidRPr="0054611D">
        <w:rPr>
          <w:b/>
          <w:i/>
        </w:rPr>
        <w:t>Ékszertípusok készítése</w:t>
      </w:r>
      <w:r w:rsidR="00B64FCB" w:rsidRPr="00644690">
        <w:rPr>
          <w:b/>
          <w:i/>
        </w:rPr>
        <w:tab/>
      </w:r>
      <w:r w:rsidR="00860132">
        <w:rPr>
          <w:b/>
          <w:i/>
        </w:rPr>
        <w:t>21</w:t>
      </w:r>
      <w:r w:rsidR="00B64FCB">
        <w:rPr>
          <w:b/>
          <w:i/>
        </w:rPr>
        <w:t xml:space="preserve"> ó</w:t>
      </w:r>
      <w:r w:rsidR="00B64FCB" w:rsidRPr="00644690">
        <w:rPr>
          <w:b/>
          <w:i/>
        </w:rPr>
        <w:t>r</w:t>
      </w:r>
      <w:r w:rsidR="00B64FCB">
        <w:rPr>
          <w:b/>
          <w:i/>
        </w:rPr>
        <w:t>a</w:t>
      </w:r>
    </w:p>
    <w:p w:rsidR="00B64FCB" w:rsidRDefault="0054611D" w:rsidP="00B64FCB">
      <w:pPr>
        <w:tabs>
          <w:tab w:val="left" w:pos="1418"/>
          <w:tab w:val="right" w:pos="9072"/>
        </w:tabs>
        <w:spacing w:after="0"/>
        <w:ind w:left="851"/>
        <w:rPr>
          <w:rFonts w:cs="Times New Roman"/>
        </w:rPr>
      </w:pPr>
      <w:r w:rsidRPr="0054611D">
        <w:rPr>
          <w:rFonts w:cs="Times New Roman"/>
        </w:rPr>
        <w:t>A témakör egyfelől elméleti tudástartalommal támasztja alá a műhelygyakorlatban készítendő tárgytípusokat, ami segíti a tanulókat a szakmai beszédkészség elsajátításában is, másfelől sorra veszi az aranyműves szakma alapvető tárgytípusait, valamint jellegzetes szakmai fogásait. Bemutatja a készítési technikák és jellegzetes megoldások technológiai sorrendjét. A témakörön belül az egyes ékszertípusok önálló fejezeteket alkotnak: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karikagyűrű</w:t>
      </w:r>
      <w:proofErr w:type="gramEnd"/>
      <w:r w:rsidRPr="0054611D">
        <w:rPr>
          <w:rFonts w:cs="Times New Roman"/>
        </w:rPr>
        <w:t xml:space="preserve"> (egyedi és sorozatgyártott)</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szoliter</w:t>
      </w:r>
      <w:proofErr w:type="gramEnd"/>
      <w:r w:rsidRPr="0054611D">
        <w:rPr>
          <w:rFonts w:cs="Times New Roman"/>
        </w:rPr>
        <w:t xml:space="preserve"> / egy köves gyűrűk (</w:t>
      </w:r>
      <w:proofErr w:type="spellStart"/>
      <w:r w:rsidRPr="0054611D">
        <w:rPr>
          <w:rFonts w:cs="Times New Roman"/>
        </w:rPr>
        <w:t>saton</w:t>
      </w:r>
      <w:proofErr w:type="spellEnd"/>
      <w:r w:rsidRPr="0054611D">
        <w:rPr>
          <w:rFonts w:cs="Times New Roman"/>
        </w:rPr>
        <w:t>, drótkarmos és áttört foglalattal)</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luftbízós</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spellStart"/>
      <w:r w:rsidRPr="0054611D">
        <w:rPr>
          <w:rFonts w:cs="Times New Roman"/>
        </w:rPr>
        <w:t>karmazált</w:t>
      </w:r>
      <w:proofErr w:type="spell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pecsétgyűrűk</w:t>
      </w:r>
      <w:proofErr w:type="gramEnd"/>
      <w:r w:rsidRPr="0054611D">
        <w:rPr>
          <w:rFonts w:cs="Times New Roman"/>
        </w:rPr>
        <w:t xml:space="preserve"> (sport-pecsét gyűrűk, </w:t>
      </w:r>
      <w:proofErr w:type="spellStart"/>
      <w:r w:rsidRPr="0054611D">
        <w:rPr>
          <w:rFonts w:cs="Times New Roman"/>
        </w:rPr>
        <w:t>kaul</w:t>
      </w:r>
      <w:proofErr w:type="spellEnd"/>
      <w:r w:rsidRPr="0054611D">
        <w:rPr>
          <w:rFonts w:cs="Times New Roman"/>
        </w:rPr>
        <w:t xml:space="preserve"> gyűrűk)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karkötők</w:t>
      </w:r>
      <w:proofErr w:type="gramEnd"/>
      <w:r w:rsidRPr="0054611D">
        <w:rPr>
          <w:rFonts w:cs="Times New Roman"/>
        </w:rPr>
        <w:t xml:space="preserve"> (karperec, </w:t>
      </w:r>
      <w:proofErr w:type="spellStart"/>
      <w:r w:rsidRPr="0054611D">
        <w:rPr>
          <w:rFonts w:cs="Times New Roman"/>
        </w:rPr>
        <w:t>reif</w:t>
      </w:r>
      <w:proofErr w:type="spellEnd"/>
      <w:r w:rsidRPr="0054611D">
        <w:rPr>
          <w:rFonts w:cs="Times New Roman"/>
        </w:rPr>
        <w:t>, szemes és lánc karkötők)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zsanéros</w:t>
      </w:r>
      <w:proofErr w:type="gramEnd"/>
      <w:r w:rsidRPr="0054611D">
        <w:rPr>
          <w:rFonts w:cs="Times New Roman"/>
        </w:rPr>
        <w:t xml:space="preserve"> (nyitható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fülbevalók</w:t>
      </w:r>
      <w:proofErr w:type="gramEnd"/>
      <w:r w:rsidRPr="0054611D">
        <w:rPr>
          <w:rFonts w:cs="Times New Roman"/>
        </w:rPr>
        <w:t xml:space="preserve"> (</w:t>
      </w:r>
      <w:proofErr w:type="spellStart"/>
      <w:r w:rsidRPr="0054611D">
        <w:rPr>
          <w:rFonts w:cs="Times New Roman"/>
        </w:rPr>
        <w:t>sváflis</w:t>
      </w:r>
      <w:proofErr w:type="spellEnd"/>
      <w:r w:rsidRPr="0054611D">
        <w:rPr>
          <w:rFonts w:cs="Times New Roman"/>
        </w:rPr>
        <w:t xml:space="preserve">, kampóvillás, </w:t>
      </w:r>
      <w:proofErr w:type="spellStart"/>
      <w:r w:rsidRPr="0054611D">
        <w:rPr>
          <w:rFonts w:cs="Times New Roman"/>
        </w:rPr>
        <w:t>brezúrás</w:t>
      </w:r>
      <w:proofErr w:type="spellEnd"/>
      <w:r w:rsidRPr="0054611D">
        <w:rPr>
          <w:rFonts w:cs="Times New Roman"/>
        </w:rPr>
        <w:t>, bakon rugós, menetes, klipszes)</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melltűk</w:t>
      </w:r>
      <w:proofErr w:type="gramEnd"/>
      <w:r w:rsidRPr="0054611D">
        <w:rPr>
          <w:rFonts w:cs="Times New Roman"/>
        </w:rPr>
        <w:t>, brossok, kitűzők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összetett</w:t>
      </w:r>
      <w:proofErr w:type="gramEnd"/>
      <w:r w:rsidRPr="0054611D">
        <w:rPr>
          <w:rFonts w:cs="Times New Roman"/>
        </w:rPr>
        <w:t xml:space="preserve"> zárszerkezetek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medálok</w:t>
      </w:r>
      <w:proofErr w:type="gramEnd"/>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lánctípusok</w:t>
      </w:r>
      <w:proofErr w:type="gramEnd"/>
      <w:r w:rsidRPr="0054611D">
        <w:rPr>
          <w:rFonts w:cs="Times New Roman"/>
        </w:rPr>
        <w:t xml:space="preserve"> (kézi láncok, gépi láncok)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fehér</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filigrán</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férfi</w:t>
      </w:r>
      <w:proofErr w:type="gramEnd"/>
      <w:r w:rsidRPr="0054611D">
        <w:rPr>
          <w:rFonts w:cs="Times New Roman"/>
        </w:rPr>
        <w:t xml:space="preserve"> ékszerek</w:t>
      </w:r>
    </w:p>
    <w:p w:rsidR="00B64FCB" w:rsidRDefault="0054611D" w:rsidP="00B64FCB">
      <w:pPr>
        <w:tabs>
          <w:tab w:val="left" w:pos="1418"/>
          <w:tab w:val="right" w:pos="9072"/>
        </w:tabs>
        <w:spacing w:after="0"/>
        <w:ind w:left="851"/>
        <w:rPr>
          <w:rFonts w:ascii="Palatino Linotype" w:hAnsi="Palatino Linotype"/>
          <w:szCs w:val="24"/>
        </w:rPr>
      </w:pPr>
      <w:r w:rsidRPr="0054611D">
        <w:rPr>
          <w:rFonts w:cs="Times New Roman"/>
        </w:rPr>
        <w:t>Valamint ezen ékszertípusok tipikus meghibásodásai és javításuk.</w:t>
      </w:r>
    </w:p>
    <w:p w:rsidR="00B64FCB" w:rsidRDefault="00B64FCB" w:rsidP="00B64FCB">
      <w:pPr>
        <w:tabs>
          <w:tab w:val="left" w:pos="1418"/>
          <w:tab w:val="right" w:pos="9072"/>
        </w:tabs>
        <w:spacing w:after="0"/>
        <w:ind w:left="851"/>
      </w:pPr>
    </w:p>
    <w:p w:rsidR="00B64FCB" w:rsidRDefault="0054611D" w:rsidP="00B64FCB">
      <w:pPr>
        <w:pStyle w:val="Listaszerbekezds"/>
        <w:numPr>
          <w:ilvl w:val="2"/>
          <w:numId w:val="8"/>
        </w:numPr>
        <w:tabs>
          <w:tab w:val="left" w:pos="1701"/>
          <w:tab w:val="right" w:pos="9072"/>
        </w:tabs>
        <w:spacing w:after="0"/>
        <w:ind w:left="993" w:hanging="426"/>
        <w:rPr>
          <w:b/>
          <w:i/>
        </w:rPr>
      </w:pPr>
      <w:r w:rsidRPr="0054611D">
        <w:rPr>
          <w:b/>
          <w:i/>
        </w:rPr>
        <w:t>Felületkikészítési eljárások</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B64FCB" w:rsidRPr="00644690" w:rsidRDefault="00E85A1E" w:rsidP="00B64FCB">
      <w:pPr>
        <w:tabs>
          <w:tab w:val="left" w:pos="1418"/>
          <w:tab w:val="right" w:pos="9072"/>
        </w:tabs>
        <w:spacing w:after="0"/>
        <w:ind w:left="851"/>
      </w:pPr>
      <w:r w:rsidRPr="00E85A1E">
        <w:rPr>
          <w:rFonts w:cs="Times New Roman"/>
        </w:rPr>
        <w:t>E témakör az ékszerkészítésnek azon befejező műveleteit veszi sorra, amelyekkel az ékszerek végső megjelenési formájukat elnyerik. Ezen technológiák sora igen változatos. Ide tartoznak a hagyományos csiszolási, polírozási műveletek, azok tipikus anyagai és eszközei, valamint a különféle koptatódobos (</w:t>
      </w:r>
      <w:proofErr w:type="spellStart"/>
      <w:r w:rsidRPr="00E85A1E">
        <w:rPr>
          <w:rFonts w:cs="Times New Roman"/>
        </w:rPr>
        <w:t>sayer</w:t>
      </w:r>
      <w:proofErr w:type="spellEnd"/>
      <w:r w:rsidRPr="00E85A1E">
        <w:rPr>
          <w:rFonts w:cs="Times New Roman"/>
        </w:rPr>
        <w:t xml:space="preserve">) és rezgőtűs berendezések, továbbá a különféle vegyi és </w:t>
      </w:r>
      <w:proofErr w:type="spellStart"/>
      <w:r w:rsidRPr="00E85A1E">
        <w:rPr>
          <w:rFonts w:cs="Times New Roman"/>
        </w:rPr>
        <w:t>galván</w:t>
      </w:r>
      <w:proofErr w:type="spellEnd"/>
      <w:r w:rsidRPr="00E85A1E">
        <w:rPr>
          <w:rFonts w:cs="Times New Roman"/>
        </w:rPr>
        <w:t xml:space="preserve"> úton történő felület kikészítő eljárások (</w:t>
      </w:r>
      <w:proofErr w:type="spellStart"/>
      <w:r w:rsidRPr="00E85A1E">
        <w:rPr>
          <w:rFonts w:cs="Times New Roman"/>
        </w:rPr>
        <w:t>elektro-polír</w:t>
      </w:r>
      <w:proofErr w:type="spellEnd"/>
      <w:r w:rsidRPr="00E85A1E">
        <w:rPr>
          <w:rFonts w:cs="Times New Roman"/>
        </w:rPr>
        <w:t xml:space="preserve">). Egyéb nem fényes felületet eredményező technikák is ide tartoznak, mit például: homokfújás, szálcsiszolt és különféle matt felületek, korszerű </w:t>
      </w:r>
      <w:proofErr w:type="spellStart"/>
      <w:r w:rsidRPr="00E85A1E">
        <w:rPr>
          <w:rFonts w:cs="Times New Roman"/>
        </w:rPr>
        <w:t>bevonatolási</w:t>
      </w:r>
      <w:proofErr w:type="spellEnd"/>
      <w:r w:rsidRPr="00E85A1E">
        <w:rPr>
          <w:rFonts w:cs="Times New Roman"/>
        </w:rPr>
        <w:t xml:space="preserve"> eljárások és a különféle patinák. A témakörön belül elválnak az egyedi és a sorozatgyártott felületkikészítési módok.</w:t>
      </w:r>
    </w:p>
    <w:p w:rsidR="00B64FCB" w:rsidRDefault="00E85A1E" w:rsidP="00B64FCB">
      <w:pPr>
        <w:pStyle w:val="Listaszerbekezds"/>
        <w:numPr>
          <w:ilvl w:val="2"/>
          <w:numId w:val="8"/>
        </w:numPr>
        <w:tabs>
          <w:tab w:val="left" w:pos="1701"/>
          <w:tab w:val="right" w:pos="9072"/>
        </w:tabs>
        <w:spacing w:after="0"/>
        <w:ind w:left="993" w:hanging="426"/>
        <w:rPr>
          <w:b/>
          <w:i/>
        </w:rPr>
      </w:pPr>
      <w:r w:rsidRPr="00E85A1E">
        <w:rPr>
          <w:b/>
          <w:i/>
        </w:rPr>
        <w:t>Digitális technikák</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E85A1E" w:rsidP="00B64FCB">
      <w:pPr>
        <w:tabs>
          <w:tab w:val="left" w:pos="1418"/>
          <w:tab w:val="right" w:pos="9072"/>
        </w:tabs>
        <w:spacing w:after="0"/>
        <w:ind w:left="851"/>
        <w:rPr>
          <w:rFonts w:cs="Times New Roman"/>
        </w:rPr>
      </w:pPr>
      <w:r w:rsidRPr="00E85A1E">
        <w:rPr>
          <w:rFonts w:cs="Times New Roman"/>
        </w:rPr>
        <w:lastRenderedPageBreak/>
        <w:t>A témakör sorra veszi az aranyműves szakmában egyre nagyobb teret hódító korszerű számítógéppel segített gyártási folyamatokat, különválasztva a CAD (számítógéppel támogatott tervezés) és CAM (számítógéppel támogatott gyártás) területeit. Bemutatja a digitális technológia eszközeit, alkalmazási és felhasználási területeit és az egyes területek közötti átjárhatóságot. Bemutatja az aranyművességgel kapcsolatos fő alkalmazási területeket:</w:t>
      </w:r>
    </w:p>
    <w:p w:rsidR="00E85A1E" w:rsidRDefault="00E85A1E" w:rsidP="00B64FCB">
      <w:pPr>
        <w:tabs>
          <w:tab w:val="left" w:pos="1418"/>
          <w:tab w:val="right" w:pos="9072"/>
        </w:tabs>
        <w:spacing w:after="0"/>
        <w:ind w:left="851"/>
        <w:rPr>
          <w:rFonts w:cs="Times New Roman"/>
        </w:rPr>
      </w:pPr>
      <w:r w:rsidRPr="00E85A1E">
        <w:rPr>
          <w:rFonts w:cs="Times New Roman"/>
        </w:rPr>
        <w:t>2 dimenziós tervezés</w:t>
      </w:r>
    </w:p>
    <w:p w:rsidR="00E85A1E" w:rsidRPr="00E85A1E" w:rsidRDefault="00E85A1E" w:rsidP="00B64FCB">
      <w:pPr>
        <w:tabs>
          <w:tab w:val="left" w:pos="1418"/>
          <w:tab w:val="right" w:pos="9072"/>
        </w:tabs>
        <w:spacing w:after="0"/>
        <w:ind w:left="851"/>
        <w:rPr>
          <w:rFonts w:cs="Times New Roman"/>
        </w:rPr>
      </w:pPr>
      <w:r w:rsidRPr="00E85A1E">
        <w:rPr>
          <w:rFonts w:cs="Times New Roman"/>
        </w:rPr>
        <w:t>3 dimenziós tervezés</w:t>
      </w:r>
    </w:p>
    <w:p w:rsidR="00E85A1E" w:rsidRPr="00E85A1E" w:rsidRDefault="00E85A1E" w:rsidP="00B64FCB">
      <w:pPr>
        <w:tabs>
          <w:tab w:val="left" w:pos="1418"/>
          <w:tab w:val="right" w:pos="9072"/>
        </w:tabs>
        <w:spacing w:after="0"/>
        <w:ind w:left="851"/>
        <w:rPr>
          <w:rFonts w:cs="Times New Roman"/>
        </w:rPr>
      </w:pPr>
      <w:proofErr w:type="gramStart"/>
      <w:r w:rsidRPr="00E85A1E">
        <w:rPr>
          <w:rFonts w:cs="Times New Roman"/>
        </w:rPr>
        <w:t>megjelenítés</w:t>
      </w:r>
      <w:proofErr w:type="gramEnd"/>
      <w:r w:rsidRPr="00E85A1E">
        <w:rPr>
          <w:rFonts w:cs="Times New Roman"/>
        </w:rPr>
        <w:t>, látványterv (</w:t>
      </w:r>
      <w:proofErr w:type="spellStart"/>
      <w:r w:rsidRPr="00E85A1E">
        <w:rPr>
          <w:rFonts w:cs="Times New Roman"/>
        </w:rPr>
        <w:t>rendering</w:t>
      </w:r>
      <w:proofErr w:type="spellEnd"/>
      <w:r w:rsidRPr="00E85A1E">
        <w:rPr>
          <w:rFonts w:cs="Times New Roman"/>
        </w:rPr>
        <w:t>)</w:t>
      </w:r>
    </w:p>
    <w:p w:rsidR="00E85A1E" w:rsidRDefault="00E85A1E" w:rsidP="00B64FCB">
      <w:pPr>
        <w:tabs>
          <w:tab w:val="left" w:pos="1418"/>
          <w:tab w:val="right" w:pos="9072"/>
        </w:tabs>
        <w:spacing w:after="0"/>
        <w:ind w:left="851"/>
        <w:rPr>
          <w:rFonts w:cs="Times New Roman"/>
        </w:rPr>
      </w:pPr>
      <w:proofErr w:type="gramStart"/>
      <w:r w:rsidRPr="00E85A1E">
        <w:rPr>
          <w:rFonts w:cs="Times New Roman"/>
        </w:rPr>
        <w:t>gyártási</w:t>
      </w:r>
      <w:proofErr w:type="gramEnd"/>
      <w:r w:rsidRPr="00E85A1E">
        <w:rPr>
          <w:rFonts w:cs="Times New Roman"/>
        </w:rPr>
        <w:t xml:space="preserve"> folyamat (CAM kimenetek)</w:t>
      </w:r>
    </w:p>
    <w:p w:rsidR="00E85A1E" w:rsidRDefault="00E85A1E" w:rsidP="00B64FCB">
      <w:pPr>
        <w:tabs>
          <w:tab w:val="left" w:pos="1418"/>
          <w:tab w:val="right" w:pos="9072"/>
        </w:tabs>
        <w:spacing w:after="0"/>
        <w:ind w:left="851"/>
        <w:rPr>
          <w:rFonts w:cs="Times New Roman"/>
        </w:rPr>
      </w:pPr>
      <w:r w:rsidRPr="00E85A1E">
        <w:rPr>
          <w:rFonts w:cs="Times New Roman"/>
        </w:rPr>
        <w:t>A témakörnek feladata, hogy a tanulókkal megismertesse legalább egy tervezőprogram alapszintű használatát.</w:t>
      </w:r>
    </w:p>
    <w:p w:rsidR="00B64FCB" w:rsidRPr="002A1C54" w:rsidRDefault="00B64FCB" w:rsidP="00B64FCB">
      <w:pPr>
        <w:tabs>
          <w:tab w:val="left" w:pos="1418"/>
          <w:tab w:val="right" w:pos="9072"/>
        </w:tabs>
        <w:spacing w:after="0"/>
        <w:ind w:left="851"/>
      </w:pPr>
    </w:p>
    <w:p w:rsidR="00B64FCB" w:rsidRDefault="00E85A1E" w:rsidP="00B64FCB">
      <w:pPr>
        <w:pStyle w:val="Listaszerbekezds"/>
        <w:numPr>
          <w:ilvl w:val="2"/>
          <w:numId w:val="8"/>
        </w:numPr>
        <w:tabs>
          <w:tab w:val="left" w:pos="1701"/>
          <w:tab w:val="right" w:pos="9072"/>
        </w:tabs>
        <w:spacing w:after="0"/>
        <w:ind w:left="993" w:hanging="426"/>
        <w:rPr>
          <w:b/>
          <w:i/>
        </w:rPr>
      </w:pPr>
      <w:r w:rsidRPr="00E85A1E">
        <w:rPr>
          <w:b/>
          <w:i/>
        </w:rPr>
        <w:t>Fémjelzés</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E85A1E" w:rsidRDefault="00E85A1E" w:rsidP="00B64FCB">
      <w:pPr>
        <w:tabs>
          <w:tab w:val="left" w:pos="1418"/>
          <w:tab w:val="right" w:pos="9072"/>
        </w:tabs>
        <w:spacing w:after="0"/>
        <w:ind w:left="851"/>
        <w:rPr>
          <w:rFonts w:cs="Times New Roman"/>
        </w:rPr>
      </w:pPr>
      <w:r w:rsidRPr="00E85A1E">
        <w:rPr>
          <w:rFonts w:cs="Times New Roman"/>
        </w:rPr>
        <w:t>A fémjelzés témakör áttekinti a fémjelzés történetét, a nemesfémekre vonatkozó szabályozás történelmi kialakulását a céhes szokásoktól az újkori gyakorlatig. Bemutatja az antik fémjelek típusait, rendelkezéseit és vizsgálati módszereit. Az 1867-től Magyarországon érvényben lévő fémjelzési előírások szerint négy korszakot tárgyal. Bemutatja a korszakokban előforduló nemesfémeket, azok ötvözeteinek finomságait, fémjeleit és rendelkezéseit</w:t>
      </w:r>
      <w:r>
        <w:rPr>
          <w:rFonts w:cs="Times New Roman"/>
        </w:rPr>
        <w:t>.</w:t>
      </w:r>
    </w:p>
    <w:p w:rsidR="00B64FCB" w:rsidRDefault="00E85A1E" w:rsidP="00B64FCB">
      <w:pPr>
        <w:tabs>
          <w:tab w:val="left" w:pos="1418"/>
          <w:tab w:val="right" w:pos="9072"/>
        </w:tabs>
        <w:spacing w:after="0"/>
        <w:ind w:left="851"/>
        <w:rPr>
          <w:rFonts w:cs="Times New Roman"/>
        </w:rPr>
      </w:pPr>
      <w:r w:rsidRPr="00166793">
        <w:rPr>
          <w:rFonts w:cs="Times New Roman"/>
        </w:rPr>
        <w:t>Korszakok az alábbi tematika szerint:</w:t>
      </w:r>
    </w:p>
    <w:p w:rsidR="00166793" w:rsidRPr="00166793" w:rsidRDefault="00166793" w:rsidP="00B64FCB">
      <w:pPr>
        <w:tabs>
          <w:tab w:val="left" w:pos="1418"/>
          <w:tab w:val="right" w:pos="9072"/>
        </w:tabs>
        <w:spacing w:after="0"/>
        <w:ind w:left="851"/>
        <w:rPr>
          <w:rFonts w:cs="Times New Roman"/>
        </w:rPr>
      </w:pPr>
      <w:r w:rsidRPr="00166793">
        <w:rPr>
          <w:rFonts w:cs="Times New Roman"/>
        </w:rPr>
        <w:t>…-1867– Antik fémjelek</w:t>
      </w:r>
    </w:p>
    <w:p w:rsidR="00166793" w:rsidRPr="00166793" w:rsidRDefault="00166793" w:rsidP="00B64FCB">
      <w:pPr>
        <w:tabs>
          <w:tab w:val="left" w:pos="1418"/>
          <w:tab w:val="right" w:pos="9072"/>
        </w:tabs>
        <w:spacing w:after="0"/>
        <w:ind w:left="851"/>
        <w:rPr>
          <w:rFonts w:cs="Times New Roman"/>
        </w:rPr>
      </w:pPr>
      <w:r w:rsidRPr="00166793">
        <w:rPr>
          <w:rFonts w:cs="Times New Roman"/>
        </w:rPr>
        <w:t>1867-1937– Első korszak</w:t>
      </w:r>
    </w:p>
    <w:p w:rsidR="00166793" w:rsidRPr="00166793" w:rsidRDefault="00166793" w:rsidP="00B64FCB">
      <w:pPr>
        <w:tabs>
          <w:tab w:val="left" w:pos="1418"/>
          <w:tab w:val="right" w:pos="9072"/>
        </w:tabs>
        <w:spacing w:after="0"/>
        <w:ind w:left="851"/>
        <w:rPr>
          <w:rFonts w:cs="Times New Roman"/>
        </w:rPr>
      </w:pPr>
      <w:r w:rsidRPr="00166793">
        <w:rPr>
          <w:rFonts w:cs="Times New Roman"/>
        </w:rPr>
        <w:t>1937-1966– Második korszak</w:t>
      </w:r>
    </w:p>
    <w:p w:rsidR="00166793" w:rsidRPr="00166793" w:rsidRDefault="00166793" w:rsidP="00B64FCB">
      <w:pPr>
        <w:tabs>
          <w:tab w:val="left" w:pos="1418"/>
          <w:tab w:val="right" w:pos="9072"/>
        </w:tabs>
        <w:spacing w:after="0"/>
        <w:ind w:left="851"/>
        <w:rPr>
          <w:rFonts w:cs="Times New Roman"/>
        </w:rPr>
      </w:pPr>
      <w:r w:rsidRPr="00166793">
        <w:rPr>
          <w:rFonts w:cs="Times New Roman"/>
        </w:rPr>
        <w:t>1966-1999– Harmadik korszak</w:t>
      </w:r>
    </w:p>
    <w:p w:rsidR="00166793" w:rsidRDefault="00166793" w:rsidP="00B64FCB">
      <w:pPr>
        <w:tabs>
          <w:tab w:val="left" w:pos="1418"/>
          <w:tab w:val="right" w:pos="9072"/>
        </w:tabs>
        <w:spacing w:after="0"/>
        <w:ind w:left="851"/>
        <w:rPr>
          <w:rFonts w:cs="Times New Roman"/>
        </w:rPr>
      </w:pPr>
      <w:r w:rsidRPr="00166793">
        <w:rPr>
          <w:rFonts w:cs="Times New Roman"/>
        </w:rPr>
        <w:t>1999-…– Negyedik korszak</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5.</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kiselőadás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lastRenderedPageBreak/>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Tesztfeladat megoldása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munkaformák körében</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Pr="00BC7291" w:rsidRDefault="008D00F9" w:rsidP="008D00F9">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725C1A" w:rsidP="00B64FCB">
      <w:pPr>
        <w:pStyle w:val="Listaszerbekezds"/>
        <w:numPr>
          <w:ilvl w:val="0"/>
          <w:numId w:val="8"/>
        </w:numPr>
        <w:tabs>
          <w:tab w:val="right" w:pos="9072"/>
        </w:tabs>
        <w:spacing w:after="0"/>
        <w:rPr>
          <w:rFonts w:cs="Times New Roman"/>
          <w:b/>
        </w:rPr>
      </w:pPr>
      <w:r w:rsidRPr="00725C1A">
        <w:rPr>
          <w:b/>
        </w:rPr>
        <w:t>2D és 3D tervezés és modellezés</w:t>
      </w:r>
      <w:r w:rsidR="00B64FCB" w:rsidRPr="00644690">
        <w:rPr>
          <w:b/>
        </w:rPr>
        <w:t xml:space="preserve"> tantárgy</w:t>
      </w:r>
      <w:r w:rsidR="00B64FCB" w:rsidRPr="00644690">
        <w:rPr>
          <w:b/>
        </w:rPr>
        <w:tab/>
      </w:r>
      <w:r w:rsidR="00860132">
        <w:rPr>
          <w:b/>
        </w:rPr>
        <w:t>77</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2F5EBE" w:rsidRDefault="002F5EBE" w:rsidP="00B64FCB">
      <w:pPr>
        <w:spacing w:after="0"/>
        <w:ind w:left="426"/>
      </w:pPr>
      <w:r>
        <w:t xml:space="preserve">A tantárgy feladata, hogy </w:t>
      </w:r>
      <w:r w:rsidR="00F10510">
        <w:t>továbbfejlessze</w:t>
      </w:r>
      <w:r w:rsidR="0030014B">
        <w:t xml:space="preserve"> a tanuló</w:t>
      </w:r>
      <w:r>
        <w:t xml:space="preserve"> szakmai tervezési, előkészítési és kivitelezési ismerete</w:t>
      </w:r>
      <w:r w:rsidR="0030014B">
        <w:t>it</w:t>
      </w:r>
      <w:r>
        <w:t>, tervezési módszere</w:t>
      </w:r>
      <w:r w:rsidR="0030014B">
        <w:t>it</w:t>
      </w:r>
      <w:r>
        <w:t xml:space="preserve">. </w:t>
      </w:r>
      <w:r w:rsidR="002C5925">
        <w:t>Fejlessze képességeit</w:t>
      </w:r>
      <w:r>
        <w:t xml:space="preserve"> az önálló tervezési </w:t>
      </w:r>
      <w:r>
        <w:lastRenderedPageBreak/>
        <w:t>feladatok elvégzés</w:t>
      </w:r>
      <w:r w:rsidR="002C5925">
        <w:t>e terén</w:t>
      </w:r>
      <w:r>
        <w:t>, kreatív tervezői gondolkozása, és a tervek gyakorlati előkészítése és megvalósítása</w:t>
      </w:r>
      <w:r w:rsidR="002C5925">
        <w:t xml:space="preserve"> </w:t>
      </w:r>
      <w:r w:rsidR="00CB0852">
        <w:t>során</w:t>
      </w:r>
      <w:r>
        <w:t>.</w:t>
      </w:r>
    </w:p>
    <w:p w:rsidR="00725C1A" w:rsidRDefault="00E27B88" w:rsidP="00B64FCB">
      <w:pPr>
        <w:spacing w:after="0"/>
        <w:ind w:left="426"/>
      </w:pPr>
      <w:r>
        <w:t xml:space="preserve"> </w:t>
      </w:r>
      <w:r w:rsidR="00725C1A" w:rsidRPr="00725C1A">
        <w:t>A tantárgy célja</w:t>
      </w:r>
      <w:r w:rsidR="0030014B">
        <w:t xml:space="preserve"> továbbá</w:t>
      </w:r>
      <w:r w:rsidR="00725C1A" w:rsidRPr="00725C1A">
        <w:t>, hogy a tanuló</w:t>
      </w:r>
      <w:r w:rsidR="002C5925">
        <w:t xml:space="preserve"> </w:t>
      </w:r>
      <w:r w:rsidR="00725C1A">
        <w:t>ismereteit</w:t>
      </w:r>
      <w:r w:rsidR="002C5925">
        <w:t xml:space="preserve"> kibővítse</w:t>
      </w:r>
      <w:r w:rsidR="00725C1A">
        <w:t>:</w:t>
      </w:r>
    </w:p>
    <w:p w:rsidR="00725C1A" w:rsidRDefault="00725C1A" w:rsidP="00B64FCB">
      <w:pPr>
        <w:spacing w:after="0"/>
        <w:ind w:left="426"/>
      </w:pPr>
      <w:r w:rsidRPr="00725C1A">
        <w:t xml:space="preserve">- a digitális képalkotó és képfeldolgozó eszközök használatának lehetőségeit, ezen eszközök </w:t>
      </w:r>
      <w:r>
        <w:t>magasabb szintű</w:t>
      </w:r>
      <w:r w:rsidRPr="00725C1A">
        <w:t xml:space="preserve"> használat</w:t>
      </w:r>
      <w:r>
        <w:t>a kapcsán.</w:t>
      </w:r>
    </w:p>
    <w:p w:rsidR="00B64FCB" w:rsidRDefault="00725C1A" w:rsidP="00B64FCB">
      <w:pPr>
        <w:spacing w:after="0"/>
        <w:ind w:left="426"/>
      </w:pPr>
      <w:r>
        <w:t>- a pixelgrafikus képfájlok alaptulajdonságainak és tartalmának összetettebb</w:t>
      </w:r>
      <w:r w:rsidR="002F5EBE">
        <w:t xml:space="preserve"> módosítási lehetőségei kapcsán</w:t>
      </w:r>
      <w:r>
        <w:t xml:space="preserve">. (Például a képzés során készítendő prezentációs tablók készítése során) </w:t>
      </w:r>
    </w:p>
    <w:p w:rsidR="002F5EBE" w:rsidRDefault="002F5EBE" w:rsidP="00B64FCB">
      <w:pPr>
        <w:spacing w:after="0"/>
        <w:ind w:left="426"/>
      </w:pPr>
      <w:r>
        <w:t>- a vektorgrafikus képfájlok létrehozásának módját, alaptulajdonságainak és tartalmának egyszerű módosítási lehetőségei kapcsán. (Például ékszerek előrajzolásához szükséges minták elkészítése kézi, illetve CAM [számítógéppel segített modellezés, illetve gyártás] technológiákkal való kivitelezéshez, illetve műszaki rajzok elkészítéséhez.)</w:t>
      </w:r>
    </w:p>
    <w:p w:rsidR="002F5EBE" w:rsidRDefault="002F5EBE" w:rsidP="00B64FCB">
      <w:pPr>
        <w:spacing w:after="0"/>
        <w:ind w:left="426"/>
      </w:pPr>
      <w:r>
        <w:t>- 3D fájlok létrehozásának módjai, alaptulajdonságai és tartalma egyszerű módosítási lehetőségei kapcsán. (Képes legyen CAD [számítógéppel segített tervezés] technológiákat felhasználni tárgyak modellezéséhez, illetve látványtervek, terv-változatok készítéséhez, bemutatásához.)</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02481" w:rsidP="00B64FCB">
      <w:pPr>
        <w:pStyle w:val="Listaszerbekezds"/>
        <w:numPr>
          <w:ilvl w:val="2"/>
          <w:numId w:val="8"/>
        </w:numPr>
        <w:tabs>
          <w:tab w:val="left" w:pos="1701"/>
          <w:tab w:val="right" w:pos="9072"/>
        </w:tabs>
        <w:spacing w:after="0"/>
        <w:ind w:left="993" w:hanging="426"/>
        <w:rPr>
          <w:b/>
          <w:i/>
        </w:rPr>
      </w:pPr>
      <w:r>
        <w:rPr>
          <w:b/>
          <w:i/>
        </w:rPr>
        <w:t>2D tervezés és modellezés</w:t>
      </w:r>
      <w:r w:rsidR="00B64FCB" w:rsidRPr="00644690">
        <w:rPr>
          <w:b/>
          <w:i/>
        </w:rPr>
        <w:tab/>
      </w:r>
      <w:r w:rsidR="00860132">
        <w:rPr>
          <w:b/>
          <w:i/>
        </w:rPr>
        <w:t>25</w:t>
      </w:r>
      <w:r w:rsidR="00B64FCB">
        <w:rPr>
          <w:b/>
          <w:i/>
        </w:rPr>
        <w:t xml:space="preserve"> ó</w:t>
      </w:r>
      <w:r w:rsidR="00B64FCB" w:rsidRPr="00644690">
        <w:rPr>
          <w:b/>
          <w:i/>
        </w:rPr>
        <w:t>r</w:t>
      </w:r>
      <w:r w:rsidR="00B64FCB">
        <w:rPr>
          <w:b/>
          <w:i/>
        </w:rPr>
        <w:t>a</w:t>
      </w:r>
    </w:p>
    <w:p w:rsidR="00B64FCB" w:rsidRDefault="00B02481" w:rsidP="00B64FCB">
      <w:pPr>
        <w:tabs>
          <w:tab w:val="left" w:pos="1418"/>
          <w:tab w:val="right" w:pos="9072"/>
        </w:tabs>
        <w:spacing w:after="0"/>
        <w:ind w:left="851"/>
        <w:rPr>
          <w:rFonts w:cs="Times New Roman"/>
        </w:rPr>
      </w:pPr>
      <w:r w:rsidRPr="00CF498F">
        <w:rPr>
          <w:rFonts w:cs="Times New Roman"/>
        </w:rPr>
        <w:t>Pixelgrafikus programok működési elve és használata</w:t>
      </w:r>
    </w:p>
    <w:p w:rsidR="00B02481" w:rsidRDefault="00B02481" w:rsidP="00B64FCB">
      <w:pPr>
        <w:tabs>
          <w:tab w:val="left" w:pos="1418"/>
          <w:tab w:val="right" w:pos="9072"/>
        </w:tabs>
        <w:spacing w:after="0"/>
        <w:ind w:left="851"/>
        <w:rPr>
          <w:rFonts w:cs="Times New Roman"/>
        </w:rPr>
      </w:pPr>
      <w:r w:rsidRPr="00CF498F">
        <w:rPr>
          <w:rFonts w:cs="Times New Roman"/>
        </w:rPr>
        <w:t>Vektorgrafikus programok működési elve és használata</w:t>
      </w:r>
    </w:p>
    <w:p w:rsidR="00B02481" w:rsidRDefault="00B02481" w:rsidP="00B64FCB">
      <w:pPr>
        <w:tabs>
          <w:tab w:val="left" w:pos="1418"/>
          <w:tab w:val="right" w:pos="9072"/>
        </w:tabs>
        <w:spacing w:after="0"/>
        <w:ind w:left="851"/>
        <w:rPr>
          <w:rFonts w:cs="Times New Roman"/>
        </w:rPr>
      </w:pPr>
      <w:r w:rsidRPr="00CF498F">
        <w:rPr>
          <w:rFonts w:cs="Times New Roman"/>
        </w:rPr>
        <w:t>Képdigitalizálási technikák a képek felhasználási lehetőségei</w:t>
      </w:r>
    </w:p>
    <w:p w:rsidR="00B02481" w:rsidRDefault="00B02481" w:rsidP="00B64FCB">
      <w:pPr>
        <w:tabs>
          <w:tab w:val="left" w:pos="1418"/>
          <w:tab w:val="right" w:pos="9072"/>
        </w:tabs>
        <w:spacing w:after="0"/>
        <w:ind w:left="851"/>
        <w:rPr>
          <w:rFonts w:cs="Times New Roman"/>
        </w:rPr>
      </w:pPr>
      <w:r w:rsidRPr="00CF498F">
        <w:rPr>
          <w:rFonts w:cs="Times New Roman"/>
        </w:rPr>
        <w:t>Képformátumok, felbontás, átméretezés, színbeállítások alkalmazása</w:t>
      </w:r>
    </w:p>
    <w:p w:rsidR="00B02481" w:rsidRDefault="00DB68B9" w:rsidP="00B64FCB">
      <w:pPr>
        <w:tabs>
          <w:tab w:val="left" w:pos="1418"/>
          <w:tab w:val="right" w:pos="9072"/>
        </w:tabs>
        <w:spacing w:after="0"/>
        <w:ind w:left="851"/>
        <w:rPr>
          <w:rFonts w:cs="Times New Roman"/>
        </w:rPr>
      </w:pPr>
      <w:r w:rsidRPr="00CF498F">
        <w:rPr>
          <w:rFonts w:cs="Times New Roman"/>
        </w:rPr>
        <w:t>Tipográfiai és szövegtördelési alapszabályok</w:t>
      </w:r>
    </w:p>
    <w:p w:rsidR="00DB68B9" w:rsidRDefault="00DB68B9" w:rsidP="00B64FCB">
      <w:pPr>
        <w:tabs>
          <w:tab w:val="left" w:pos="1418"/>
          <w:tab w:val="right" w:pos="9072"/>
        </w:tabs>
        <w:spacing w:after="0"/>
        <w:ind w:left="851"/>
        <w:rPr>
          <w:rFonts w:cs="Times New Roman"/>
        </w:rPr>
      </w:pPr>
      <w:r w:rsidRPr="00CF498F">
        <w:rPr>
          <w:rFonts w:cs="Times New Roman"/>
        </w:rPr>
        <w:t>Szövegkezelési lehetőségek</w:t>
      </w:r>
    </w:p>
    <w:p w:rsidR="00B64FCB" w:rsidRPr="00644690" w:rsidRDefault="00B64FCB" w:rsidP="00B64FCB">
      <w:pPr>
        <w:tabs>
          <w:tab w:val="left" w:pos="1418"/>
          <w:tab w:val="right" w:pos="9072"/>
        </w:tabs>
        <w:spacing w:after="0"/>
        <w:ind w:left="851"/>
      </w:pPr>
    </w:p>
    <w:p w:rsidR="00B64FCB" w:rsidRDefault="00DB68B9" w:rsidP="00B64FCB">
      <w:pPr>
        <w:pStyle w:val="Listaszerbekezds"/>
        <w:numPr>
          <w:ilvl w:val="2"/>
          <w:numId w:val="8"/>
        </w:numPr>
        <w:tabs>
          <w:tab w:val="left" w:pos="1701"/>
          <w:tab w:val="right" w:pos="9072"/>
        </w:tabs>
        <w:spacing w:after="0"/>
        <w:ind w:left="993" w:hanging="426"/>
        <w:rPr>
          <w:b/>
          <w:i/>
        </w:rPr>
      </w:pPr>
      <w:r>
        <w:rPr>
          <w:b/>
          <w:i/>
        </w:rPr>
        <w:t>3D tervezés és modellezés</w:t>
      </w:r>
      <w:r w:rsidR="00B64FCB" w:rsidRPr="00644690">
        <w:rPr>
          <w:b/>
          <w:i/>
        </w:rPr>
        <w:tab/>
      </w:r>
      <w:r w:rsidR="00860132">
        <w:rPr>
          <w:b/>
          <w:i/>
        </w:rPr>
        <w:t>25</w:t>
      </w:r>
      <w:r w:rsidR="00B64FCB">
        <w:rPr>
          <w:b/>
          <w:i/>
        </w:rPr>
        <w:t xml:space="preserve"> ó</w:t>
      </w:r>
      <w:r w:rsidR="00B64FCB" w:rsidRPr="00644690">
        <w:rPr>
          <w:b/>
          <w:i/>
        </w:rPr>
        <w:t>r</w:t>
      </w:r>
      <w:r w:rsidR="00B64FCB">
        <w:rPr>
          <w:b/>
          <w:i/>
        </w:rPr>
        <w:t>a</w:t>
      </w:r>
    </w:p>
    <w:p w:rsidR="00B64FCB" w:rsidRDefault="00DB68B9" w:rsidP="00B64FCB">
      <w:pPr>
        <w:tabs>
          <w:tab w:val="left" w:pos="1418"/>
          <w:tab w:val="right" w:pos="9072"/>
        </w:tabs>
        <w:spacing w:after="0"/>
        <w:ind w:left="851"/>
        <w:rPr>
          <w:rFonts w:cs="Times New Roman"/>
        </w:rPr>
      </w:pPr>
      <w:r>
        <w:rPr>
          <w:rFonts w:cs="Times New Roman"/>
        </w:rPr>
        <w:t>3D modellező programok működési elve és használata</w:t>
      </w:r>
    </w:p>
    <w:p w:rsidR="00DB68B9" w:rsidRDefault="00DB68B9" w:rsidP="00B64FCB">
      <w:pPr>
        <w:tabs>
          <w:tab w:val="left" w:pos="1418"/>
          <w:tab w:val="right" w:pos="9072"/>
        </w:tabs>
        <w:spacing w:after="0"/>
        <w:ind w:left="851"/>
        <w:rPr>
          <w:rFonts w:cs="Times New Roman"/>
        </w:rPr>
      </w:pPr>
      <w:r>
        <w:rPr>
          <w:rFonts w:cs="Times New Roman"/>
        </w:rPr>
        <w:t>Prezentációs lehetőségek</w:t>
      </w:r>
    </w:p>
    <w:p w:rsidR="00B64FCB" w:rsidRPr="002A1C54" w:rsidRDefault="00B64FCB" w:rsidP="00B64FCB">
      <w:pPr>
        <w:tabs>
          <w:tab w:val="left" w:pos="1418"/>
          <w:tab w:val="right" w:pos="9072"/>
        </w:tabs>
        <w:spacing w:after="0"/>
        <w:ind w:left="851"/>
      </w:pPr>
    </w:p>
    <w:p w:rsidR="00B64FCB" w:rsidRDefault="00DB68B9" w:rsidP="00B64FCB">
      <w:pPr>
        <w:pStyle w:val="Listaszerbekezds"/>
        <w:numPr>
          <w:ilvl w:val="2"/>
          <w:numId w:val="8"/>
        </w:numPr>
        <w:tabs>
          <w:tab w:val="left" w:pos="1701"/>
          <w:tab w:val="right" w:pos="9072"/>
        </w:tabs>
        <w:spacing w:after="0"/>
        <w:ind w:left="993" w:hanging="426"/>
        <w:rPr>
          <w:b/>
          <w:i/>
        </w:rPr>
      </w:pPr>
      <w:r>
        <w:rPr>
          <w:b/>
          <w:i/>
        </w:rPr>
        <w:t>Tervezési metodika</w:t>
      </w:r>
      <w:r w:rsidR="00B64FCB" w:rsidRPr="00644690">
        <w:rPr>
          <w:b/>
          <w:i/>
        </w:rPr>
        <w:tab/>
      </w:r>
      <w:r w:rsidR="00860132">
        <w:rPr>
          <w:b/>
          <w:i/>
        </w:rPr>
        <w:t>27</w:t>
      </w:r>
      <w:r w:rsidR="00B64FCB">
        <w:rPr>
          <w:b/>
          <w:i/>
        </w:rPr>
        <w:t xml:space="preserve"> ó</w:t>
      </w:r>
      <w:r w:rsidR="00B64FCB" w:rsidRPr="00644690">
        <w:rPr>
          <w:b/>
          <w:i/>
        </w:rPr>
        <w:t>r</w:t>
      </w:r>
      <w:r w:rsidR="00B64FCB">
        <w:rPr>
          <w:b/>
          <w:i/>
        </w:rPr>
        <w:t>a</w:t>
      </w:r>
    </w:p>
    <w:p w:rsidR="00B64FCB"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Az információgyűjtés formái, menete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 feladat vagy probléma meghatározásának módjai, menete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Motívumkeresés, gyűjtőmunka, tanulmányrajzok készítése hagyományos és számítógépes módszerekkel</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Tervdokumentációk anyagainak elkészítése, összeállítása</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Tanulmányrajzok alapján kreatív tervek készítése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 látvány egyszerű lerajzolását meghaladó ábrázolási formák, átlényegítés, absztrakció</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Tervezéselmélet és alkalmazása</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megválasztásának szempontjai, használata a tervezésben</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rajz készítése </w:t>
            </w:r>
            <w:proofErr w:type="spellStart"/>
            <w:r w:rsidRPr="008D00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Pr="00BC7291" w:rsidRDefault="008D00F9" w:rsidP="008D00F9">
      <w:pPr>
        <w:pStyle w:val="Listaszerbekezds"/>
        <w:spacing w:after="0"/>
        <w:ind w:left="1224"/>
        <w:rPr>
          <w:b/>
        </w:rPr>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B46692" w:rsidP="00B64FCB">
      <w:pPr>
        <w:pStyle w:val="Listaszerbekezds"/>
        <w:numPr>
          <w:ilvl w:val="0"/>
          <w:numId w:val="8"/>
        </w:numPr>
        <w:tabs>
          <w:tab w:val="right" w:pos="9072"/>
        </w:tabs>
        <w:spacing w:after="0"/>
        <w:rPr>
          <w:rFonts w:cs="Times New Roman"/>
          <w:b/>
        </w:rPr>
      </w:pPr>
      <w:r w:rsidRPr="00B46692">
        <w:rPr>
          <w:b/>
        </w:rPr>
        <w:t>Szakmai ábrázolás</w:t>
      </w:r>
      <w:r w:rsidR="00B64FCB" w:rsidRPr="00644690">
        <w:rPr>
          <w:b/>
        </w:rPr>
        <w:t xml:space="preserve"> tantárgy</w:t>
      </w:r>
      <w:r w:rsidR="00B64FCB" w:rsidRPr="00644690">
        <w:rPr>
          <w:b/>
        </w:rPr>
        <w:tab/>
      </w:r>
      <w:r w:rsidR="00860132">
        <w:rPr>
          <w:b/>
        </w:rPr>
        <w:t>78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B46692" w:rsidP="00B64FCB">
      <w:pPr>
        <w:spacing w:after="0"/>
        <w:ind w:left="426"/>
      </w:pPr>
      <w:r w:rsidRPr="00B46692">
        <w:lastRenderedPageBreak/>
        <w:t>A tantárgy tanításának feladata, hogy a tanulók különböző rendszerű rajzi kifejezésmódokon kommunikálják szakmai terveiket és mások által készített terveket, ábrákat értelmezni tudjanak.</w:t>
      </w:r>
    </w:p>
    <w:p w:rsidR="00B46692" w:rsidRDefault="00B46692" w:rsidP="00B64FCB">
      <w:pPr>
        <w:spacing w:after="0"/>
        <w:ind w:left="426"/>
      </w:pPr>
      <w:r w:rsidRPr="00B46692">
        <w:t>A tervezési és művészeti gyakorlatban alkalmazott sík- és térgeometriai rendszerek elméleti alapjainak továbbfejlesztése és gyakorlati alkalmazása.</w:t>
      </w:r>
    </w:p>
    <w:p w:rsidR="00B46692" w:rsidRPr="00B46692" w:rsidRDefault="00B46692" w:rsidP="00B64FCB">
      <w:pPr>
        <w:spacing w:after="0"/>
        <w:ind w:left="426"/>
      </w:pPr>
      <w:r w:rsidRPr="00B46692">
        <w:t>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w:t>
      </w:r>
    </w:p>
    <w:p w:rsidR="00B46692" w:rsidRDefault="00B46692" w:rsidP="00B64FCB">
      <w:pPr>
        <w:spacing w:after="0"/>
        <w:ind w:left="426"/>
      </w:pPr>
      <w:r w:rsidRPr="00B46692">
        <w:t>Szakmai témájú rajzok készítésével bővíti szakmai ismereteit és gyakorolja terveinek bemutatását. Kialakítja a műszaki rajzok olvasásának, síkgeometriai rajz térbeli rekonstruálásának képességét, fejleszti a plasztikai érzéket és megmutatja az aranyművesség terén alkalmazható plasztikai lehetőségeket.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46692" w:rsidP="00B64FCB">
      <w:pPr>
        <w:pStyle w:val="Listaszerbekezds"/>
        <w:numPr>
          <w:ilvl w:val="2"/>
          <w:numId w:val="8"/>
        </w:numPr>
        <w:tabs>
          <w:tab w:val="left" w:pos="1701"/>
          <w:tab w:val="right" w:pos="9072"/>
        </w:tabs>
        <w:spacing w:after="0"/>
        <w:ind w:left="993" w:hanging="426"/>
        <w:rPr>
          <w:b/>
          <w:i/>
        </w:rPr>
      </w:pPr>
      <w:r w:rsidRPr="00B46692">
        <w:rPr>
          <w:b/>
          <w:i/>
        </w:rPr>
        <w:t>Műszaki rajz</w:t>
      </w:r>
      <w:r w:rsidR="00B64FCB" w:rsidRPr="00644690">
        <w:rPr>
          <w:b/>
          <w:i/>
        </w:rPr>
        <w:tab/>
      </w:r>
      <w:r w:rsidR="00860132">
        <w:rPr>
          <w:b/>
          <w:i/>
        </w:rPr>
        <w:t>3</w:t>
      </w:r>
      <w:r w:rsidR="00D50734">
        <w:rPr>
          <w:b/>
          <w:i/>
        </w:rPr>
        <w:t>5</w:t>
      </w:r>
      <w:r w:rsidR="00B64FCB">
        <w:rPr>
          <w:b/>
          <w:i/>
        </w:rPr>
        <w:t xml:space="preserve"> ó</w:t>
      </w:r>
      <w:r w:rsidR="00B64FCB" w:rsidRPr="00644690">
        <w:rPr>
          <w:b/>
          <w:i/>
        </w:rPr>
        <w:t>r</w:t>
      </w:r>
      <w:r w:rsidR="00B64FCB">
        <w:rPr>
          <w:b/>
          <w:i/>
        </w:rPr>
        <w:t>a</w:t>
      </w:r>
    </w:p>
    <w:p w:rsidR="00B64FCB" w:rsidRDefault="00B46692" w:rsidP="00B64FCB">
      <w:pPr>
        <w:tabs>
          <w:tab w:val="left" w:pos="1418"/>
          <w:tab w:val="right" w:pos="9072"/>
        </w:tabs>
        <w:spacing w:after="0"/>
        <w:ind w:left="851"/>
        <w:rPr>
          <w:rFonts w:cs="Times New Roman"/>
        </w:rPr>
      </w:pPr>
      <w:r w:rsidRPr="00B46692">
        <w:rPr>
          <w:rFonts w:cs="Times New Roman"/>
        </w:rPr>
        <w:t>A témakör célja, hogy a tanuló elsajátítsa műszaki rajz nemzetközi nyelvét, amelyet a világ bármely pontján minden műszaki szakember megért. A műszaki rajz egyértelmű információközlés. A tervező a műszaki rajz segítségével kommunikál a munkafolyamatban résztvevőkkel. Az aranyműves is sok esetben rajz alapján dolgozik, számára a rajz olvasása alapvetően szükséges. A rajz olvasásához ismerni kell azokat az ábrázolási szabályokat, amelyeket szabványok rögzítenek. A rajz alapján kell elképzelni a gyártandó munkadarabot.</w:t>
      </w:r>
    </w:p>
    <w:p w:rsidR="00B46692" w:rsidRPr="00B46692" w:rsidRDefault="00B46692" w:rsidP="00B64FCB">
      <w:pPr>
        <w:tabs>
          <w:tab w:val="left" w:pos="1418"/>
          <w:tab w:val="right" w:pos="9072"/>
        </w:tabs>
        <w:spacing w:after="0"/>
        <w:ind w:left="851"/>
        <w:rPr>
          <w:rFonts w:cs="Times New Roman"/>
        </w:rPr>
      </w:pPr>
      <w:r w:rsidRPr="00B46692">
        <w:rPr>
          <w:rFonts w:cs="Times New Roman"/>
        </w:rPr>
        <w:t>A témakör kitér a műszaki rajz különféle fajtáira: a kidolgozás módja szerint megkülönböztetünk szerkesztett rajzot és vázlatot.</w:t>
      </w:r>
    </w:p>
    <w:p w:rsidR="00B46692" w:rsidRDefault="00B46692" w:rsidP="00B64FCB">
      <w:pPr>
        <w:tabs>
          <w:tab w:val="left" w:pos="1418"/>
          <w:tab w:val="right" w:pos="9072"/>
        </w:tabs>
        <w:spacing w:after="0"/>
        <w:ind w:left="851"/>
        <w:rPr>
          <w:rFonts w:cs="Times New Roman"/>
        </w:rPr>
      </w:pPr>
      <w:r w:rsidRPr="00B46692">
        <w:rPr>
          <w:rFonts w:cs="Times New Roman"/>
        </w:rPr>
        <w:t>A rajz célja szerint is több típus tárgyal: lehet műhelyrajz, technológiai rajz, elvi rajz; a rajz tartalma szerint lehet alkatrészrajz és összeállítási rajz.</w:t>
      </w:r>
    </w:p>
    <w:p w:rsidR="00B64FCB" w:rsidRPr="00644690" w:rsidRDefault="00B64FCB" w:rsidP="00B64FCB">
      <w:pPr>
        <w:tabs>
          <w:tab w:val="left" w:pos="1418"/>
          <w:tab w:val="right" w:pos="9072"/>
        </w:tabs>
        <w:spacing w:after="0"/>
        <w:ind w:left="851"/>
      </w:pPr>
    </w:p>
    <w:p w:rsidR="00B64FCB" w:rsidRDefault="00B46692" w:rsidP="00B64FCB">
      <w:pPr>
        <w:pStyle w:val="Listaszerbekezds"/>
        <w:numPr>
          <w:ilvl w:val="2"/>
          <w:numId w:val="8"/>
        </w:numPr>
        <w:tabs>
          <w:tab w:val="left" w:pos="1701"/>
          <w:tab w:val="right" w:pos="9072"/>
        </w:tabs>
        <w:spacing w:after="0"/>
        <w:ind w:left="993" w:hanging="426"/>
        <w:rPr>
          <w:b/>
          <w:i/>
        </w:rPr>
      </w:pPr>
      <w:r w:rsidRPr="00B46692">
        <w:rPr>
          <w:b/>
          <w:i/>
        </w:rPr>
        <w:t>Szakrajz</w:t>
      </w:r>
      <w:r w:rsidR="00B64FCB" w:rsidRPr="00644690">
        <w:rPr>
          <w:b/>
          <w:i/>
        </w:rPr>
        <w:tab/>
      </w:r>
      <w:r w:rsidR="00860132">
        <w:rPr>
          <w:b/>
          <w:i/>
        </w:rPr>
        <w:t>3</w:t>
      </w:r>
      <w:r w:rsidR="00D50734">
        <w:rPr>
          <w:b/>
          <w:i/>
        </w:rPr>
        <w:t>5</w:t>
      </w:r>
      <w:r w:rsidR="00B64FCB">
        <w:rPr>
          <w:b/>
          <w:i/>
        </w:rPr>
        <w:t xml:space="preserve"> ó</w:t>
      </w:r>
      <w:r w:rsidR="00B64FCB" w:rsidRPr="00644690">
        <w:rPr>
          <w:b/>
          <w:i/>
        </w:rPr>
        <w:t>r</w:t>
      </w:r>
      <w:r w:rsidR="00B64FCB">
        <w:rPr>
          <w:b/>
          <w:i/>
        </w:rPr>
        <w:t>a</w:t>
      </w:r>
    </w:p>
    <w:p w:rsidR="00B64FCB" w:rsidRDefault="00B46692" w:rsidP="00B64FCB">
      <w:pPr>
        <w:tabs>
          <w:tab w:val="left" w:pos="1418"/>
          <w:tab w:val="right" w:pos="9072"/>
        </w:tabs>
        <w:spacing w:after="0"/>
        <w:ind w:left="851"/>
        <w:rPr>
          <w:rFonts w:cs="Times New Roman"/>
        </w:rPr>
      </w:pPr>
      <w:r w:rsidRPr="00B46692">
        <w:rPr>
          <w:rFonts w:cs="Times New Roman"/>
        </w:rPr>
        <w:t>A témakör feladata elsősorban a szakmai feladatokhoz köthető szabadkézi rajz, festés, mintázás, téralakítás gyakorlása. Ezekhez példaként ajánlott tevékenységek:</w:t>
      </w:r>
    </w:p>
    <w:p w:rsidR="00B46692" w:rsidRPr="00B46692" w:rsidRDefault="00B46692" w:rsidP="00B64FCB">
      <w:pPr>
        <w:tabs>
          <w:tab w:val="left" w:pos="1418"/>
          <w:tab w:val="right" w:pos="9072"/>
        </w:tabs>
        <w:spacing w:after="0"/>
        <w:ind w:left="851"/>
        <w:rPr>
          <w:rFonts w:cs="Times New Roman"/>
        </w:rPr>
      </w:pPr>
      <w:r w:rsidRPr="00B46692">
        <w:rPr>
          <w:rFonts w:cs="Times New Roman"/>
        </w:rPr>
        <w:t>Grafikai felületek készítése monochrom eszközökkel (ceruza, tus, pasztell, tempera, akvarell, stb.), anyaghasználati ismeretek.</w:t>
      </w:r>
    </w:p>
    <w:p w:rsidR="00B46692" w:rsidRPr="00B46692" w:rsidRDefault="00B46692" w:rsidP="00B64FCB">
      <w:pPr>
        <w:tabs>
          <w:tab w:val="left" w:pos="1418"/>
          <w:tab w:val="right" w:pos="9072"/>
        </w:tabs>
        <w:spacing w:after="0"/>
        <w:ind w:left="851"/>
        <w:rPr>
          <w:rFonts w:cs="Times New Roman"/>
        </w:rPr>
      </w:pPr>
      <w:r w:rsidRPr="00B46692">
        <w:rPr>
          <w:rFonts w:cs="Times New Roman"/>
        </w:rPr>
        <w:t>Színes felületek készítése tempera, akvarell, pasztell, színes tus, olaj-pasztell használatával.</w:t>
      </w:r>
    </w:p>
    <w:p w:rsidR="00B46692" w:rsidRPr="00B46692" w:rsidRDefault="00B46692" w:rsidP="00B64FCB">
      <w:pPr>
        <w:tabs>
          <w:tab w:val="left" w:pos="1418"/>
          <w:tab w:val="right" w:pos="9072"/>
        </w:tabs>
        <w:spacing w:after="0"/>
        <w:ind w:left="851"/>
        <w:rPr>
          <w:rFonts w:cs="Times New Roman"/>
        </w:rPr>
      </w:pPr>
      <w:r w:rsidRPr="00B46692">
        <w:rPr>
          <w:rFonts w:cs="Times New Roman"/>
        </w:rPr>
        <w:t>Színes és monochrom festett felületek és anyagok montázs, kollázs gyakorlatai.</w:t>
      </w:r>
    </w:p>
    <w:p w:rsidR="00B46692" w:rsidRPr="00B46692" w:rsidRDefault="00B46692" w:rsidP="00B64FCB">
      <w:pPr>
        <w:tabs>
          <w:tab w:val="left" w:pos="1418"/>
          <w:tab w:val="right" w:pos="9072"/>
        </w:tabs>
        <w:spacing w:after="0"/>
        <w:ind w:left="851"/>
        <w:rPr>
          <w:rFonts w:cs="Times New Roman"/>
        </w:rPr>
      </w:pPr>
      <w:r w:rsidRPr="00B46692">
        <w:rPr>
          <w:rFonts w:cs="Times New Roman"/>
        </w:rPr>
        <w:t xml:space="preserve">Színtani ismeretek (fénytani ismeretek, a színek fizikája és fiziológiája, színdinamika, színszimbolika, a színek hatása, fényszínek és </w:t>
      </w:r>
      <w:proofErr w:type="spellStart"/>
      <w:r w:rsidRPr="00B46692">
        <w:rPr>
          <w:rFonts w:cs="Times New Roman"/>
        </w:rPr>
        <w:t>pigmentszínek</w:t>
      </w:r>
      <w:proofErr w:type="spellEnd"/>
      <w:r w:rsidRPr="00B46692">
        <w:rPr>
          <w:rFonts w:cs="Times New Roman"/>
        </w:rPr>
        <w:t>, színkontrasztok) gyakorlati kreatív alkalmazása.</w:t>
      </w:r>
    </w:p>
    <w:p w:rsidR="00B46692" w:rsidRDefault="00B46692" w:rsidP="00B64FCB">
      <w:pPr>
        <w:tabs>
          <w:tab w:val="left" w:pos="1418"/>
          <w:tab w:val="right" w:pos="9072"/>
        </w:tabs>
        <w:spacing w:after="0"/>
        <w:ind w:left="851"/>
        <w:rPr>
          <w:rFonts w:cs="Times New Roman"/>
        </w:rPr>
      </w:pPr>
      <w:r w:rsidRPr="00B46692">
        <w:rPr>
          <w:rFonts w:cs="Times New Roman"/>
        </w:rPr>
        <w:t>Térkonstrukciók, makettek, modellek készítése.</w:t>
      </w:r>
    </w:p>
    <w:p w:rsidR="00B64FCB" w:rsidRPr="002A1C54" w:rsidRDefault="00B64FCB" w:rsidP="00B64FCB">
      <w:pPr>
        <w:tabs>
          <w:tab w:val="left" w:pos="1418"/>
          <w:tab w:val="right" w:pos="9072"/>
        </w:tabs>
        <w:spacing w:after="0"/>
        <w:ind w:left="851"/>
      </w:pPr>
    </w:p>
    <w:p w:rsidR="00B64FCB" w:rsidRDefault="00F830D0" w:rsidP="00B64FCB">
      <w:pPr>
        <w:pStyle w:val="Listaszerbekezds"/>
        <w:numPr>
          <w:ilvl w:val="2"/>
          <w:numId w:val="8"/>
        </w:numPr>
        <w:tabs>
          <w:tab w:val="left" w:pos="1701"/>
          <w:tab w:val="right" w:pos="9072"/>
        </w:tabs>
        <w:spacing w:after="0"/>
        <w:ind w:left="993" w:hanging="426"/>
        <w:rPr>
          <w:b/>
          <w:i/>
        </w:rPr>
      </w:pPr>
      <w:r w:rsidRPr="00F830D0">
        <w:rPr>
          <w:b/>
          <w:i/>
        </w:rPr>
        <w:t>Plasztika</w:t>
      </w:r>
      <w:r w:rsidR="00B64FCB" w:rsidRPr="00644690">
        <w:rPr>
          <w:b/>
          <w:i/>
        </w:rPr>
        <w:tab/>
      </w:r>
      <w:r w:rsidR="00D50734">
        <w:rPr>
          <w:b/>
          <w:i/>
        </w:rPr>
        <w:t>8</w:t>
      </w:r>
      <w:r w:rsidR="00B64FCB">
        <w:rPr>
          <w:b/>
          <w:i/>
        </w:rPr>
        <w:t xml:space="preserve"> ó</w:t>
      </w:r>
      <w:r w:rsidR="00B64FCB" w:rsidRPr="00644690">
        <w:rPr>
          <w:b/>
          <w:i/>
        </w:rPr>
        <w:t>r</w:t>
      </w:r>
      <w:r w:rsidR="00B64FCB">
        <w:rPr>
          <w:b/>
          <w:i/>
        </w:rPr>
        <w:t>a</w:t>
      </w:r>
    </w:p>
    <w:p w:rsidR="00B64FCB" w:rsidRDefault="00F830D0" w:rsidP="00B64FCB">
      <w:pPr>
        <w:tabs>
          <w:tab w:val="left" w:pos="1418"/>
          <w:tab w:val="right" w:pos="9072"/>
        </w:tabs>
        <w:spacing w:after="0"/>
        <w:ind w:left="851"/>
        <w:rPr>
          <w:rFonts w:cs="Times New Roman"/>
        </w:rPr>
      </w:pPr>
      <w:r w:rsidRPr="00735DA5">
        <w:rPr>
          <w:rFonts w:cs="Times New Roman"/>
        </w:rPr>
        <w:t xml:space="preserve">A plasztika témakör olyan térbeli alakítási </w:t>
      </w:r>
      <w:r w:rsidR="00860132" w:rsidRPr="00735DA5">
        <w:rPr>
          <w:rFonts w:cs="Times New Roman"/>
        </w:rPr>
        <w:t>feladatokat tartalmaz, am</w:t>
      </w:r>
      <w:r w:rsidR="00735DA5" w:rsidRPr="00735DA5">
        <w:rPr>
          <w:rFonts w:cs="Times New Roman"/>
        </w:rPr>
        <w:t>elyek során a tanulók térlátása és plasztikai érzéke fejlődik, elsősorban lemez (sík) karakterű anyagból (anyagokból) létrehozott térplasztikai feladatok segítségével</w:t>
      </w:r>
      <w:r w:rsidR="00735DA5">
        <w:rPr>
          <w:rFonts w:cs="Times New Roman"/>
        </w:rPr>
        <w:t xml:space="preserve">. </w:t>
      </w:r>
      <w:r w:rsidR="00D50734">
        <w:rPr>
          <w:rFonts w:cs="Times New Roman"/>
        </w:rPr>
        <w:t>A feladatok során alkalmazható technikák: hajtogatás, kivágás, ragasztás, rétegezés, stb.)</w:t>
      </w:r>
      <w:r w:rsidR="00735DA5">
        <w:rPr>
          <w:rFonts w:cs="Times New Roman"/>
        </w:rPr>
        <w:t xml:space="preserve"> </w:t>
      </w:r>
    </w:p>
    <w:p w:rsidR="008D00F9" w:rsidRDefault="008D00F9" w:rsidP="00B64FCB">
      <w:pPr>
        <w:tabs>
          <w:tab w:val="left" w:pos="1418"/>
          <w:tab w:val="right" w:pos="9072"/>
        </w:tabs>
        <w:spacing w:after="0"/>
        <w:ind w:left="851"/>
        <w:rPr>
          <w:rFonts w:cs="Times New Roman"/>
        </w:rPr>
      </w:pPr>
    </w:p>
    <w:p w:rsidR="008D00F9" w:rsidRPr="002A1C54" w:rsidRDefault="008D00F9"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lastRenderedPageBreak/>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munkaformák körében</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E43DA" w:rsidP="00B64FCB">
      <w:pPr>
        <w:pStyle w:val="Listaszerbekezds"/>
        <w:numPr>
          <w:ilvl w:val="0"/>
          <w:numId w:val="8"/>
        </w:numPr>
        <w:tabs>
          <w:tab w:val="right" w:pos="9072"/>
        </w:tabs>
        <w:spacing w:after="0"/>
        <w:rPr>
          <w:rFonts w:cs="Times New Roman"/>
          <w:b/>
        </w:rPr>
      </w:pPr>
      <w:r w:rsidRPr="00AE43DA">
        <w:rPr>
          <w:b/>
        </w:rPr>
        <w:t>Stílustan és szaktörténet</w:t>
      </w:r>
      <w:r w:rsidR="00B64FCB" w:rsidRPr="00644690">
        <w:rPr>
          <w:b/>
        </w:rPr>
        <w:t xml:space="preserve"> tantárgy</w:t>
      </w:r>
      <w:r w:rsidR="00B64FCB" w:rsidRPr="00644690">
        <w:rPr>
          <w:b/>
        </w:rPr>
        <w:tab/>
      </w:r>
      <w:r w:rsidR="001D7E61">
        <w:rPr>
          <w:b/>
        </w:rPr>
        <w:t>47</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AE43DA" w:rsidP="00B64FCB">
      <w:pPr>
        <w:spacing w:after="0"/>
        <w:ind w:left="426"/>
      </w:pPr>
      <w:r w:rsidRPr="00AE43DA">
        <w:t>A tantárgy folytatja a felkészítést és magasabb szinten tárgyalja a művészettörténeti és iparművészet történeti stíluskorszakokat, stílusokat, irányzatok felismerésérét, szakmai alkalmazását.</w:t>
      </w:r>
    </w:p>
    <w:p w:rsidR="00AE43DA" w:rsidRDefault="0003184D" w:rsidP="00B64FCB">
      <w:pPr>
        <w:spacing w:after="0"/>
        <w:ind w:left="426"/>
      </w:pPr>
      <w:r w:rsidRPr="0003184D">
        <w:t>A képző- és iparművészeti szakmák és szakmai irányok speciális történeti ismereteinek elsajátítása.</w:t>
      </w:r>
    </w:p>
    <w:p w:rsidR="0003184D" w:rsidRDefault="0003184D" w:rsidP="00B64FCB">
      <w:pPr>
        <w:spacing w:after="0"/>
        <w:ind w:left="426"/>
      </w:pPr>
      <w:r w:rsidRPr="0003184D">
        <w:t>A szakmatörténet felhasználási lehetőségei a tervezési és kivitelezési munkában, az anyag és eszközhasználat megismerésével segíti a gyakorlati alkalmazást.</w:t>
      </w:r>
    </w:p>
    <w:p w:rsidR="0003184D" w:rsidRDefault="0003184D" w:rsidP="00B64FCB">
      <w:pPr>
        <w:spacing w:after="0"/>
        <w:ind w:left="426"/>
      </w:pPr>
      <w:r w:rsidRPr="0003184D">
        <w:t>A tantárgy lehetőséget biztosít arra, hogy a művészettörténet tantárgy kronológiáján felülemelkedve a szakmai feladatokhoz kötve ismertesse meg a tanulót a feladathoz kapcsolódó stílustörténeti fogalmakkal</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03184D" w:rsidP="00B64FCB">
      <w:pPr>
        <w:pStyle w:val="Listaszerbekezds"/>
        <w:numPr>
          <w:ilvl w:val="2"/>
          <w:numId w:val="8"/>
        </w:numPr>
        <w:tabs>
          <w:tab w:val="left" w:pos="1701"/>
          <w:tab w:val="right" w:pos="9072"/>
        </w:tabs>
        <w:spacing w:after="0"/>
        <w:ind w:left="993" w:hanging="426"/>
        <w:rPr>
          <w:b/>
          <w:i/>
        </w:rPr>
      </w:pPr>
      <w:r w:rsidRPr="0003184D">
        <w:rPr>
          <w:b/>
          <w:i/>
        </w:rPr>
        <w:t>Stílustan</w:t>
      </w:r>
      <w:r w:rsidR="00B64FCB" w:rsidRPr="00644690">
        <w:rPr>
          <w:b/>
          <w:i/>
        </w:rPr>
        <w:tab/>
      </w:r>
      <w:r w:rsidR="001D7E61">
        <w:rPr>
          <w:b/>
          <w:i/>
        </w:rPr>
        <w:t>11</w:t>
      </w:r>
      <w:r w:rsidR="00B64FCB">
        <w:rPr>
          <w:b/>
          <w:i/>
        </w:rPr>
        <w:t xml:space="preserve"> ó</w:t>
      </w:r>
      <w:r w:rsidR="00B64FCB" w:rsidRPr="00644690">
        <w:rPr>
          <w:b/>
          <w:i/>
        </w:rPr>
        <w:t>r</w:t>
      </w:r>
      <w:r w:rsidR="00B64FCB">
        <w:rPr>
          <w:b/>
          <w:i/>
        </w:rPr>
        <w:t>a</w:t>
      </w:r>
    </w:p>
    <w:p w:rsidR="00B64FCB" w:rsidRDefault="0003184D" w:rsidP="00B64FCB">
      <w:pPr>
        <w:tabs>
          <w:tab w:val="left" w:pos="1418"/>
          <w:tab w:val="right" w:pos="9072"/>
        </w:tabs>
        <w:spacing w:after="0"/>
        <w:ind w:left="851"/>
        <w:rPr>
          <w:rFonts w:cs="Times New Roman"/>
        </w:rPr>
      </w:pPr>
      <w:r w:rsidRPr="0003184D">
        <w:rPr>
          <w:rFonts w:cs="Times New Roman"/>
        </w:rPr>
        <w:t>Emelt szinten:</w:t>
      </w:r>
    </w:p>
    <w:p w:rsidR="0003184D" w:rsidRDefault="0003184D" w:rsidP="00B64FCB">
      <w:pPr>
        <w:tabs>
          <w:tab w:val="left" w:pos="1418"/>
          <w:tab w:val="right" w:pos="9072"/>
        </w:tabs>
        <w:spacing w:after="0"/>
        <w:ind w:left="851"/>
        <w:rPr>
          <w:rFonts w:cs="Times New Roman"/>
        </w:rPr>
      </w:pPr>
      <w:r w:rsidRPr="0003184D">
        <w:rPr>
          <w:rFonts w:cs="Times New Roman"/>
        </w:rPr>
        <w:t>Művészettörténeti korszakok és stílusjegyeik</w:t>
      </w:r>
    </w:p>
    <w:p w:rsidR="0003184D" w:rsidRDefault="0003184D" w:rsidP="00B64FCB">
      <w:pPr>
        <w:tabs>
          <w:tab w:val="left" w:pos="1418"/>
          <w:tab w:val="right" w:pos="9072"/>
        </w:tabs>
        <w:spacing w:after="0"/>
        <w:ind w:left="851"/>
        <w:rPr>
          <w:rFonts w:cs="Times New Roman"/>
        </w:rPr>
      </w:pPr>
      <w:r w:rsidRPr="0003184D">
        <w:rPr>
          <w:rFonts w:cs="Times New Roman"/>
        </w:rPr>
        <w:t>Képzőművészeti alkotások elemzése</w:t>
      </w:r>
    </w:p>
    <w:p w:rsidR="0003184D" w:rsidRDefault="0003184D" w:rsidP="00B64FCB">
      <w:pPr>
        <w:tabs>
          <w:tab w:val="left" w:pos="1418"/>
          <w:tab w:val="right" w:pos="9072"/>
        </w:tabs>
        <w:spacing w:after="0"/>
        <w:ind w:left="851"/>
        <w:rPr>
          <w:rFonts w:cs="Times New Roman"/>
        </w:rPr>
      </w:pPr>
      <w:r w:rsidRPr="0003184D">
        <w:rPr>
          <w:rFonts w:cs="Times New Roman"/>
        </w:rPr>
        <w:t>Iparművészeti korszakok és stílusjegyeik</w:t>
      </w:r>
    </w:p>
    <w:p w:rsidR="0003184D" w:rsidRDefault="0003184D" w:rsidP="00B64FCB">
      <w:pPr>
        <w:tabs>
          <w:tab w:val="left" w:pos="1418"/>
          <w:tab w:val="right" w:pos="9072"/>
        </w:tabs>
        <w:spacing w:after="0"/>
        <w:ind w:left="851"/>
        <w:rPr>
          <w:rFonts w:cs="Times New Roman"/>
        </w:rPr>
      </w:pPr>
      <w:r w:rsidRPr="0003184D">
        <w:rPr>
          <w:rFonts w:cs="Times New Roman"/>
        </w:rPr>
        <w:t>Iparművészeti alkotások elemzése</w:t>
      </w:r>
    </w:p>
    <w:p w:rsidR="0003184D" w:rsidRDefault="0003184D" w:rsidP="00B64FCB">
      <w:pPr>
        <w:tabs>
          <w:tab w:val="left" w:pos="1418"/>
          <w:tab w:val="right" w:pos="9072"/>
        </w:tabs>
        <w:spacing w:after="0"/>
        <w:ind w:left="851"/>
        <w:rPr>
          <w:rFonts w:cs="Times New Roman"/>
        </w:rPr>
      </w:pPr>
      <w:r w:rsidRPr="0003184D">
        <w:rPr>
          <w:rFonts w:cs="Times New Roman"/>
        </w:rPr>
        <w:t>Önálló stílustani elemzések, összehasonlítások, projektmunkák</w:t>
      </w:r>
    </w:p>
    <w:p w:rsidR="0003184D" w:rsidRDefault="0003184D" w:rsidP="00B64FCB">
      <w:pPr>
        <w:tabs>
          <w:tab w:val="left" w:pos="1418"/>
          <w:tab w:val="right" w:pos="9072"/>
        </w:tabs>
        <w:spacing w:after="0"/>
        <w:ind w:left="851"/>
        <w:rPr>
          <w:rFonts w:cs="Times New Roman"/>
        </w:rPr>
      </w:pPr>
      <w:r w:rsidRPr="0003184D">
        <w:rPr>
          <w:rFonts w:cs="Times New Roman"/>
        </w:rPr>
        <w:t>A képzőművészet, az iparművészet és a népművészet viszonya, határterületeik</w:t>
      </w:r>
    </w:p>
    <w:p w:rsidR="00B64FCB" w:rsidRPr="00644690" w:rsidRDefault="00B64FCB" w:rsidP="00B64FCB">
      <w:pPr>
        <w:tabs>
          <w:tab w:val="left" w:pos="1418"/>
          <w:tab w:val="right" w:pos="9072"/>
        </w:tabs>
        <w:spacing w:after="0"/>
        <w:ind w:left="851"/>
      </w:pPr>
    </w:p>
    <w:p w:rsidR="00B64FCB" w:rsidRDefault="0003184D" w:rsidP="00B64FCB">
      <w:pPr>
        <w:pStyle w:val="Listaszerbekezds"/>
        <w:numPr>
          <w:ilvl w:val="2"/>
          <w:numId w:val="8"/>
        </w:numPr>
        <w:tabs>
          <w:tab w:val="left" w:pos="1701"/>
          <w:tab w:val="right" w:pos="9072"/>
        </w:tabs>
        <w:spacing w:after="0"/>
        <w:ind w:left="993" w:hanging="426"/>
        <w:rPr>
          <w:b/>
          <w:i/>
        </w:rPr>
      </w:pPr>
      <w:r w:rsidRPr="0003184D">
        <w:rPr>
          <w:b/>
          <w:i/>
        </w:rPr>
        <w:t>Szaktörténet</w:t>
      </w:r>
      <w:r w:rsidR="00B64FCB" w:rsidRPr="00644690">
        <w:rPr>
          <w:b/>
          <w:i/>
        </w:rPr>
        <w:tab/>
      </w:r>
      <w:r w:rsidR="001D7E61">
        <w:rPr>
          <w:b/>
          <w:i/>
        </w:rPr>
        <w:t>36</w:t>
      </w:r>
      <w:r w:rsidR="00B64FCB">
        <w:rPr>
          <w:b/>
          <w:i/>
        </w:rPr>
        <w:t xml:space="preserve"> ó</w:t>
      </w:r>
      <w:r w:rsidR="00B64FCB" w:rsidRPr="00644690">
        <w:rPr>
          <w:b/>
          <w:i/>
        </w:rPr>
        <w:t>r</w:t>
      </w:r>
      <w:r w:rsidR="00B64FCB">
        <w:rPr>
          <w:b/>
          <w:i/>
        </w:rPr>
        <w:t>a</w:t>
      </w:r>
    </w:p>
    <w:p w:rsidR="00B64FCB" w:rsidRDefault="0003184D" w:rsidP="00B64FCB">
      <w:pPr>
        <w:tabs>
          <w:tab w:val="left" w:pos="1418"/>
          <w:tab w:val="right" w:pos="9072"/>
        </w:tabs>
        <w:spacing w:after="0"/>
        <w:ind w:left="851"/>
        <w:rPr>
          <w:rFonts w:cs="Times New Roman"/>
        </w:rPr>
      </w:pPr>
      <w:r w:rsidRPr="0003184D">
        <w:rPr>
          <w:rFonts w:cs="Times New Roman"/>
        </w:rPr>
        <w:t>Emelt szinten:</w:t>
      </w:r>
    </w:p>
    <w:p w:rsidR="0003184D" w:rsidRDefault="0003184D" w:rsidP="00B64FCB">
      <w:pPr>
        <w:tabs>
          <w:tab w:val="left" w:pos="1418"/>
          <w:tab w:val="right" w:pos="9072"/>
        </w:tabs>
        <w:spacing w:after="0"/>
        <w:ind w:left="851"/>
        <w:rPr>
          <w:rFonts w:cs="Times New Roman"/>
        </w:rPr>
      </w:pPr>
      <w:r w:rsidRPr="0003184D">
        <w:rPr>
          <w:rFonts w:cs="Times New Roman"/>
        </w:rPr>
        <w:t>Szakmatörténet alapjai</w:t>
      </w:r>
    </w:p>
    <w:p w:rsidR="0003184D" w:rsidRDefault="0003184D" w:rsidP="00B64FCB">
      <w:pPr>
        <w:tabs>
          <w:tab w:val="left" w:pos="1418"/>
          <w:tab w:val="right" w:pos="9072"/>
        </w:tabs>
        <w:spacing w:after="0"/>
        <w:ind w:left="851"/>
        <w:rPr>
          <w:rFonts w:cs="Times New Roman"/>
        </w:rPr>
      </w:pPr>
      <w:r w:rsidRPr="0003184D">
        <w:rPr>
          <w:rFonts w:cs="Times New Roman"/>
        </w:rPr>
        <w:t>Szakmatörténet kezdetektől napjainkig</w:t>
      </w:r>
    </w:p>
    <w:p w:rsidR="0003184D" w:rsidRDefault="0003184D" w:rsidP="00B64FCB">
      <w:pPr>
        <w:tabs>
          <w:tab w:val="left" w:pos="1418"/>
          <w:tab w:val="right" w:pos="9072"/>
        </w:tabs>
        <w:spacing w:after="0"/>
        <w:ind w:left="851"/>
        <w:rPr>
          <w:rFonts w:cs="Times New Roman"/>
        </w:rPr>
      </w:pPr>
      <w:r w:rsidRPr="0003184D">
        <w:rPr>
          <w:rFonts w:cs="Times New Roman"/>
        </w:rPr>
        <w:t>A szakma technológiai fejlődésének története</w:t>
      </w:r>
    </w:p>
    <w:p w:rsidR="0003184D" w:rsidRDefault="0003184D" w:rsidP="00B64FCB">
      <w:pPr>
        <w:tabs>
          <w:tab w:val="left" w:pos="1418"/>
          <w:tab w:val="right" w:pos="9072"/>
        </w:tabs>
        <w:spacing w:after="0"/>
        <w:ind w:left="851"/>
        <w:rPr>
          <w:rFonts w:cs="Times New Roman"/>
        </w:rPr>
      </w:pPr>
      <w:r w:rsidRPr="0003184D">
        <w:rPr>
          <w:rFonts w:cs="Times New Roman"/>
        </w:rPr>
        <w:t>Szakmatörténeti ismeretek alkalmazása a tervezési folyamatban</w:t>
      </w:r>
    </w:p>
    <w:p w:rsidR="0003184D" w:rsidRDefault="0003184D" w:rsidP="00B64FCB">
      <w:pPr>
        <w:tabs>
          <w:tab w:val="left" w:pos="1418"/>
          <w:tab w:val="right" w:pos="9072"/>
        </w:tabs>
        <w:spacing w:after="0"/>
        <w:ind w:left="851"/>
        <w:rPr>
          <w:rFonts w:cs="Times New Roman"/>
        </w:rPr>
      </w:pPr>
      <w:r w:rsidRPr="0003184D">
        <w:rPr>
          <w:rFonts w:cs="Times New Roman"/>
        </w:rPr>
        <w:t>Szakmatörténeti ismeretek alkalmazása a tervezés metodikában</w:t>
      </w:r>
    </w:p>
    <w:p w:rsidR="0003184D" w:rsidRDefault="0003184D" w:rsidP="00B64FCB">
      <w:pPr>
        <w:tabs>
          <w:tab w:val="left" w:pos="1418"/>
          <w:tab w:val="right" w:pos="9072"/>
        </w:tabs>
        <w:spacing w:after="0"/>
        <w:ind w:left="851"/>
        <w:rPr>
          <w:rFonts w:cs="Times New Roman"/>
        </w:rPr>
      </w:pPr>
      <w:r w:rsidRPr="0003184D">
        <w:rPr>
          <w:rFonts w:cs="Times New Roman"/>
        </w:rPr>
        <w:t xml:space="preserve">Szakmatörténeti ismeretek alkalmazása a </w:t>
      </w:r>
      <w:proofErr w:type="gramStart"/>
      <w:r w:rsidRPr="0003184D">
        <w:rPr>
          <w:rFonts w:cs="Times New Roman"/>
        </w:rPr>
        <w:t>kortárs alkotásokban</w:t>
      </w:r>
      <w:proofErr w:type="gramEnd"/>
    </w:p>
    <w:p w:rsidR="0003184D" w:rsidRDefault="0003184D" w:rsidP="00B64FCB">
      <w:pPr>
        <w:tabs>
          <w:tab w:val="left" w:pos="1418"/>
          <w:tab w:val="right" w:pos="9072"/>
        </w:tabs>
        <w:spacing w:after="0"/>
        <w:ind w:left="851"/>
        <w:rPr>
          <w:rFonts w:cs="Times New Roman"/>
        </w:rPr>
      </w:pPr>
      <w:r w:rsidRPr="0003184D">
        <w:rPr>
          <w:rFonts w:cs="Times New Roman"/>
        </w:rPr>
        <w:t>Anyaghasználat</w:t>
      </w:r>
      <w:r>
        <w:rPr>
          <w:rFonts w:cs="Times New Roman"/>
        </w:rPr>
        <w:t xml:space="preserve"> változásai és jellegzetességei</w:t>
      </w:r>
      <w:r w:rsidRPr="0003184D">
        <w:rPr>
          <w:rFonts w:cs="Times New Roman"/>
        </w:rPr>
        <w:t xml:space="preserve"> a különböző történeti korszakokban</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762C9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762C9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Komplex információk körében</w:t>
            </w:r>
          </w:p>
        </w:tc>
      </w:tr>
      <w:tr w:rsidR="008D00F9" w:rsidRPr="008D00F9" w:rsidTr="00762C99">
        <w:trPr>
          <w:trHeight w:val="510"/>
          <w:jc w:val="center"/>
        </w:trPr>
        <w:tc>
          <w:tcPr>
            <w:tcW w:w="1040" w:type="dxa"/>
            <w:shd w:val="clear" w:color="auto" w:fill="auto"/>
            <w:vAlign w:val="center"/>
            <w:hideMark/>
          </w:tcPr>
          <w:p w:rsidR="008D00F9" w:rsidRPr="008D00F9" w:rsidRDefault="00762C9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8D00F9"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762C9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8D00F9"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Pr="00BC7291" w:rsidRDefault="008D00F9" w:rsidP="008D00F9">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lastRenderedPageBreak/>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sectPr w:rsidR="00B64FCB"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00F9" w:rsidRDefault="008D00F9" w:rsidP="00B945BE">
      <w:pPr>
        <w:spacing w:after="0"/>
      </w:pPr>
      <w:r>
        <w:separator/>
      </w:r>
    </w:p>
  </w:endnote>
  <w:endnote w:type="continuationSeparator" w:id="0">
    <w:p w:rsidR="008D00F9" w:rsidRDefault="008D00F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0F9" w:rsidRPr="00B862AB" w:rsidRDefault="008D00F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6549E">
      <w:rPr>
        <w:noProof/>
        <w:sz w:val="20"/>
      </w:rPr>
      <w:t>22</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00F9" w:rsidRDefault="008D00F9" w:rsidP="00B945BE">
      <w:pPr>
        <w:spacing w:after="0"/>
      </w:pPr>
      <w:r>
        <w:separator/>
      </w:r>
    </w:p>
  </w:footnote>
  <w:footnote w:type="continuationSeparator" w:id="0">
    <w:p w:rsidR="008D00F9" w:rsidRDefault="008D00F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644"/>
        </w:tabs>
        <w:ind w:left="644"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1A1"/>
    <w:rsid w:val="00026917"/>
    <w:rsid w:val="0003184D"/>
    <w:rsid w:val="0004520C"/>
    <w:rsid w:val="000601A1"/>
    <w:rsid w:val="000772D7"/>
    <w:rsid w:val="00097BE3"/>
    <w:rsid w:val="000A21B7"/>
    <w:rsid w:val="000B5E9D"/>
    <w:rsid w:val="000F44A2"/>
    <w:rsid w:val="00104377"/>
    <w:rsid w:val="00111103"/>
    <w:rsid w:val="00130F84"/>
    <w:rsid w:val="00145362"/>
    <w:rsid w:val="00166793"/>
    <w:rsid w:val="0017235D"/>
    <w:rsid w:val="001A7777"/>
    <w:rsid w:val="001B61A0"/>
    <w:rsid w:val="001D7E61"/>
    <w:rsid w:val="001F08AF"/>
    <w:rsid w:val="001F49DC"/>
    <w:rsid w:val="00216033"/>
    <w:rsid w:val="00236D60"/>
    <w:rsid w:val="00251CEE"/>
    <w:rsid w:val="0025489A"/>
    <w:rsid w:val="0026038F"/>
    <w:rsid w:val="0026043F"/>
    <w:rsid w:val="00261EDB"/>
    <w:rsid w:val="00266A2C"/>
    <w:rsid w:val="002672B9"/>
    <w:rsid w:val="00271E52"/>
    <w:rsid w:val="00276442"/>
    <w:rsid w:val="00283B5D"/>
    <w:rsid w:val="002860CD"/>
    <w:rsid w:val="002B24B4"/>
    <w:rsid w:val="002C5925"/>
    <w:rsid w:val="002D029F"/>
    <w:rsid w:val="002D5281"/>
    <w:rsid w:val="002D5C3C"/>
    <w:rsid w:val="002D637A"/>
    <w:rsid w:val="002F5EBE"/>
    <w:rsid w:val="0030014B"/>
    <w:rsid w:val="00320239"/>
    <w:rsid w:val="003325F4"/>
    <w:rsid w:val="00337A83"/>
    <w:rsid w:val="003468AB"/>
    <w:rsid w:val="0036549E"/>
    <w:rsid w:val="00381B6C"/>
    <w:rsid w:val="00390F08"/>
    <w:rsid w:val="00391719"/>
    <w:rsid w:val="003A45A8"/>
    <w:rsid w:val="003A4627"/>
    <w:rsid w:val="003A7273"/>
    <w:rsid w:val="004056F3"/>
    <w:rsid w:val="0041674C"/>
    <w:rsid w:val="00420CA2"/>
    <w:rsid w:val="004233BE"/>
    <w:rsid w:val="00427413"/>
    <w:rsid w:val="00437470"/>
    <w:rsid w:val="00447566"/>
    <w:rsid w:val="004524D5"/>
    <w:rsid w:val="0045474F"/>
    <w:rsid w:val="0049127E"/>
    <w:rsid w:val="0049243B"/>
    <w:rsid w:val="004E32A8"/>
    <w:rsid w:val="004E5955"/>
    <w:rsid w:val="004F6765"/>
    <w:rsid w:val="005001E9"/>
    <w:rsid w:val="00501424"/>
    <w:rsid w:val="00510367"/>
    <w:rsid w:val="00534E30"/>
    <w:rsid w:val="0054611D"/>
    <w:rsid w:val="00546E39"/>
    <w:rsid w:val="00565574"/>
    <w:rsid w:val="0056667C"/>
    <w:rsid w:val="005762DF"/>
    <w:rsid w:val="00582621"/>
    <w:rsid w:val="00597C81"/>
    <w:rsid w:val="005A4D4F"/>
    <w:rsid w:val="005D04FB"/>
    <w:rsid w:val="005E5E1D"/>
    <w:rsid w:val="00602463"/>
    <w:rsid w:val="00610686"/>
    <w:rsid w:val="006161B2"/>
    <w:rsid w:val="00645B4F"/>
    <w:rsid w:val="00645D7F"/>
    <w:rsid w:val="0065053C"/>
    <w:rsid w:val="00696ED9"/>
    <w:rsid w:val="006D0CB0"/>
    <w:rsid w:val="006E397E"/>
    <w:rsid w:val="00704A02"/>
    <w:rsid w:val="00710068"/>
    <w:rsid w:val="00711835"/>
    <w:rsid w:val="00725C1A"/>
    <w:rsid w:val="007302C2"/>
    <w:rsid w:val="007308AA"/>
    <w:rsid w:val="00735DA5"/>
    <w:rsid w:val="00762C99"/>
    <w:rsid w:val="007761DE"/>
    <w:rsid w:val="007D19A4"/>
    <w:rsid w:val="007E05B8"/>
    <w:rsid w:val="007E3063"/>
    <w:rsid w:val="007E482A"/>
    <w:rsid w:val="007F341D"/>
    <w:rsid w:val="007F5D8F"/>
    <w:rsid w:val="0080230A"/>
    <w:rsid w:val="00807FA9"/>
    <w:rsid w:val="00811551"/>
    <w:rsid w:val="0081627B"/>
    <w:rsid w:val="00821B05"/>
    <w:rsid w:val="00825A02"/>
    <w:rsid w:val="00836E17"/>
    <w:rsid w:val="008419D5"/>
    <w:rsid w:val="00853AF6"/>
    <w:rsid w:val="00853C57"/>
    <w:rsid w:val="00860132"/>
    <w:rsid w:val="00874C37"/>
    <w:rsid w:val="00876453"/>
    <w:rsid w:val="00885034"/>
    <w:rsid w:val="008955C8"/>
    <w:rsid w:val="008A17AB"/>
    <w:rsid w:val="008B01A2"/>
    <w:rsid w:val="008D00F9"/>
    <w:rsid w:val="008F1A3A"/>
    <w:rsid w:val="00903ED8"/>
    <w:rsid w:val="009112E2"/>
    <w:rsid w:val="00961330"/>
    <w:rsid w:val="0096446F"/>
    <w:rsid w:val="009B4CE3"/>
    <w:rsid w:val="009B6E6E"/>
    <w:rsid w:val="009C28EA"/>
    <w:rsid w:val="009C4A30"/>
    <w:rsid w:val="009D68B6"/>
    <w:rsid w:val="00A05350"/>
    <w:rsid w:val="00A24DEC"/>
    <w:rsid w:val="00A33F4F"/>
    <w:rsid w:val="00A80941"/>
    <w:rsid w:val="00AB789B"/>
    <w:rsid w:val="00AC22E9"/>
    <w:rsid w:val="00AD3776"/>
    <w:rsid w:val="00AE43DA"/>
    <w:rsid w:val="00AF686F"/>
    <w:rsid w:val="00B00C68"/>
    <w:rsid w:val="00B02481"/>
    <w:rsid w:val="00B212D0"/>
    <w:rsid w:val="00B37D97"/>
    <w:rsid w:val="00B46692"/>
    <w:rsid w:val="00B64FCB"/>
    <w:rsid w:val="00B75532"/>
    <w:rsid w:val="00B862AB"/>
    <w:rsid w:val="00B901D6"/>
    <w:rsid w:val="00B91E5A"/>
    <w:rsid w:val="00B945BE"/>
    <w:rsid w:val="00BF6748"/>
    <w:rsid w:val="00BF6C49"/>
    <w:rsid w:val="00C124C0"/>
    <w:rsid w:val="00C32869"/>
    <w:rsid w:val="00C637D9"/>
    <w:rsid w:val="00C64856"/>
    <w:rsid w:val="00C8417D"/>
    <w:rsid w:val="00C86AF5"/>
    <w:rsid w:val="00C86B7B"/>
    <w:rsid w:val="00C8784A"/>
    <w:rsid w:val="00C91BDD"/>
    <w:rsid w:val="00C9790E"/>
    <w:rsid w:val="00CA20B8"/>
    <w:rsid w:val="00CA334C"/>
    <w:rsid w:val="00CB0852"/>
    <w:rsid w:val="00CB484D"/>
    <w:rsid w:val="00CC73F3"/>
    <w:rsid w:val="00CD37F8"/>
    <w:rsid w:val="00CD7B3C"/>
    <w:rsid w:val="00CE08FE"/>
    <w:rsid w:val="00CE255B"/>
    <w:rsid w:val="00CF79D1"/>
    <w:rsid w:val="00D278D7"/>
    <w:rsid w:val="00D47F69"/>
    <w:rsid w:val="00D50734"/>
    <w:rsid w:val="00D52C63"/>
    <w:rsid w:val="00D55892"/>
    <w:rsid w:val="00D93B4D"/>
    <w:rsid w:val="00DA3990"/>
    <w:rsid w:val="00DB55A0"/>
    <w:rsid w:val="00DB68B9"/>
    <w:rsid w:val="00DC677F"/>
    <w:rsid w:val="00DD13C3"/>
    <w:rsid w:val="00E1046E"/>
    <w:rsid w:val="00E27B88"/>
    <w:rsid w:val="00E3598E"/>
    <w:rsid w:val="00E431FD"/>
    <w:rsid w:val="00E57804"/>
    <w:rsid w:val="00E57E1C"/>
    <w:rsid w:val="00E647F5"/>
    <w:rsid w:val="00E679FE"/>
    <w:rsid w:val="00E85A1E"/>
    <w:rsid w:val="00E96240"/>
    <w:rsid w:val="00EA05C2"/>
    <w:rsid w:val="00EC65AE"/>
    <w:rsid w:val="00ED48AC"/>
    <w:rsid w:val="00EE1C12"/>
    <w:rsid w:val="00EE359D"/>
    <w:rsid w:val="00F0277F"/>
    <w:rsid w:val="00F10510"/>
    <w:rsid w:val="00F24097"/>
    <w:rsid w:val="00F41AF1"/>
    <w:rsid w:val="00F4461A"/>
    <w:rsid w:val="00F74AB6"/>
    <w:rsid w:val="00F77646"/>
    <w:rsid w:val="00F830D0"/>
    <w:rsid w:val="00F86ED2"/>
    <w:rsid w:val="00FB273F"/>
    <w:rsid w:val="00FD2804"/>
    <w:rsid w:val="00FE2EC0"/>
    <w:rsid w:val="00FF2FA4"/>
    <w:rsid w:val="00FF4756"/>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69D0821A-2085-41BA-B6FE-36A986738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4">
    <w:name w:val="Listaszerű bekezdés4"/>
    <w:basedOn w:val="Norml"/>
    <w:rsid w:val="000601A1"/>
    <w:pPr>
      <w:spacing w:after="200" w:line="276" w:lineRule="auto"/>
      <w:ind w:left="708"/>
      <w:jc w:val="left"/>
    </w:pPr>
    <w:rPr>
      <w:rFonts w:ascii="Calibri" w:eastAsia="Calibri"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561457">
      <w:bodyDiv w:val="1"/>
      <w:marLeft w:val="0"/>
      <w:marRight w:val="0"/>
      <w:marTop w:val="0"/>
      <w:marBottom w:val="0"/>
      <w:divBdr>
        <w:top w:val="none" w:sz="0" w:space="0" w:color="auto"/>
        <w:left w:val="none" w:sz="0" w:space="0" w:color="auto"/>
        <w:bottom w:val="none" w:sz="0" w:space="0" w:color="auto"/>
        <w:right w:val="none" w:sz="0" w:space="0" w:color="auto"/>
      </w:divBdr>
    </w:div>
    <w:div w:id="244999689">
      <w:bodyDiv w:val="1"/>
      <w:marLeft w:val="0"/>
      <w:marRight w:val="0"/>
      <w:marTop w:val="0"/>
      <w:marBottom w:val="0"/>
      <w:divBdr>
        <w:top w:val="none" w:sz="0" w:space="0" w:color="auto"/>
        <w:left w:val="none" w:sz="0" w:space="0" w:color="auto"/>
        <w:bottom w:val="none" w:sz="0" w:space="0" w:color="auto"/>
        <w:right w:val="none" w:sz="0" w:space="0" w:color="auto"/>
      </w:divBdr>
    </w:div>
    <w:div w:id="328367295">
      <w:bodyDiv w:val="1"/>
      <w:marLeft w:val="0"/>
      <w:marRight w:val="0"/>
      <w:marTop w:val="0"/>
      <w:marBottom w:val="0"/>
      <w:divBdr>
        <w:top w:val="none" w:sz="0" w:space="0" w:color="auto"/>
        <w:left w:val="none" w:sz="0" w:space="0" w:color="auto"/>
        <w:bottom w:val="none" w:sz="0" w:space="0" w:color="auto"/>
        <w:right w:val="none" w:sz="0" w:space="0" w:color="auto"/>
      </w:divBdr>
    </w:div>
    <w:div w:id="676273521">
      <w:bodyDiv w:val="1"/>
      <w:marLeft w:val="0"/>
      <w:marRight w:val="0"/>
      <w:marTop w:val="0"/>
      <w:marBottom w:val="0"/>
      <w:divBdr>
        <w:top w:val="none" w:sz="0" w:space="0" w:color="auto"/>
        <w:left w:val="none" w:sz="0" w:space="0" w:color="auto"/>
        <w:bottom w:val="none" w:sz="0" w:space="0" w:color="auto"/>
        <w:right w:val="none" w:sz="0" w:space="0" w:color="auto"/>
      </w:divBdr>
    </w:div>
    <w:div w:id="826359369">
      <w:bodyDiv w:val="1"/>
      <w:marLeft w:val="0"/>
      <w:marRight w:val="0"/>
      <w:marTop w:val="0"/>
      <w:marBottom w:val="0"/>
      <w:divBdr>
        <w:top w:val="none" w:sz="0" w:space="0" w:color="auto"/>
        <w:left w:val="none" w:sz="0" w:space="0" w:color="auto"/>
        <w:bottom w:val="none" w:sz="0" w:space="0" w:color="auto"/>
        <w:right w:val="none" w:sz="0" w:space="0" w:color="auto"/>
      </w:divBdr>
    </w:div>
    <w:div w:id="852451047">
      <w:bodyDiv w:val="1"/>
      <w:marLeft w:val="0"/>
      <w:marRight w:val="0"/>
      <w:marTop w:val="0"/>
      <w:marBottom w:val="0"/>
      <w:divBdr>
        <w:top w:val="none" w:sz="0" w:space="0" w:color="auto"/>
        <w:left w:val="none" w:sz="0" w:space="0" w:color="auto"/>
        <w:bottom w:val="none" w:sz="0" w:space="0" w:color="auto"/>
        <w:right w:val="none" w:sz="0" w:space="0" w:color="auto"/>
      </w:divBdr>
    </w:div>
    <w:div w:id="906840312">
      <w:bodyDiv w:val="1"/>
      <w:marLeft w:val="0"/>
      <w:marRight w:val="0"/>
      <w:marTop w:val="0"/>
      <w:marBottom w:val="0"/>
      <w:divBdr>
        <w:top w:val="none" w:sz="0" w:space="0" w:color="auto"/>
        <w:left w:val="none" w:sz="0" w:space="0" w:color="auto"/>
        <w:bottom w:val="none" w:sz="0" w:space="0" w:color="auto"/>
        <w:right w:val="none" w:sz="0" w:space="0" w:color="auto"/>
      </w:divBdr>
    </w:div>
    <w:div w:id="1045104700">
      <w:bodyDiv w:val="1"/>
      <w:marLeft w:val="0"/>
      <w:marRight w:val="0"/>
      <w:marTop w:val="0"/>
      <w:marBottom w:val="0"/>
      <w:divBdr>
        <w:top w:val="none" w:sz="0" w:space="0" w:color="auto"/>
        <w:left w:val="none" w:sz="0" w:space="0" w:color="auto"/>
        <w:bottom w:val="none" w:sz="0" w:space="0" w:color="auto"/>
        <w:right w:val="none" w:sz="0" w:space="0" w:color="auto"/>
      </w:divBdr>
    </w:div>
    <w:div w:id="1047291834">
      <w:bodyDiv w:val="1"/>
      <w:marLeft w:val="0"/>
      <w:marRight w:val="0"/>
      <w:marTop w:val="0"/>
      <w:marBottom w:val="0"/>
      <w:divBdr>
        <w:top w:val="none" w:sz="0" w:space="0" w:color="auto"/>
        <w:left w:val="none" w:sz="0" w:space="0" w:color="auto"/>
        <w:bottom w:val="none" w:sz="0" w:space="0" w:color="auto"/>
        <w:right w:val="none" w:sz="0" w:space="0" w:color="auto"/>
      </w:divBdr>
    </w:div>
    <w:div w:id="1095593072">
      <w:bodyDiv w:val="1"/>
      <w:marLeft w:val="0"/>
      <w:marRight w:val="0"/>
      <w:marTop w:val="0"/>
      <w:marBottom w:val="0"/>
      <w:divBdr>
        <w:top w:val="none" w:sz="0" w:space="0" w:color="auto"/>
        <w:left w:val="none" w:sz="0" w:space="0" w:color="auto"/>
        <w:bottom w:val="none" w:sz="0" w:space="0" w:color="auto"/>
        <w:right w:val="none" w:sz="0" w:space="0" w:color="auto"/>
      </w:divBdr>
    </w:div>
    <w:div w:id="1149899560">
      <w:bodyDiv w:val="1"/>
      <w:marLeft w:val="0"/>
      <w:marRight w:val="0"/>
      <w:marTop w:val="0"/>
      <w:marBottom w:val="0"/>
      <w:divBdr>
        <w:top w:val="none" w:sz="0" w:space="0" w:color="auto"/>
        <w:left w:val="none" w:sz="0" w:space="0" w:color="auto"/>
        <w:bottom w:val="none" w:sz="0" w:space="0" w:color="auto"/>
        <w:right w:val="none" w:sz="0" w:space="0" w:color="auto"/>
      </w:divBdr>
    </w:div>
    <w:div w:id="1162811409">
      <w:bodyDiv w:val="1"/>
      <w:marLeft w:val="0"/>
      <w:marRight w:val="0"/>
      <w:marTop w:val="0"/>
      <w:marBottom w:val="0"/>
      <w:divBdr>
        <w:top w:val="none" w:sz="0" w:space="0" w:color="auto"/>
        <w:left w:val="none" w:sz="0" w:space="0" w:color="auto"/>
        <w:bottom w:val="none" w:sz="0" w:space="0" w:color="auto"/>
        <w:right w:val="none" w:sz="0" w:space="0" w:color="auto"/>
      </w:divBdr>
    </w:div>
    <w:div w:id="1165436732">
      <w:bodyDiv w:val="1"/>
      <w:marLeft w:val="0"/>
      <w:marRight w:val="0"/>
      <w:marTop w:val="0"/>
      <w:marBottom w:val="0"/>
      <w:divBdr>
        <w:top w:val="none" w:sz="0" w:space="0" w:color="auto"/>
        <w:left w:val="none" w:sz="0" w:space="0" w:color="auto"/>
        <w:bottom w:val="none" w:sz="0" w:space="0" w:color="auto"/>
        <w:right w:val="none" w:sz="0" w:space="0" w:color="auto"/>
      </w:divBdr>
    </w:div>
    <w:div w:id="1358316470">
      <w:bodyDiv w:val="1"/>
      <w:marLeft w:val="0"/>
      <w:marRight w:val="0"/>
      <w:marTop w:val="0"/>
      <w:marBottom w:val="0"/>
      <w:divBdr>
        <w:top w:val="none" w:sz="0" w:space="0" w:color="auto"/>
        <w:left w:val="none" w:sz="0" w:space="0" w:color="auto"/>
        <w:bottom w:val="none" w:sz="0" w:space="0" w:color="auto"/>
        <w:right w:val="none" w:sz="0" w:space="0" w:color="auto"/>
      </w:divBdr>
    </w:div>
    <w:div w:id="165610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ktor\Desktop\szakkepzes%20fejlesztes%202016\aranymuves%20kt\sablon_raepules.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02A8F-F7AB-47D5-8E59-AFCD8461D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sablon_raepules</Template>
  <TotalTime>1</TotalTime>
  <Pages>22</Pages>
  <Words>4488</Words>
  <Characters>30969</Characters>
  <Application>Microsoft Office Word</Application>
  <DocSecurity>0</DocSecurity>
  <Lines>258</Lines>
  <Paragraphs>70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dc:creator>
  <cp:lastModifiedBy>Varga Zoltán</cp:lastModifiedBy>
  <cp:revision>5</cp:revision>
  <dcterms:created xsi:type="dcterms:W3CDTF">2016-06-01T09:07:00Z</dcterms:created>
  <dcterms:modified xsi:type="dcterms:W3CDTF">2016-06-24T09:48:00Z</dcterms:modified>
</cp:coreProperties>
</file>