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3E6B67" w:rsidP="001A7777">
      <w:pPr>
        <w:jc w:val="center"/>
        <w:rPr>
          <w:rFonts w:cs="Times New Roman"/>
          <w:b/>
          <w:caps/>
          <w:sz w:val="32"/>
        </w:rPr>
      </w:pPr>
      <w:r>
        <w:rPr>
          <w:rFonts w:cs="Times New Roman"/>
          <w:b/>
          <w:caps/>
          <w:sz w:val="32"/>
        </w:rPr>
        <w:t>V</w:t>
      </w:r>
      <w:r w:rsidR="0065053C" w:rsidRPr="0065053C">
        <w:rPr>
          <w:rFonts w:cs="Times New Roman"/>
          <w:b/>
          <w:caps/>
          <w:sz w:val="32"/>
        </w:rPr>
        <w:t xml:space="preserve">. </w:t>
      </w:r>
      <w:r>
        <w:rPr>
          <w:rFonts w:cs="Times New Roman"/>
          <w:b/>
          <w:caps/>
          <w:sz w:val="32"/>
        </w:rPr>
        <w:t>képző- és iparművészet</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3E6B67" w:rsidP="001A7777">
      <w:pPr>
        <w:jc w:val="center"/>
        <w:rPr>
          <w:rFonts w:cs="Times New Roman"/>
          <w:b/>
          <w:sz w:val="32"/>
        </w:rPr>
      </w:pPr>
      <w:r>
        <w:rPr>
          <w:rFonts w:cs="Times New Roman"/>
          <w:b/>
          <w:sz w:val="32"/>
        </w:rPr>
        <w:t>54 211 06</w:t>
      </w:r>
    </w:p>
    <w:p w:rsidR="001A7777" w:rsidRPr="001A7777" w:rsidRDefault="003E6B67" w:rsidP="001A7777">
      <w:pPr>
        <w:jc w:val="center"/>
        <w:rPr>
          <w:rFonts w:cs="Times New Roman"/>
          <w:b/>
          <w:caps/>
          <w:sz w:val="32"/>
        </w:rPr>
      </w:pPr>
      <w:r>
        <w:rPr>
          <w:rFonts w:cs="Times New Roman"/>
          <w:b/>
          <w:caps/>
          <w:sz w:val="32"/>
        </w:rPr>
        <w:t>ötvös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3E6B67">
        <w:rPr>
          <w:rFonts w:cs="Times New Roman"/>
          <w:caps/>
        </w:rPr>
        <w:t>V</w:t>
      </w:r>
      <w:r w:rsidRPr="00565574">
        <w:rPr>
          <w:rFonts w:cs="Times New Roman"/>
          <w:caps/>
        </w:rPr>
        <w:t xml:space="preserve">. </w:t>
      </w:r>
      <w:r w:rsidR="003E6B67">
        <w:rPr>
          <w:rFonts w:cs="Times New Roman"/>
          <w:caps/>
        </w:rPr>
        <w:t>képző- és iparművész</w:t>
      </w:r>
      <w:r w:rsidRPr="00565574">
        <w:rPr>
          <w:rFonts w:cs="Times New Roman"/>
          <w:caps/>
        </w:rPr>
        <w:t>e</w:t>
      </w:r>
      <w:r w:rsidR="003E6B67">
        <w:rPr>
          <w:rFonts w:cs="Times New Roman"/>
          <w:caps/>
        </w:rPr>
        <w:t>t</w:t>
      </w:r>
      <w:r>
        <w:rPr>
          <w:rFonts w:cs="Times New Roman"/>
        </w:rPr>
        <w:t xml:space="preserve"> ágazathoz az alábbi szakképesítések tartoznak:</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54 211 01</w:t>
      </w:r>
      <w:r w:rsidRPr="00F70193">
        <w:rPr>
          <w:rFonts w:cs="Times New Roman"/>
          <w:kern w:val="1"/>
          <w:szCs w:val="24"/>
          <w:lang w:eastAsia="hi-IN" w:bidi="hi-IN"/>
        </w:rPr>
        <w:tab/>
        <w:t>Dekoratőr</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54 211 02</w:t>
      </w:r>
      <w:r w:rsidRPr="00F70193">
        <w:rPr>
          <w:rFonts w:cs="Times New Roman"/>
          <w:kern w:val="1"/>
          <w:szCs w:val="24"/>
          <w:lang w:eastAsia="hi-IN" w:bidi="hi-IN"/>
        </w:rPr>
        <w:tab/>
        <w:t>Divat- és stílustervező</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54 211 03</w:t>
      </w:r>
      <w:r w:rsidRPr="00F70193">
        <w:rPr>
          <w:rFonts w:cs="Times New Roman"/>
          <w:kern w:val="1"/>
          <w:szCs w:val="24"/>
          <w:lang w:eastAsia="hi-IN" w:bidi="hi-IN"/>
        </w:rPr>
        <w:tab/>
        <w:t>Festő</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54 211 04</w:t>
      </w:r>
      <w:r w:rsidRPr="00F70193">
        <w:rPr>
          <w:rFonts w:cs="Times New Roman"/>
          <w:kern w:val="1"/>
          <w:szCs w:val="24"/>
          <w:lang w:eastAsia="hi-IN" w:bidi="hi-IN"/>
        </w:rPr>
        <w:tab/>
        <w:t>Grafikus</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54 211 05</w:t>
      </w:r>
      <w:r w:rsidRPr="00F70193">
        <w:rPr>
          <w:rFonts w:cs="Times New Roman"/>
          <w:kern w:val="1"/>
          <w:szCs w:val="24"/>
          <w:lang w:eastAsia="hi-IN" w:bidi="hi-IN"/>
        </w:rPr>
        <w:tab/>
        <w:t>Kerámiaműves</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54 211 06</w:t>
      </w:r>
      <w:r w:rsidRPr="00F70193">
        <w:rPr>
          <w:rFonts w:cs="Times New Roman"/>
          <w:kern w:val="1"/>
          <w:szCs w:val="24"/>
          <w:lang w:eastAsia="hi-IN" w:bidi="hi-IN"/>
        </w:rPr>
        <w:tab/>
        <w:t>Ötvös</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54 211 07</w:t>
      </w:r>
      <w:r w:rsidRPr="00F70193">
        <w:rPr>
          <w:rFonts w:cs="Times New Roman"/>
          <w:kern w:val="1"/>
          <w:szCs w:val="24"/>
          <w:lang w:eastAsia="hi-IN" w:bidi="hi-IN"/>
        </w:rPr>
        <w:tab/>
        <w:t>Szobrász</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54 211 08</w:t>
      </w:r>
      <w:r w:rsidRPr="00F70193">
        <w:rPr>
          <w:rFonts w:cs="Times New Roman"/>
          <w:kern w:val="1"/>
          <w:szCs w:val="24"/>
          <w:lang w:eastAsia="hi-IN" w:bidi="hi-IN"/>
        </w:rPr>
        <w:tab/>
        <w:t>Textilműves</w:t>
      </w:r>
    </w:p>
    <w:p w:rsidR="003E6B67" w:rsidRPr="00F70193" w:rsidRDefault="003E6B67" w:rsidP="003E6B67">
      <w:pPr>
        <w:pStyle w:val="Listaszerbekezds"/>
        <w:widowControl w:val="0"/>
        <w:numPr>
          <w:ilvl w:val="0"/>
          <w:numId w:val="5"/>
        </w:numPr>
        <w:tabs>
          <w:tab w:val="left" w:pos="2127"/>
        </w:tabs>
        <w:suppressAutoHyphens/>
        <w:spacing w:after="0"/>
        <w:rPr>
          <w:rFonts w:cs="Times New Roman"/>
          <w:kern w:val="1"/>
          <w:szCs w:val="24"/>
          <w:lang w:eastAsia="hi-IN" w:bidi="hi-IN"/>
        </w:rPr>
      </w:pPr>
      <w:r w:rsidRPr="00F70193">
        <w:rPr>
          <w:rFonts w:cs="Times New Roman"/>
          <w:kern w:val="1"/>
          <w:szCs w:val="24"/>
          <w:lang w:eastAsia="hi-IN" w:bidi="hi-IN"/>
        </w:rPr>
        <w:t>54 211 09</w:t>
      </w:r>
      <w:r w:rsidRPr="00F70193">
        <w:rPr>
          <w:rFonts w:cs="Times New Roman"/>
          <w:kern w:val="1"/>
          <w:szCs w:val="24"/>
          <w:lang w:eastAsia="hi-IN" w:bidi="hi-IN"/>
        </w:rPr>
        <w:tab/>
        <w:t>Üvegműves</w:t>
      </w:r>
    </w:p>
    <w:p w:rsidR="00565574" w:rsidRPr="00565574" w:rsidRDefault="007C5615" w:rsidP="00565574">
      <w:pPr>
        <w:pStyle w:val="Listaszerbekezds"/>
        <w:numPr>
          <w:ilvl w:val="0"/>
          <w:numId w:val="5"/>
        </w:numPr>
        <w:spacing w:after="0"/>
        <w:rPr>
          <w:rFonts w:cs="Times New Roman"/>
        </w:rPr>
      </w:pPr>
      <w:r>
        <w:rPr>
          <w:rFonts w:cs="Times New Roman"/>
        </w:rPr>
        <w:t xml:space="preserve">54 211 10 </w:t>
      </w:r>
      <w:r>
        <w:rPr>
          <w:rFonts w:cs="Times New Roman"/>
        </w:rPr>
        <w:tab/>
        <w:t>Művészeti és médiafotográfus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7C5615">
        <w:rPr>
          <w:rFonts w:cs="Times New Roman"/>
        </w:rPr>
        <w:t>54 211 06</w:t>
      </w:r>
      <w:r>
        <w:rPr>
          <w:rFonts w:cs="Times New Roman"/>
        </w:rPr>
        <w:t xml:space="preserve"> számú,</w:t>
      </w:r>
      <w:r w:rsidRPr="00F24097">
        <w:rPr>
          <w:rFonts w:cs="Times New Roman"/>
        </w:rPr>
        <w:t xml:space="preserve"> </w:t>
      </w:r>
      <w:r w:rsidR="007C5615">
        <w:rPr>
          <w:rFonts w:cs="Times New Roman"/>
        </w:rPr>
        <w:t>Ötvös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C5615">
        <w:rPr>
          <w:rFonts w:cs="Times New Roman"/>
        </w:rPr>
        <w:t>54 211 06</w:t>
      </w:r>
    </w:p>
    <w:p w:rsidR="00C64856" w:rsidRPr="00C64856" w:rsidRDefault="00C64856" w:rsidP="00C64856">
      <w:pPr>
        <w:spacing w:after="0"/>
        <w:rPr>
          <w:rFonts w:cs="Times New Roman"/>
        </w:rPr>
      </w:pPr>
      <w:r w:rsidRPr="00C64856">
        <w:rPr>
          <w:rFonts w:cs="Times New Roman"/>
        </w:rPr>
        <w:t xml:space="preserve">Szakképesítés megnevezése: </w:t>
      </w:r>
      <w:r w:rsidR="007C5615">
        <w:rPr>
          <w:rFonts w:cs="Times New Roman"/>
        </w:rPr>
        <w:t>Ötvös</w:t>
      </w:r>
    </w:p>
    <w:p w:rsidR="00C64856" w:rsidRPr="00C64856" w:rsidRDefault="00C64856" w:rsidP="00C64856">
      <w:pPr>
        <w:spacing w:after="0"/>
        <w:rPr>
          <w:rFonts w:cs="Times New Roman"/>
        </w:rPr>
      </w:pPr>
      <w:r w:rsidRPr="00C64856">
        <w:rPr>
          <w:rFonts w:cs="Times New Roman"/>
        </w:rPr>
        <w:t xml:space="preserve">A szakmacsoport száma és megnevezése: </w:t>
      </w:r>
      <w:r w:rsidR="007C5615">
        <w:rPr>
          <w:rFonts w:cs="Times New Roman"/>
        </w:rPr>
        <w:t>4</w:t>
      </w:r>
      <w:r w:rsidR="004F6765">
        <w:rPr>
          <w:rFonts w:cs="Times New Roman"/>
        </w:rPr>
        <w:t>.</w:t>
      </w:r>
      <w:r w:rsidRPr="00C64856">
        <w:rPr>
          <w:rFonts w:cs="Times New Roman"/>
        </w:rPr>
        <w:t xml:space="preserve">. </w:t>
      </w:r>
      <w:r w:rsidR="007C5615">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41D72">
        <w:rPr>
          <w:rFonts w:cs="Times New Roman"/>
        </w:rPr>
        <w:t>V</w:t>
      </w:r>
      <w:r w:rsidRPr="00C64856">
        <w:rPr>
          <w:rFonts w:cs="Times New Roman"/>
        </w:rPr>
        <w:t xml:space="preserve">. </w:t>
      </w:r>
      <w:r w:rsidR="00A41D72">
        <w:rPr>
          <w:rFonts w:cs="Times New Roman"/>
        </w:rPr>
        <w:t>KÉPZŐ- ÉS IPARMŰVÉSZET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41D72">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41D72">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41D72">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lastRenderedPageBreak/>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781CB7">
        <w:rPr>
          <w:rFonts w:cs="Times New Roman"/>
        </w:rPr>
        <w:t>60</w:t>
      </w:r>
      <w:r w:rsidR="00781CB7" w:rsidRPr="00381B6C">
        <w:rPr>
          <w:rFonts w:cs="Times New Roman"/>
        </w:rPr>
        <w:t xml:space="preserve"> </w:t>
      </w:r>
      <w:r w:rsidRPr="00381B6C">
        <w:rPr>
          <w:rFonts w:cs="Times New Roman"/>
        </w:rPr>
        <w:t xml:space="preserve">óra, a 11. évfolyamot követően </w:t>
      </w:r>
      <w:r w:rsidR="00781CB7">
        <w:rPr>
          <w:rFonts w:cs="Times New Roman"/>
        </w:rPr>
        <w:t>60</w:t>
      </w:r>
      <w:r w:rsidR="00781CB7" w:rsidRPr="00381B6C">
        <w:rPr>
          <w:rFonts w:cs="Times New Roman"/>
        </w:rPr>
        <w:t xml:space="preserve"> </w:t>
      </w:r>
      <w:r w:rsidRPr="00381B6C">
        <w:rPr>
          <w:rFonts w:cs="Times New Roman"/>
        </w:rPr>
        <w:t xml:space="preserve">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781CB7">
        <w:rPr>
          <w:rFonts w:cs="Times New Roman"/>
        </w:rPr>
        <w:t>80</w:t>
      </w:r>
      <w:r w:rsidR="00781CB7" w:rsidRPr="00381B6C">
        <w:rPr>
          <w:rFonts w:cs="Times New Roman"/>
        </w:rPr>
        <w:t xml:space="preserve"> </w:t>
      </w:r>
      <w:r w:rsidRPr="00381B6C">
        <w:rPr>
          <w:rFonts w:cs="Times New Roman"/>
        </w:rPr>
        <w:t>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r w:rsidR="000422BF">
        <w:rPr>
          <w:rFonts w:cs="Times New Roman"/>
        </w:rPr>
        <w:t>, párhuzamos oktatás esetén a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AD3686" w:rsidRPr="00AD3686" w:rsidTr="00AD368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b/>
                <w:bCs/>
                <w:color w:val="000000"/>
                <w:sz w:val="20"/>
                <w:szCs w:val="20"/>
                <w:lang w:eastAsia="hu-HU"/>
              </w:rPr>
            </w:pPr>
            <w:r w:rsidRPr="00AD368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b/>
                <w:bCs/>
                <w:color w:val="000000"/>
                <w:sz w:val="20"/>
                <w:szCs w:val="20"/>
                <w:lang w:eastAsia="hu-HU"/>
              </w:rPr>
            </w:pPr>
            <w:r w:rsidRPr="00AD3686">
              <w:rPr>
                <w:rFonts w:eastAsia="Times New Roman" w:cs="Times New Roman"/>
                <w:b/>
                <w:bCs/>
                <w:color w:val="000000"/>
                <w:sz w:val="20"/>
                <w:szCs w:val="20"/>
                <w:lang w:eastAsia="hu-HU"/>
              </w:rPr>
              <w:t>Szakképesítés/Szakképzettség</w:t>
            </w:r>
          </w:p>
        </w:tc>
      </w:tr>
      <w:tr w:rsidR="00AD3686" w:rsidRPr="00AD3686" w:rsidTr="00AD368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r>
      <w:tr w:rsidR="00AD3686" w:rsidRPr="00AD3686" w:rsidTr="00AD368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 xml:space="preserve">i részletei az alábbiak: </w:t>
      </w:r>
      <w:r w:rsidR="00BC045A">
        <w:rPr>
          <w:rFonts w:cs="Times New Roman"/>
        </w:rPr>
        <w:t>n</w:t>
      </w:r>
      <w:r>
        <w:rPr>
          <w:rFonts w:cs="Times New Roman"/>
        </w:rPr>
        <w:t>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BC045A">
        <w:rPr>
          <w:rFonts w:cs="Times New Roman"/>
        </w:rPr>
        <w:t>n</w:t>
      </w:r>
      <w:r w:rsidRPr="00696ED9">
        <w:rPr>
          <w:rFonts w:cs="Times New Roman"/>
        </w:rPr>
        <w:t>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81872" w:rsidTr="00F8187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éves óraszám </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396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432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81872" w:rsidRDefault="00F8187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140 óra</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360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81872" w:rsidRDefault="00F8187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140 óra</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310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961 óra/év</w:t>
            </w:r>
          </w:p>
        </w:tc>
      </w:tr>
      <w:tr w:rsidR="00F81872" w:rsidTr="00F8187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2739 óra</w:t>
            </w:r>
          </w:p>
        </w:tc>
      </w:tr>
    </w:tbl>
    <w:p w:rsidR="00F81872" w:rsidRDefault="00F81872" w:rsidP="00F81872">
      <w:pPr>
        <w:spacing w:after="0"/>
        <w:ind w:left="360"/>
        <w:rPr>
          <w:sz w:val="22"/>
        </w:rPr>
      </w:pPr>
    </w:p>
    <w:p w:rsidR="00F81872" w:rsidRDefault="00F81872" w:rsidP="00F8187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F81872" w:rsidRDefault="00F81872" w:rsidP="00F8187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81872" w:rsidTr="00F8187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éves óraszám </w:t>
            </w:r>
          </w:p>
        </w:tc>
      </w:tr>
      <w:tr w:rsidR="00F81872" w:rsidTr="00F8187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1116 óra/év</w:t>
            </w:r>
          </w:p>
        </w:tc>
      </w:tr>
      <w:tr w:rsidR="00F81872" w:rsidTr="00F8187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F81872" w:rsidRDefault="00F8187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160 óra</w:t>
            </w:r>
          </w:p>
        </w:tc>
      </w:tr>
      <w:tr w:rsidR="00F81872" w:rsidTr="00F8187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961 óra/év</w:t>
            </w:r>
          </w:p>
        </w:tc>
      </w:tr>
      <w:tr w:rsidR="00F81872" w:rsidTr="00F8187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5B25A4" w:rsidRDefault="005B25A4" w:rsidP="000B5E9D">
      <w:pPr>
        <w:spacing w:after="0"/>
        <w:rPr>
          <w:rFonts w:cs="Times New Roman"/>
        </w:rPr>
      </w:pPr>
    </w:p>
    <w:p w:rsidR="005B25A4" w:rsidRDefault="005B25A4" w:rsidP="000B5E9D">
      <w:pPr>
        <w:spacing w:after="0"/>
        <w:rPr>
          <w:rFonts w:cs="Times New Roman"/>
        </w:rPr>
      </w:pPr>
    </w:p>
    <w:p w:rsidR="005B25A4" w:rsidRPr="005B25A4" w:rsidRDefault="005B25A4" w:rsidP="005B25A4">
      <w:pPr>
        <w:spacing w:after="0"/>
        <w:rPr>
          <w:rFonts w:cs="Times New Roman"/>
        </w:rPr>
      </w:pPr>
      <w:r w:rsidRPr="005B25A4">
        <w:rPr>
          <w:rFonts w:cs="Times New Roman"/>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5B25A4" w:rsidRPr="005B25A4" w:rsidRDefault="005B25A4" w:rsidP="005B25A4">
      <w:pPr>
        <w:spacing w:after="0"/>
        <w:rPr>
          <w:rFonts w:cs="Times New Roman"/>
        </w:rPr>
      </w:pPr>
    </w:p>
    <w:p w:rsidR="005B25A4" w:rsidRDefault="005B25A4" w:rsidP="005B25A4">
      <w:pPr>
        <w:spacing w:after="0"/>
        <w:rPr>
          <w:rFonts w:cs="Times New Roman"/>
        </w:rPr>
        <w:sectPr w:rsidR="005B25A4">
          <w:headerReference w:type="default" r:id="rId8"/>
          <w:footerReference w:type="default" r:id="rId9"/>
          <w:pgSz w:w="11906" w:h="16838"/>
          <w:pgMar w:top="1417" w:right="1417" w:bottom="1417" w:left="1417" w:header="708" w:footer="708" w:gutter="0"/>
          <w:cols w:space="708"/>
          <w:docGrid w:linePitch="360"/>
        </w:sectPr>
      </w:pPr>
      <w:r w:rsidRPr="005B25A4">
        <w:rPr>
          <w:rFonts w:cs="Times New Roman"/>
        </w:rPr>
        <w:t>A szakképzési kerettantervben a 9-12. évfolyamra meghatározott órakeret heti 40 órára történő kiegészítését a művészeti szakgimnázium a helyi tantervében szabályozza.</w:t>
      </w: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C32275" w:rsidRDefault="00C32275"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540"/>
        <w:gridCol w:w="444"/>
        <w:gridCol w:w="636"/>
        <w:gridCol w:w="540"/>
        <w:gridCol w:w="540"/>
        <w:gridCol w:w="593"/>
        <w:gridCol w:w="487"/>
        <w:gridCol w:w="458"/>
        <w:gridCol w:w="622"/>
        <w:gridCol w:w="540"/>
        <w:gridCol w:w="593"/>
        <w:gridCol w:w="487"/>
      </w:tblGrid>
      <w:tr w:rsidR="00F81872" w:rsidRPr="00C32275" w:rsidTr="00F81872">
        <w:trPr>
          <w:trHeight w:val="750"/>
          <w:jc w:val="center"/>
        </w:trPr>
        <w:tc>
          <w:tcPr>
            <w:tcW w:w="5159" w:type="dxa"/>
            <w:gridSpan w:val="2"/>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 </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9.</w:t>
            </w:r>
          </w:p>
        </w:tc>
        <w:tc>
          <w:tcPr>
            <w:tcW w:w="1621"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2/14.</w:t>
            </w:r>
          </w:p>
        </w:tc>
      </w:tr>
      <w:tr w:rsidR="00F81872" w:rsidRPr="00C32275" w:rsidTr="00F81872">
        <w:trPr>
          <w:trHeight w:val="450"/>
          <w:jc w:val="center"/>
        </w:trPr>
        <w:tc>
          <w:tcPr>
            <w:tcW w:w="5159" w:type="dxa"/>
            <w:gridSpan w:val="2"/>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ögy</w:t>
            </w:r>
          </w:p>
        </w:tc>
        <w:tc>
          <w:tcPr>
            <w:tcW w:w="984"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ögy</w:t>
            </w: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ögy</w:t>
            </w: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r>
      <w:tr w:rsidR="00F81872" w:rsidRPr="00C32275" w:rsidTr="00F81872">
        <w:trPr>
          <w:trHeight w:val="375"/>
          <w:jc w:val="center"/>
        </w:trPr>
        <w:tc>
          <w:tcPr>
            <w:tcW w:w="5159" w:type="dxa"/>
            <w:gridSpan w:val="2"/>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69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51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c>
          <w:tcPr>
            <w:tcW w:w="601"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444"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c>
          <w:tcPr>
            <w:tcW w:w="636"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54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487"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622"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c>
          <w:tcPr>
            <w:tcW w:w="540"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487"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gy</w:t>
            </w:r>
          </w:p>
        </w:tc>
      </w:tr>
      <w:tr w:rsidR="00F81872" w:rsidRPr="00C32275" w:rsidTr="00F81872">
        <w:trPr>
          <w:trHeight w:val="61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color w:val="000000"/>
                <w:sz w:val="20"/>
                <w:szCs w:val="20"/>
                <w:lang w:eastAsia="hu-HU"/>
              </w:rPr>
            </w:pPr>
            <w:r w:rsidRPr="00C32275">
              <w:rPr>
                <w:rFonts w:eastAsia="Times New Roman" w:cs="Times New Roman"/>
                <w:color w:val="000000"/>
                <w:sz w:val="20"/>
                <w:szCs w:val="20"/>
                <w:lang w:eastAsia="hu-HU"/>
              </w:rPr>
              <w:t>Összesen</w:t>
            </w:r>
          </w:p>
        </w:tc>
        <w:tc>
          <w:tcPr>
            <w:tcW w:w="390" w:type="dxa"/>
            <w:shd w:val="clear" w:color="auto" w:fill="auto"/>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r w:rsidR="004342D4">
              <w:rPr>
                <w:rFonts w:eastAsia="Times New Roman" w:cs="Times New Roman"/>
                <w:b/>
                <w:bCs/>
                <w:color w:val="000000"/>
                <w:sz w:val="20"/>
                <w:szCs w:val="20"/>
                <w:lang w:eastAsia="hu-HU"/>
              </w:rPr>
              <w:t>,5</w:t>
            </w:r>
          </w:p>
        </w:tc>
        <w:tc>
          <w:tcPr>
            <w:tcW w:w="510" w:type="dxa"/>
            <w:shd w:val="clear" w:color="000000" w:fill="F2F2F2"/>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1"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60</w:t>
            </w:r>
          </w:p>
        </w:tc>
        <w:tc>
          <w:tcPr>
            <w:tcW w:w="540" w:type="dxa"/>
            <w:shd w:val="clear" w:color="auto" w:fill="auto"/>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44" w:type="dxa"/>
            <w:shd w:val="clear" w:color="000000" w:fill="F2F2F2"/>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3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60</w:t>
            </w:r>
          </w:p>
        </w:tc>
        <w:tc>
          <w:tcPr>
            <w:tcW w:w="540" w:type="dxa"/>
            <w:shd w:val="clear" w:color="auto" w:fill="auto"/>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000000" w:fill="F2F2F2"/>
            <w:noWrap/>
            <w:vAlign w:val="center"/>
            <w:hideMark/>
          </w:tcPr>
          <w:p w:rsidR="00F81872" w:rsidRPr="00C32275" w:rsidRDefault="004342D4"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12</w:t>
            </w:r>
          </w:p>
        </w:tc>
        <w:tc>
          <w:tcPr>
            <w:tcW w:w="487"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19</w:t>
            </w:r>
          </w:p>
        </w:tc>
        <w:tc>
          <w:tcPr>
            <w:tcW w:w="458" w:type="dxa"/>
            <w:shd w:val="clear" w:color="auto" w:fill="auto"/>
            <w:noWrap/>
            <w:vAlign w:val="center"/>
            <w:hideMark/>
          </w:tcPr>
          <w:p w:rsidR="00F81872" w:rsidRPr="00E46BF8" w:rsidRDefault="00F81872" w:rsidP="00C32275">
            <w:pPr>
              <w:spacing w:after="0"/>
              <w:jc w:val="center"/>
              <w:rPr>
                <w:rFonts w:eastAsia="Times New Roman" w:cs="Times New Roman"/>
                <w:b/>
                <w:bCs/>
                <w:color w:val="FF0000"/>
                <w:sz w:val="20"/>
                <w:szCs w:val="20"/>
                <w:lang w:eastAsia="hu-HU"/>
              </w:rPr>
            </w:pPr>
            <w:r w:rsidRPr="00E46BF8">
              <w:rPr>
                <w:rFonts w:eastAsia="Times New Roman" w:cs="Times New Roman"/>
                <w:b/>
                <w:bCs/>
                <w:color w:val="FF0000"/>
                <w:sz w:val="20"/>
                <w:szCs w:val="20"/>
                <w:lang w:eastAsia="hu-HU"/>
              </w:rPr>
              <w:t>7,8</w:t>
            </w:r>
          </w:p>
        </w:tc>
        <w:tc>
          <w:tcPr>
            <w:tcW w:w="622" w:type="dxa"/>
            <w:shd w:val="clear" w:color="000000" w:fill="F2F2F2"/>
            <w:noWrap/>
            <w:vAlign w:val="center"/>
            <w:hideMark/>
          </w:tcPr>
          <w:p w:rsidR="00F81872" w:rsidRPr="00E46BF8" w:rsidRDefault="00F81872" w:rsidP="00C32275">
            <w:pPr>
              <w:spacing w:after="0"/>
              <w:jc w:val="center"/>
              <w:rPr>
                <w:rFonts w:eastAsia="Times New Roman" w:cs="Times New Roman"/>
                <w:b/>
                <w:bCs/>
                <w:color w:val="FF0000"/>
                <w:sz w:val="20"/>
                <w:szCs w:val="20"/>
                <w:lang w:eastAsia="hu-HU"/>
              </w:rPr>
            </w:pPr>
            <w:r w:rsidRPr="00E46BF8">
              <w:rPr>
                <w:rFonts w:eastAsia="Times New Roman" w:cs="Times New Roman"/>
                <w:b/>
                <w:bCs/>
                <w:color w:val="FF0000"/>
                <w:sz w:val="20"/>
                <w:szCs w:val="20"/>
                <w:lang w:eastAsia="hu-HU"/>
              </w:rPr>
              <w:t>23,1</w:t>
            </w:r>
          </w:p>
        </w:tc>
        <w:tc>
          <w:tcPr>
            <w:tcW w:w="540"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80</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12</w:t>
            </w:r>
          </w:p>
        </w:tc>
        <w:tc>
          <w:tcPr>
            <w:tcW w:w="487"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19</w:t>
            </w:r>
          </w:p>
        </w:tc>
      </w:tr>
      <w:tr w:rsidR="00F81872" w:rsidRPr="00C32275" w:rsidTr="00F81872">
        <w:trPr>
          <w:trHeight w:val="61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color w:val="000000"/>
                <w:sz w:val="20"/>
                <w:szCs w:val="20"/>
                <w:lang w:eastAsia="hu-HU"/>
              </w:rPr>
            </w:pPr>
            <w:r w:rsidRPr="00C3227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81872" w:rsidRPr="00E46BF8" w:rsidRDefault="00B7538D" w:rsidP="00C32275">
            <w:pPr>
              <w:spacing w:after="0"/>
              <w:jc w:val="center"/>
              <w:rPr>
                <w:rFonts w:eastAsia="Times New Roman" w:cs="Times New Roman"/>
                <w:b/>
                <w:bCs/>
                <w:color w:val="FF0000"/>
                <w:sz w:val="20"/>
                <w:szCs w:val="20"/>
                <w:lang w:eastAsia="hu-HU"/>
              </w:rPr>
            </w:pPr>
            <w:r w:rsidRPr="00E46BF8">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F81872" w:rsidRPr="00E46BF8" w:rsidRDefault="00B7538D" w:rsidP="00C32275">
            <w:pPr>
              <w:spacing w:after="0"/>
              <w:jc w:val="center"/>
              <w:rPr>
                <w:rFonts w:eastAsia="Times New Roman" w:cs="Times New Roman"/>
                <w:b/>
                <w:bCs/>
                <w:color w:val="FF0000"/>
                <w:sz w:val="20"/>
                <w:szCs w:val="20"/>
                <w:lang w:eastAsia="hu-HU"/>
              </w:rPr>
            </w:pPr>
            <w:r w:rsidRPr="00E46BF8">
              <w:rPr>
                <w:rFonts w:eastAsia="Times New Roman" w:cs="Times New Roman"/>
                <w:b/>
                <w:bCs/>
                <w:color w:val="FF0000"/>
                <w:sz w:val="20"/>
                <w:szCs w:val="20"/>
                <w:lang w:eastAsia="hu-HU"/>
              </w:rPr>
              <w:t>11</w:t>
            </w:r>
          </w:p>
        </w:tc>
        <w:tc>
          <w:tcPr>
            <w:tcW w:w="601" w:type="dxa"/>
            <w:vMerge/>
            <w:vAlign w:val="center"/>
            <w:hideMark/>
          </w:tcPr>
          <w:p w:rsidR="00F81872" w:rsidRPr="00E46BF8" w:rsidRDefault="00F81872" w:rsidP="00C32275">
            <w:pPr>
              <w:spacing w:after="0"/>
              <w:jc w:val="left"/>
              <w:rPr>
                <w:rFonts w:eastAsia="Times New Roman" w:cs="Times New Roman"/>
                <w:b/>
                <w:bCs/>
                <w:color w:val="FF0000"/>
                <w:sz w:val="20"/>
                <w:szCs w:val="20"/>
                <w:lang w:eastAsia="hu-HU"/>
              </w:rPr>
            </w:pPr>
          </w:p>
        </w:tc>
        <w:tc>
          <w:tcPr>
            <w:tcW w:w="984" w:type="dxa"/>
            <w:gridSpan w:val="2"/>
            <w:shd w:val="clear" w:color="auto" w:fill="auto"/>
            <w:noWrap/>
            <w:vAlign w:val="center"/>
            <w:hideMark/>
          </w:tcPr>
          <w:p w:rsidR="00F81872" w:rsidRPr="00E46BF8" w:rsidRDefault="00B7538D" w:rsidP="00C32275">
            <w:pPr>
              <w:spacing w:after="0"/>
              <w:jc w:val="center"/>
              <w:rPr>
                <w:rFonts w:eastAsia="Times New Roman" w:cs="Times New Roman"/>
                <w:b/>
                <w:bCs/>
                <w:color w:val="FF0000"/>
                <w:sz w:val="20"/>
                <w:szCs w:val="20"/>
                <w:lang w:eastAsia="hu-HU"/>
              </w:rPr>
            </w:pPr>
            <w:r w:rsidRPr="00E46BF8">
              <w:rPr>
                <w:rFonts w:eastAsia="Times New Roman" w:cs="Times New Roman"/>
                <w:b/>
                <w:bCs/>
                <w:color w:val="FF0000"/>
                <w:sz w:val="20"/>
                <w:szCs w:val="20"/>
                <w:lang w:eastAsia="hu-HU"/>
              </w:rPr>
              <w:t>11</w:t>
            </w:r>
          </w:p>
        </w:tc>
        <w:tc>
          <w:tcPr>
            <w:tcW w:w="636" w:type="dxa"/>
            <w:vMerge/>
            <w:vAlign w:val="center"/>
            <w:hideMark/>
          </w:tcPr>
          <w:p w:rsidR="00F81872" w:rsidRPr="00E46BF8" w:rsidRDefault="00F81872" w:rsidP="00C32275">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F81872" w:rsidRPr="00E46BF8" w:rsidRDefault="004342D4" w:rsidP="00C32275">
            <w:pPr>
              <w:spacing w:after="0"/>
              <w:jc w:val="center"/>
              <w:rPr>
                <w:rFonts w:eastAsia="Times New Roman" w:cs="Times New Roman"/>
                <w:b/>
                <w:bCs/>
                <w:color w:val="FF0000"/>
                <w:sz w:val="20"/>
                <w:szCs w:val="20"/>
                <w:lang w:eastAsia="hu-HU"/>
              </w:rPr>
            </w:pPr>
            <w:r w:rsidRPr="00E46BF8">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30,9</w:t>
            </w:r>
          </w:p>
        </w:tc>
        <w:tc>
          <w:tcPr>
            <w:tcW w:w="540" w:type="dxa"/>
            <w:vMerge/>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31,0</w:t>
            </w:r>
          </w:p>
        </w:tc>
        <w:bookmarkStart w:id="0" w:name="_GoBack"/>
        <w:bookmarkEnd w:id="0"/>
      </w:tr>
      <w:tr w:rsidR="00F81872" w:rsidRPr="00C32275" w:rsidTr="00F81872">
        <w:trPr>
          <w:trHeight w:val="600"/>
          <w:jc w:val="center"/>
        </w:trPr>
        <w:tc>
          <w:tcPr>
            <w:tcW w:w="2699" w:type="dxa"/>
            <w:shd w:val="clear" w:color="000000" w:fill="FFC000"/>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11499-12</w:t>
            </w:r>
            <w:r w:rsidRPr="00C32275">
              <w:rPr>
                <w:rFonts w:eastAsia="Times New Roman" w:cs="Times New Roman"/>
                <w:color w:val="000000"/>
                <w:sz w:val="20"/>
                <w:szCs w:val="20"/>
                <w:lang w:eastAsia="hu-HU"/>
              </w:rPr>
              <w:br/>
              <w:t>Foglalkoztatás II.</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915"/>
          <w:jc w:val="center"/>
        </w:trPr>
        <w:tc>
          <w:tcPr>
            <w:tcW w:w="2699" w:type="dxa"/>
            <w:shd w:val="clear" w:color="000000" w:fill="FFC000"/>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11498-12</w:t>
            </w:r>
            <w:r w:rsidRPr="00C3227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3,9</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7,7</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11889-16 Ötvösség</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Ötvös szakmai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15</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11,4</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15</w:t>
            </w:r>
          </w:p>
        </w:tc>
      </w:tr>
      <w:tr w:rsidR="00F81872" w:rsidRPr="00C32275" w:rsidTr="00F81872">
        <w:trPr>
          <w:trHeight w:val="25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Ötvös szakismeret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1,4</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1,9</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1,4</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 xml:space="preserve">11890-16 Az ötvösség története </w:t>
            </w:r>
            <w:r w:rsidRPr="00C32275">
              <w:rPr>
                <w:rFonts w:eastAsia="Times New Roman" w:cs="Times New Roman"/>
                <w:color w:val="000000"/>
                <w:sz w:val="20"/>
                <w:szCs w:val="20"/>
                <w:lang w:eastAsia="hu-HU"/>
              </w:rPr>
              <w:lastRenderedPageBreak/>
              <w:t>és bemutatása</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lastRenderedPageBreak/>
              <w:t>Ötvös szaktörténet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2D és 3D tervezés és modellezés</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76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1,5</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bl>
    <w:p w:rsidR="00C32275" w:rsidRDefault="00C32275" w:rsidP="000B5E9D">
      <w:pPr>
        <w:spacing w:after="0"/>
        <w:rPr>
          <w:rFonts w:cs="Times New Roman"/>
        </w:rPr>
      </w:pPr>
    </w:p>
    <w:p w:rsidR="00C32275" w:rsidRDefault="00C32275"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F81872" w:rsidRPr="00C32275" w:rsidTr="00F81872">
        <w:trPr>
          <w:trHeight w:val="990"/>
          <w:jc w:val="center"/>
        </w:trPr>
        <w:tc>
          <w:tcPr>
            <w:tcW w:w="2890" w:type="dxa"/>
            <w:gridSpan w:val="2"/>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9.</w:t>
            </w:r>
          </w:p>
        </w:tc>
        <w:tc>
          <w:tcPr>
            <w:tcW w:w="1501"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1501"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A szakképzés összes óraszáma</w:t>
            </w:r>
          </w:p>
        </w:tc>
      </w:tr>
      <w:tr w:rsidR="00F81872" w:rsidRPr="00C32275" w:rsidTr="00F81872">
        <w:trPr>
          <w:trHeight w:val="990"/>
          <w:jc w:val="center"/>
        </w:trPr>
        <w:tc>
          <w:tcPr>
            <w:tcW w:w="2890" w:type="dxa"/>
            <w:gridSpan w:val="2"/>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ögy</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ögy</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670"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ögy</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gy</w:t>
            </w:r>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r>
      <w:tr w:rsidR="00F81872" w:rsidRPr="00C32275" w:rsidTr="00F81872">
        <w:trPr>
          <w:trHeight w:val="240"/>
          <w:jc w:val="center"/>
        </w:trPr>
        <w:tc>
          <w:tcPr>
            <w:tcW w:w="940"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Összesen</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216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60</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186</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1112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370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588</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2070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834</w:t>
            </w:r>
          </w:p>
        </w:tc>
        <w:tc>
          <w:tcPr>
            <w:tcW w:w="500"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370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588</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2070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288</w:t>
            </w:r>
          </w:p>
        </w:tc>
        <w:tc>
          <w:tcPr>
            <w:tcW w:w="556"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288</w:t>
            </w:r>
          </w:p>
        </w:tc>
        <w:tc>
          <w:tcPr>
            <w:tcW w:w="556"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248</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958</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1112</w:t>
            </w:r>
          </w:p>
        </w:tc>
        <w:tc>
          <w:tcPr>
            <w:tcW w:w="50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958</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Elméleti óraszámok </w:t>
            </w:r>
            <w:r w:rsidRPr="00C32275">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öt évfolyamos képzés egészében: 648 óra (29,6%)</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648 óra (30,1%)</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Gyakorlati óraszámok </w:t>
            </w:r>
            <w:r w:rsidRPr="00C32275">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öt évfolyamos képzés egészében: 1422 óra (70,4%)</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1422 óra (69,9%)</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r>
      <w:tr w:rsidR="00F81872" w:rsidRPr="00C32275" w:rsidTr="00F81872">
        <w:trPr>
          <w:trHeight w:val="240"/>
          <w:jc w:val="center"/>
        </w:trPr>
        <w:tc>
          <w:tcPr>
            <w:tcW w:w="940" w:type="dxa"/>
            <w:vMerge w:val="restart"/>
            <w:shd w:val="clear" w:color="000000" w:fill="FFC000"/>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11499-12</w:t>
            </w:r>
            <w:r w:rsidRPr="00C32275">
              <w:rPr>
                <w:rFonts w:eastAsia="Times New Roman" w:cs="Times New Roman"/>
                <w:color w:val="000000"/>
                <w:sz w:val="18"/>
                <w:szCs w:val="18"/>
                <w:lang w:eastAsia="hu-HU"/>
              </w:rPr>
              <w:br/>
              <w:t>Foglalkoztatás II.</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Álláskeresés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Munkanélküliség</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r>
      <w:tr w:rsidR="00F81872" w:rsidRPr="00C32275" w:rsidTr="00F81872">
        <w:trPr>
          <w:trHeight w:val="240"/>
          <w:jc w:val="center"/>
        </w:trPr>
        <w:tc>
          <w:tcPr>
            <w:tcW w:w="940" w:type="dxa"/>
            <w:vMerge w:val="restart"/>
            <w:shd w:val="clear" w:color="000000" w:fill="FFC000"/>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11498-12</w:t>
            </w:r>
            <w:r w:rsidRPr="00C32275">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10586-12 Művészetelmélet és ábrázolás</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139</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139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139</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201</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108</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művészetek története  a 20. században</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123</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401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123</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401</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82</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Ember és tér</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134</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165</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165</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11889-16 Ötvösség</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Ötvös szakmai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124</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412</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412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465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877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412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465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877</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Alapanyagok előkészítése, mérése, előrajzolása, vágása és darabolása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15</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17</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49</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49</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121</w:t>
            </w:r>
          </w:p>
        </w:tc>
      </w:tr>
      <w:tr w:rsidR="00F81872" w:rsidRPr="00C32275" w:rsidTr="00F81872">
        <w:trPr>
          <w:trHeight w:val="96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Fémek képlékeny alakítása (előkészítő műveletek formaadó eljárások) és hőkezelése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27</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19</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Fémes kötések (roncsolásmentesen oldható és oldhatatlan kötések)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27</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19</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Kézi és gépi forgácsolási műveletek gyakorlata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Formakészítési és öntési eljárások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Felületi megmunkálások, díszítési eljárások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Dokumentálás, archiválás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Ötvös szakismeret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109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109</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Gyűjtés, tervezés, rajzolás,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96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Anyagismeret, alapanyagok előkészítése, mérése, előrajzolása, vágása és darabolása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Fémek megmunkálása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37</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11890-16 Az ötvösség története és bemutatása</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Ötvös szaktörténet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Ötvös szaktörténet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2D és 3D tervezés és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2D tervezés és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3D tervezés és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r>
      <w:tr w:rsidR="00F81872" w:rsidRPr="00C32275" w:rsidTr="00F81872">
        <w:trPr>
          <w:trHeight w:val="48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54</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54</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Pályázatírás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Pályázatírás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Projektszoftverek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Jogi alapok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Költségvetéskészítés gyakorlata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242</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242</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51</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bl>
    <w:p w:rsidR="00420CA2" w:rsidRDefault="00420CA2"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5893142"/>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F81872">
        <w:rPr>
          <w:b/>
        </w:rPr>
        <w:t>5</w:t>
      </w:r>
      <w:r>
        <w:rPr>
          <w:b/>
        </w:rPr>
        <w:t xml:space="preserve"> ó</w:t>
      </w:r>
      <w:r w:rsidRPr="00644690">
        <w:rPr>
          <w:b/>
        </w:rPr>
        <w:t>ra/</w:t>
      </w:r>
      <w:r>
        <w:rPr>
          <w:b/>
        </w:rPr>
        <w:t>1</w:t>
      </w:r>
      <w:r w:rsidR="00F81872">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F81872">
        <w:rPr>
          <w:b/>
          <w:i/>
        </w:rPr>
        <w:t>3</w:t>
      </w:r>
      <w:r>
        <w:rPr>
          <w:b/>
          <w:i/>
        </w:rPr>
        <w:t xml:space="preserve"> ó</w:t>
      </w:r>
      <w:r w:rsidRPr="00644690">
        <w:rPr>
          <w:b/>
          <w:i/>
        </w:rPr>
        <w:t>ra/</w:t>
      </w:r>
      <w:r w:rsidR="00F81872">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F81872">
        <w:rPr>
          <w:b/>
        </w:rPr>
        <w:t>2</w:t>
      </w:r>
      <w:r>
        <w:rPr>
          <w:b/>
        </w:rPr>
        <w:t xml:space="preserve"> ó</w:t>
      </w:r>
      <w:r w:rsidRPr="00644690">
        <w:rPr>
          <w:b/>
        </w:rPr>
        <w:t>ra/</w:t>
      </w:r>
      <w:r>
        <w:rPr>
          <w:b/>
        </w:rPr>
        <w:t>6</w:t>
      </w:r>
      <w:r w:rsidR="00F81872">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F81872">
        <w:rPr>
          <w:b/>
          <w:i/>
        </w:rPr>
        <w:t>6</w:t>
      </w:r>
      <w:r>
        <w:rPr>
          <w:b/>
          <w:i/>
        </w:rPr>
        <w:t xml:space="preserve"> ó</w:t>
      </w:r>
      <w:r w:rsidRPr="00644690">
        <w:rPr>
          <w:b/>
          <w:i/>
        </w:rPr>
        <w:t>ra/</w:t>
      </w:r>
      <w:r w:rsidR="00F81872">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10586-</w:t>
      </w:r>
      <w:r w:rsidR="00781CB7">
        <w:rPr>
          <w:rFonts w:cs="Times New Roman"/>
          <w:b/>
          <w:sz w:val="36"/>
        </w:rPr>
        <w:t>16</w:t>
      </w:r>
      <w:r w:rsidR="00781CB7" w:rsidRPr="00D52C63">
        <w:rPr>
          <w:rFonts w:cs="Times New Roman"/>
          <w:b/>
          <w:sz w:val="36"/>
        </w:rPr>
        <w:t xml:space="preserve"> </w:t>
      </w:r>
      <w:r w:rsidR="00C53E01" w:rsidRPr="00D52C63">
        <w:rPr>
          <w:rFonts w:cs="Times New Roman"/>
          <w:b/>
          <w:sz w:val="36"/>
        </w:rPr>
        <w:t>azonosító számú</w:t>
      </w:r>
    </w:p>
    <w:p w:rsidR="00C53E01" w:rsidRPr="00AD3686" w:rsidRDefault="00B53CAC" w:rsidP="00C53E01">
      <w:pPr>
        <w:jc w:val="center"/>
        <w:rPr>
          <w:rFonts w:cs="Times New Roman"/>
          <w:b/>
          <w:sz w:val="36"/>
        </w:rPr>
      </w:pPr>
      <w:r w:rsidRPr="00AD3686">
        <w:rPr>
          <w:rFonts w:cs="Times New Roman"/>
          <w:b/>
          <w:sz w:val="36"/>
        </w:rPr>
        <w:t>Művészetelmélet és ábrázolás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6166F" w:rsidRPr="00F81872">
        <w:rPr>
          <w:rFonts w:cs="Times New Roman"/>
          <w:b/>
          <w:szCs w:val="24"/>
        </w:rPr>
        <w:t>10586-</w:t>
      </w:r>
      <w:r w:rsidR="00781CB7" w:rsidRPr="00184E6B">
        <w:rPr>
          <w:rFonts w:cs="Times New Roman"/>
          <w:b/>
          <w:szCs w:val="24"/>
        </w:rPr>
        <w:t>1</w:t>
      </w:r>
      <w:r w:rsidR="00781CB7">
        <w:rPr>
          <w:rFonts w:cs="Times New Roman"/>
          <w:b/>
          <w:szCs w:val="24"/>
        </w:rPr>
        <w:t>6</w:t>
      </w:r>
      <w:r w:rsidRPr="00D26A67">
        <w:rPr>
          <w:rFonts w:cs="Times New Roman"/>
        </w:rPr>
        <w:t>.</w:t>
      </w:r>
      <w:r w:rsidRPr="00D52C63">
        <w:rPr>
          <w:rFonts w:cs="Times New Roman"/>
        </w:rPr>
        <w:t xml:space="preserve"> azonosító számú </w:t>
      </w:r>
      <w:r w:rsidR="00184E6B" w:rsidRPr="00184E6B">
        <w:rPr>
          <w:rFonts w:cs="Times New Roman"/>
          <w:b/>
        </w:rPr>
        <w:t>Művészetelmélet és ábrázolás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tblInd w:w="65" w:type="dxa"/>
        <w:tblCellMar>
          <w:left w:w="70" w:type="dxa"/>
          <w:right w:w="70" w:type="dxa"/>
        </w:tblCellMar>
        <w:tblLook w:val="04A0" w:firstRow="1" w:lastRow="0" w:firstColumn="1" w:lastColumn="0" w:noHBand="0" w:noVBand="1"/>
      </w:tblPr>
      <w:tblGrid>
        <w:gridCol w:w="3980"/>
        <w:gridCol w:w="700"/>
        <w:gridCol w:w="700"/>
      </w:tblGrid>
      <w:tr w:rsidR="00AD3686" w:rsidRPr="00AD3686" w:rsidTr="00AD3686">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Művészettörténet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festés, mintázás gyakorlat</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munkájához rajzi, festészeti, plasztikai és szakmai orientációs előtanulmányokat folytat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Vázlatokat készít, koncepcióját, elképzeléseit rajzi vagy plasztikus formában jeleníti meg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felhasználja, bővíti művészettörténeti, népművészeti és művészetelméleti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művészettörténet stíluskorszakai egyes időszakok szellemiségébe ágyazottan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Művészeti irányzatok a XX.században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Jelentős alkotók, kiemelkedő alkotások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Hazai műemlékek, műgyűjtemények, az egyetemes művészettörténet emlékanyagának lelőhelyei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Időszaki kiállítások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néprajz és a népművészet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magyar népművészet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komponálás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különböző képi és plasztikus elemek felületképző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színek törvényszerűségei és kifejezőereje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Fény-árnyék viszonyok megjelenítése, kontraszthatások − a tónusképzés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rajzolás és festés különböző technikái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geometrikus formák és térelemek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Természeti formák, növények és állatok megjelenítése, azok felépítése, arányai, mozgásai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emberi test felépítése, anatómiai szerkezete, arányai, mozgása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épített külső és belső környezet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Különböző kompozíciók alkotása, montázs, kollázs, kevert és egyedi technikák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térábrázolás ismert geometriai rendszerei (perspektíva, axonometria, Monge-rendszer)</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különféle formák – térformák, emberi test stb. – kifejező kapcsolatai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Formák térszerkezeti sajátosságainak, statikai-dinamikai viszonyainak térbeli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Tárgyak, növényi és állati formák, emberi figura, portré mintázása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Dombormű, szobor és plasztika vagy installáció készítési folyamat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elkészült munkák bemutatásra való előkészítése és kiállítása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771"/>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Néprajzi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Szabadkézi rajzolás, festés, mintázás, térkonstrukciók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rFonts w:ascii="Palatino Linotype" w:hAnsi="Palatino Linotype" w:cs="Calibri"/>
          <w:b/>
          <w:szCs w:val="24"/>
          <w:lang w:eastAsia="hu-HU"/>
        </w:rPr>
        <w:t>Művészettörténe</w:t>
      </w:r>
      <w:r w:rsidR="006172E2" w:rsidRPr="00781CB7">
        <w:rPr>
          <w:rFonts w:ascii="Palatino Linotype" w:hAnsi="Palatino Linotype" w:cs="Calibri"/>
          <w:b/>
          <w:szCs w:val="24"/>
          <w:lang w:eastAsia="hu-HU"/>
        </w:rPr>
        <w:t>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rsidR="00184E6B" w:rsidRDefault="00184E6B" w:rsidP="00184E6B">
      <w:pPr>
        <w:spacing w:after="0"/>
        <w:ind w:left="426"/>
      </w:pPr>
      <w: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184E6B" w:rsidRDefault="00184E6B" w:rsidP="00184E6B">
      <w:pPr>
        <w:spacing w:after="0"/>
        <w:ind w:left="426"/>
      </w:pPr>
      <w:r>
        <w:t xml:space="preserve">Felkészít a magyar népművészeti környezetünk szakmai értékelésére, a gyakorlati alkalmazásban a szakszerű megközelítésekre </w:t>
      </w:r>
    </w:p>
    <w:p w:rsidR="00184E6B" w:rsidRDefault="00184E6B" w:rsidP="00184E6B">
      <w:pPr>
        <w:spacing w:after="0"/>
        <w:ind w:left="426"/>
      </w:pPr>
      <w:r>
        <w:t>A művészet és a társadalmi környezet, valamint a művész, a mű és a társadalom kapcsolatának, az alkotó, a megrendelő és a közönség viszonyának elemzése</w:t>
      </w:r>
    </w:p>
    <w:p w:rsidR="00C53E01" w:rsidRDefault="00184E6B" w:rsidP="00184E6B">
      <w:pPr>
        <w:spacing w:after="0"/>
        <w:ind w:left="426"/>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4E6B" w:rsidP="00C53E01">
      <w:pPr>
        <w:spacing w:after="0"/>
        <w:ind w:left="426"/>
      </w:pPr>
      <w:r>
        <w:t xml:space="preserve">Művészetek, </w:t>
      </w:r>
      <w:r w:rsidRPr="00184E6B">
        <w:t>Stílustan és szaktörténet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E3E" w:rsidP="00C53E01">
      <w:pPr>
        <w:pStyle w:val="Listaszerbekezds"/>
        <w:numPr>
          <w:ilvl w:val="2"/>
          <w:numId w:val="8"/>
        </w:numPr>
        <w:tabs>
          <w:tab w:val="left" w:pos="1701"/>
          <w:tab w:val="right" w:pos="9072"/>
        </w:tabs>
        <w:spacing w:after="0"/>
        <w:ind w:left="993" w:hanging="426"/>
        <w:rPr>
          <w:b/>
          <w:i/>
        </w:rPr>
      </w:pPr>
      <w:r w:rsidRPr="00B42E3E">
        <w:rPr>
          <w:b/>
          <w:i/>
        </w:rPr>
        <w:t xml:space="preserve">A </w:t>
      </w:r>
      <w:r w:rsidR="0026166F" w:rsidRPr="00F81872">
        <w:rPr>
          <w:b/>
          <w:i/>
        </w:rPr>
        <w:t>művészetek</w:t>
      </w:r>
      <w:r w:rsidRPr="00B42E3E">
        <w:rPr>
          <w:b/>
          <w:i/>
        </w:rPr>
        <w:t xml:space="preserve"> története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rsidR="00184E6B" w:rsidRDefault="00184E6B" w:rsidP="00184E6B">
      <w:pPr>
        <w:tabs>
          <w:tab w:val="left" w:pos="1418"/>
          <w:tab w:val="right" w:pos="9072"/>
        </w:tabs>
        <w:spacing w:after="0"/>
        <w:ind w:left="851"/>
        <w:rPr>
          <w:rFonts w:cs="Times New Roman"/>
        </w:rPr>
      </w:pPr>
      <w:r w:rsidRPr="00184E6B">
        <w:rPr>
          <w:rFonts w:cs="Times New Roman"/>
        </w:rPr>
        <w:t>A magyar népművészet különböző ágai</w:t>
      </w:r>
    </w:p>
    <w:p w:rsidR="00184E6B" w:rsidRDefault="00184E6B" w:rsidP="00184E6B">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90553C" w:rsidP="00C53E01">
      <w:pPr>
        <w:pStyle w:val="Listaszerbekezds"/>
        <w:numPr>
          <w:ilvl w:val="2"/>
          <w:numId w:val="8"/>
        </w:numPr>
        <w:tabs>
          <w:tab w:val="left" w:pos="1701"/>
          <w:tab w:val="right" w:pos="9072"/>
        </w:tabs>
        <w:spacing w:after="0"/>
        <w:ind w:left="993" w:hanging="426"/>
        <w:rPr>
          <w:b/>
          <w:i/>
        </w:rPr>
      </w:pPr>
      <w:r w:rsidRPr="0090553C">
        <w:rPr>
          <w:b/>
          <w:i/>
        </w:rPr>
        <w:t xml:space="preserve">A </w:t>
      </w:r>
      <w:r w:rsidR="0026166F" w:rsidRPr="00F81872">
        <w:rPr>
          <w:b/>
          <w:i/>
        </w:rPr>
        <w:t>művészetek</w:t>
      </w:r>
      <w:r w:rsidRPr="0090553C">
        <w:rPr>
          <w:b/>
          <w:i/>
        </w:rPr>
        <w:t xml:space="preserve"> törté</w:t>
      </w:r>
      <w:r>
        <w:rPr>
          <w:b/>
          <w:i/>
        </w:rPr>
        <w:t>n</w:t>
      </w:r>
      <w:r w:rsidRPr="0090553C">
        <w:rPr>
          <w:b/>
          <w:i/>
        </w:rPr>
        <w:t>ete  a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62</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XX. században</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Rajz</w:t>
      </w:r>
      <w:r w:rsidR="0090553C" w:rsidRPr="0090553C">
        <w:rPr>
          <w:b/>
        </w:rPr>
        <w:t>, festés, mintázás gyakorlat</w:t>
      </w:r>
      <w:r w:rsidR="00C53E01" w:rsidRPr="00644690">
        <w:rPr>
          <w:b/>
        </w:rPr>
        <w:t xml:space="preserve"> tantárgy</w:t>
      </w:r>
      <w:r w:rsidR="00C53E01" w:rsidRPr="00644690">
        <w:rPr>
          <w:b/>
        </w:rPr>
        <w:tab/>
      </w:r>
      <w:r w:rsidR="00C74333">
        <w:rPr>
          <w:b/>
        </w:rPr>
        <w:t>665</w:t>
      </w:r>
      <w:r w:rsidR="00C53E01">
        <w:rPr>
          <w:b/>
        </w:rPr>
        <w:t xml:space="preserve"> ó</w:t>
      </w:r>
      <w:r w:rsidR="00C53E01" w:rsidRPr="00644690">
        <w:rPr>
          <w:b/>
        </w:rPr>
        <w:t>ra/</w:t>
      </w:r>
      <w:r w:rsidR="00C74333">
        <w:rPr>
          <w:b/>
        </w:rPr>
        <w:t>665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rsidR="00D76118" w:rsidRDefault="00D76118" w:rsidP="00D76118">
      <w:pPr>
        <w:spacing w:after="0"/>
        <w:ind w:left="426"/>
      </w:pPr>
      <w:r>
        <w:t xml:space="preserve">A tanuló mások számára is érthető formában tudja rögzíteni vizuális elképzeléseit, gondolatait, ötleteit. </w:t>
      </w:r>
    </w:p>
    <w:p w:rsidR="00D76118" w:rsidRDefault="00D76118" w:rsidP="00D76118">
      <w:pPr>
        <w:spacing w:after="0"/>
        <w:ind w:left="426"/>
      </w:pPr>
      <w:r>
        <w:t xml:space="preserve">Felkészít </w:t>
      </w:r>
    </w:p>
    <w:p w:rsidR="00D76118" w:rsidRDefault="00D76118" w:rsidP="00D76118">
      <w:pPr>
        <w:spacing w:after="0"/>
        <w:ind w:left="426"/>
      </w:pPr>
      <w:r>
        <w:t>- a természeti és tárgyi világ szakszerű megfigyelésére, a látvány elemzésére és ábrázolására</w:t>
      </w:r>
    </w:p>
    <w:p w:rsidR="00D76118" w:rsidRDefault="00D76118" w:rsidP="00D76118">
      <w:pPr>
        <w:spacing w:after="0"/>
        <w:ind w:left="426"/>
      </w:pPr>
      <w:r>
        <w:t xml:space="preserve">- az ábrázolás céljának legmegfelelőbb technikák és kifejezésmódok elsajátítására, </w:t>
      </w:r>
    </w:p>
    <w:p w:rsidR="00D76118" w:rsidRDefault="00D76118" w:rsidP="00D76118">
      <w:pPr>
        <w:spacing w:after="0"/>
        <w:ind w:left="426"/>
      </w:pPr>
      <w:r>
        <w:t xml:space="preserve">- a látvány belső formai összefüggéseinek feltárásával tanulmányrajzok, plasztikai tanulmányok készítésére </w:t>
      </w:r>
    </w:p>
    <w:p w:rsidR="00C53E01" w:rsidRDefault="00D76118" w:rsidP="00D76118">
      <w:pPr>
        <w:spacing w:after="0"/>
        <w:ind w:left="426"/>
      </w:pPr>
      <w: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6118" w:rsidP="00C53E01">
      <w:pPr>
        <w:spacing w:after="0"/>
        <w:ind w:left="426"/>
      </w:pPr>
      <w:r>
        <w:t>Művészetek, Ábrázoló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A látvány</w:t>
      </w:r>
      <w:r w:rsidR="00BE1338" w:rsidRPr="00BE1338">
        <w:rPr>
          <w:b/>
          <w:i/>
        </w:rPr>
        <w:t xml:space="preserve"> utáni térábrázolás és formaképzés alapjai </w:t>
      </w:r>
      <w:r w:rsidR="00C53E01" w:rsidRPr="00644690">
        <w:rPr>
          <w:b/>
          <w:i/>
        </w:rPr>
        <w:tab/>
      </w:r>
      <w:r w:rsidR="00C74333">
        <w:rPr>
          <w:b/>
          <w:i/>
        </w:rPr>
        <w:t>165</w:t>
      </w:r>
      <w:r w:rsidR="00C53E01">
        <w:rPr>
          <w:b/>
          <w:i/>
        </w:rPr>
        <w:t xml:space="preserve"> ó</w:t>
      </w:r>
      <w:r w:rsidR="00C53E01" w:rsidRPr="00644690">
        <w:rPr>
          <w:b/>
          <w:i/>
        </w:rPr>
        <w:t>ra/</w:t>
      </w:r>
      <w:r w:rsidR="00C74333">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 tér-forma-szerkezet látványanalízise, a különböző vizsgálati módszerek és az erre épülő rajzi konvenciók megértése, megértetése.</w:t>
      </w:r>
    </w:p>
    <w:p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rsidR="00D76118" w:rsidRPr="00D76118" w:rsidRDefault="00D76118" w:rsidP="00D76118">
      <w:pPr>
        <w:spacing w:after="0"/>
        <w:ind w:left="851"/>
        <w:rPr>
          <w:rFonts w:cs="Times New Roman"/>
        </w:rPr>
      </w:pPr>
      <w:r w:rsidRPr="00D76118">
        <w:rPr>
          <w:rFonts w:cs="Times New Roman"/>
        </w:rPr>
        <w:t>Az összetettebb térformák redukciója a gömb, henger, kúp hasáb mértani egységekre bontható analízise, síkbeli ábrázolása a rajz-festés-mintázás gyakorlatában.</w:t>
      </w:r>
    </w:p>
    <w:p w:rsidR="00D76118" w:rsidRPr="00D76118" w:rsidRDefault="00D76118" w:rsidP="00D76118">
      <w:pPr>
        <w:spacing w:after="0"/>
        <w:ind w:left="851"/>
        <w:rPr>
          <w:rFonts w:cs="Times New Roman"/>
        </w:rPr>
      </w:pPr>
      <w:r w:rsidRPr="00D76118">
        <w:rPr>
          <w:rFonts w:cs="Times New Roman"/>
        </w:rPr>
        <w:t xml:space="preserve">Önálló képi gondolkodásra nevelés. </w:t>
      </w:r>
    </w:p>
    <w:p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rsidR="00D76118" w:rsidRPr="00D76118" w:rsidRDefault="00D76118" w:rsidP="00D76118">
      <w:pPr>
        <w:spacing w:after="0"/>
        <w:ind w:left="851"/>
        <w:rPr>
          <w:rFonts w:cs="Times New Roman"/>
        </w:rPr>
      </w:pPr>
      <w:r w:rsidRPr="00D76118">
        <w:rPr>
          <w:rFonts w:cs="Times New Roman"/>
        </w:rPr>
        <w:t>Látvány után készült tanulmányrajzok készítése</w:t>
      </w:r>
    </w:p>
    <w:p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rsidR="00D76118" w:rsidRPr="00D76118" w:rsidRDefault="00D76118" w:rsidP="00D76118">
      <w:pPr>
        <w:spacing w:after="0"/>
        <w:ind w:left="851"/>
        <w:rPr>
          <w:rFonts w:cs="Times New Roman"/>
        </w:rPr>
      </w:pPr>
      <w:r w:rsidRPr="00D76118">
        <w:rPr>
          <w:rFonts w:cs="Times New Roman"/>
        </w:rPr>
        <w:t>Síkkompozíciós gyakorlatok</w:t>
      </w:r>
    </w:p>
    <w:p w:rsidR="00D76118" w:rsidRPr="00D76118" w:rsidRDefault="00D76118" w:rsidP="00D76118">
      <w:pPr>
        <w:spacing w:after="0"/>
        <w:ind w:left="851"/>
        <w:rPr>
          <w:rFonts w:cs="Times New Roman"/>
        </w:rPr>
      </w:pPr>
      <w:r w:rsidRPr="00D76118">
        <w:rPr>
          <w:rFonts w:cs="Times New Roman"/>
        </w:rPr>
        <w:t>Színkompozíciós gyakorlatok</w:t>
      </w:r>
    </w:p>
    <w:p w:rsidR="00C53E01" w:rsidRDefault="00D76118" w:rsidP="00D76118">
      <w:pPr>
        <w:spacing w:after="0"/>
        <w:ind w:left="851"/>
      </w:pPr>
      <w:r w:rsidRPr="00D76118">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Emberábrázolás</w:t>
      </w:r>
      <w:r w:rsidR="00BE1338" w:rsidRPr="00BE1338">
        <w:rPr>
          <w:b/>
          <w:i/>
        </w:rPr>
        <w:t xml:space="preserve"> alapjai </w:t>
      </w:r>
      <w:r w:rsidR="00C53E01" w:rsidRPr="00644690">
        <w:rPr>
          <w:b/>
          <w:i/>
        </w:rPr>
        <w:tab/>
      </w:r>
      <w:r w:rsidR="00C74333">
        <w:rPr>
          <w:b/>
          <w:i/>
        </w:rPr>
        <w:t>201</w:t>
      </w:r>
      <w:r w:rsidR="00C53E01">
        <w:rPr>
          <w:b/>
          <w:i/>
        </w:rPr>
        <w:t xml:space="preserve"> ó</w:t>
      </w:r>
      <w:r w:rsidR="00C53E01" w:rsidRPr="00644690">
        <w:rPr>
          <w:b/>
          <w:i/>
        </w:rPr>
        <w:t>ra/</w:t>
      </w:r>
      <w:r w:rsidR="00C74333">
        <w:rPr>
          <w:b/>
          <w:i/>
        </w:rPr>
        <w:t>201</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alapjai, az emberi test arányai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Ember</w:t>
      </w:r>
      <w:r w:rsidR="00BE1338" w:rsidRPr="00BE1338">
        <w:rPr>
          <w:b/>
          <w:i/>
        </w:rPr>
        <w:t xml:space="preserve"> és tér </w:t>
      </w:r>
      <w:r w:rsidR="00C53E01" w:rsidRPr="00644690">
        <w:rPr>
          <w:b/>
          <w:i/>
        </w:rPr>
        <w:tab/>
      </w:r>
      <w:r w:rsidR="00C74333">
        <w:rPr>
          <w:b/>
          <w:i/>
        </w:rPr>
        <w:t>263</w:t>
      </w:r>
      <w:r w:rsidR="00C53E01">
        <w:rPr>
          <w:b/>
          <w:i/>
        </w:rPr>
        <w:t xml:space="preserve"> ó</w:t>
      </w:r>
      <w:r w:rsidR="00C53E01" w:rsidRPr="00644690">
        <w:rPr>
          <w:b/>
          <w:i/>
        </w:rPr>
        <w:t>ra/</w:t>
      </w:r>
      <w:r w:rsidR="00C74333">
        <w:rPr>
          <w:b/>
          <w:i/>
        </w:rPr>
        <w:t>263</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rsidR="00D76118" w:rsidRPr="00D76118" w:rsidRDefault="00D76118" w:rsidP="00D76118">
      <w:pPr>
        <w:spacing w:after="0"/>
        <w:ind w:left="851"/>
        <w:rPr>
          <w:rFonts w:cs="Times New Roman"/>
        </w:rPr>
      </w:pPr>
      <w:r w:rsidRPr="00D76118">
        <w:rPr>
          <w:rFonts w:cs="Times New Roman"/>
        </w:rPr>
        <w:t>Ember, és tárgykompozíciók kapcsolata</w:t>
      </w:r>
    </w:p>
    <w:p w:rsidR="00D76118" w:rsidRPr="00D76118" w:rsidRDefault="00D76118" w:rsidP="00D76118">
      <w:pPr>
        <w:spacing w:after="0"/>
        <w:ind w:left="851"/>
        <w:rPr>
          <w:rFonts w:cs="Times New Roman"/>
        </w:rPr>
      </w:pPr>
      <w:r w:rsidRPr="00D76118">
        <w:rPr>
          <w:rFonts w:cs="Times New Roman"/>
        </w:rPr>
        <w:t>Az emberi alak és öltözet, drapéria kapcsolata</w:t>
      </w:r>
    </w:p>
    <w:p w:rsidR="00D76118" w:rsidRPr="00D76118" w:rsidRDefault="00D76118" w:rsidP="00D76118">
      <w:pPr>
        <w:spacing w:after="0"/>
        <w:ind w:left="851"/>
        <w:rPr>
          <w:rFonts w:cs="Times New Roman"/>
        </w:rPr>
      </w:pPr>
      <w:r w:rsidRPr="00D76118">
        <w:rPr>
          <w:rFonts w:cs="Times New Roman"/>
        </w:rPr>
        <w:t>Összetett térszerkezetek és emberi mozdulatok, és a mozgás analízise</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lastRenderedPageBreak/>
        <w:t>Térábrázolási</w:t>
      </w:r>
      <w:r w:rsidR="009C6306">
        <w:rPr>
          <w:b/>
          <w:i/>
        </w:rPr>
        <w:t xml:space="preserve"> 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rsidR="009C6306" w:rsidRDefault="009C6306" w:rsidP="009C6306">
      <w:pPr>
        <w:tabs>
          <w:tab w:val="left" w:pos="1418"/>
          <w:tab w:val="right" w:pos="9072"/>
        </w:tabs>
        <w:spacing w:after="0"/>
        <w:ind w:left="851"/>
      </w:pPr>
      <w:r>
        <w:t xml:space="preserve">A témakör tanításának feladata a tanulók térszemléletének fejlesztése. </w:t>
      </w:r>
    </w:p>
    <w:p w:rsidR="009C6306" w:rsidRDefault="009C6306" w:rsidP="009C6306">
      <w:pPr>
        <w:tabs>
          <w:tab w:val="left" w:pos="1418"/>
          <w:tab w:val="right" w:pos="9072"/>
        </w:tabs>
        <w:spacing w:after="0"/>
        <w:ind w:left="851"/>
      </w:pPr>
      <w:r>
        <w:t>A tervezési és művészeti gyakorlatban alkalmazott sík- és térgeometriai rendszerek elméleti alapjainak elsajátítása és gyakorlati alkalmazása</w:t>
      </w:r>
    </w:p>
    <w:p w:rsidR="009C6306" w:rsidRDefault="009C6306" w:rsidP="009C630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9C6306" w:rsidP="00C53E01">
      <w:pPr>
        <w:tabs>
          <w:tab w:val="left" w:pos="1418"/>
          <w:tab w:val="right" w:pos="9072"/>
        </w:tabs>
        <w:spacing w:after="0"/>
        <w:ind w:left="851"/>
      </w:pPr>
      <w:r>
        <w:t>Kialakítja a műszaki rajzok olvasásának, síkgeometriai rajz térbeli rekonstruálásának képességét.</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síkmértan – síkmértani szerkesztések,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térgeometriai alapok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Monge-féle vetületi ábrázolás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AD3686" w:rsidRPr="00AD3686" w:rsidRDefault="00AD3686" w:rsidP="00AD3686">
            <w:pPr>
              <w:spacing w:after="0"/>
              <w:jc w:val="left"/>
              <w:rPr>
                <w:rFonts w:ascii="Palatino Linotype" w:eastAsia="Times New Roman" w:hAnsi="Palatino Linotype" w:cs="Times New Roman"/>
                <w:color w:val="000000"/>
                <w:sz w:val="20"/>
                <w:szCs w:val="20"/>
                <w:lang w:eastAsia="hu-HU"/>
              </w:rPr>
            </w:pPr>
            <w:r w:rsidRPr="00AD368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 munkavégzés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r w:rsidR="00AD3686">
        <w:rPr>
          <w:b/>
        </w:rPr>
        <w:br/>
      </w: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1338" w:rsidP="00C53E01">
      <w:pPr>
        <w:spacing w:after="480"/>
        <w:jc w:val="center"/>
        <w:rPr>
          <w:rFonts w:cs="Times New Roman"/>
          <w:b/>
          <w:sz w:val="36"/>
        </w:rPr>
      </w:pPr>
      <w:r>
        <w:rPr>
          <w:rFonts w:cs="Times New Roman"/>
          <w:b/>
          <w:sz w:val="36"/>
        </w:rPr>
        <w:t>10588</w:t>
      </w:r>
      <w:r w:rsidR="0026166F" w:rsidRPr="00F81872">
        <w:rPr>
          <w:rFonts w:cs="Times New Roman"/>
          <w:b/>
          <w:sz w:val="36"/>
        </w:rPr>
        <w:t>-</w:t>
      </w:r>
      <w:r w:rsidR="00781CB7">
        <w:rPr>
          <w:rFonts w:cs="Times New Roman"/>
          <w:b/>
          <w:sz w:val="36"/>
        </w:rPr>
        <w:t>16</w:t>
      </w:r>
      <w:r w:rsidR="00781CB7" w:rsidRPr="00D52C63">
        <w:rPr>
          <w:rFonts w:cs="Times New Roman"/>
          <w:b/>
          <w:sz w:val="36"/>
        </w:rPr>
        <w:t xml:space="preserve"> </w:t>
      </w:r>
      <w:r w:rsidR="00C53E01" w:rsidRPr="00D52C63">
        <w:rPr>
          <w:rFonts w:cs="Times New Roman"/>
          <w:b/>
          <w:sz w:val="36"/>
        </w:rPr>
        <w:t>azonosító számú</w:t>
      </w:r>
    </w:p>
    <w:p w:rsidR="00C53E01" w:rsidRPr="00781CB7" w:rsidRDefault="0026166F" w:rsidP="00C53E01">
      <w:pPr>
        <w:jc w:val="center"/>
        <w:rPr>
          <w:rFonts w:cs="Times New Roman"/>
          <w:b/>
          <w:sz w:val="36"/>
        </w:rPr>
      </w:pPr>
      <w:r w:rsidRPr="00F81872">
        <w:rPr>
          <w:rFonts w:cs="Times New Roman"/>
          <w:b/>
          <w:sz w:val="36"/>
        </w:rPr>
        <w:t>Tervezés és technológia</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6118" w:rsidRPr="00D76118">
        <w:rPr>
          <w:rFonts w:cs="Times New Roman"/>
          <w:b/>
        </w:rPr>
        <w:t>10588-</w:t>
      </w:r>
      <w:r w:rsidR="00781CB7" w:rsidRPr="00D76118">
        <w:rPr>
          <w:rFonts w:cs="Times New Roman"/>
          <w:b/>
        </w:rPr>
        <w:t>1</w:t>
      </w:r>
      <w:r w:rsidR="00781CB7">
        <w:rPr>
          <w:rFonts w:cs="Times New Roman"/>
          <w:b/>
        </w:rPr>
        <w:t>6</w:t>
      </w:r>
      <w:r w:rsidR="00781CB7" w:rsidRPr="00D52C63">
        <w:rPr>
          <w:rFonts w:cs="Times New Roman"/>
        </w:rPr>
        <w:t xml:space="preserve"> </w:t>
      </w:r>
      <w:r w:rsidRPr="00D52C63">
        <w:rPr>
          <w:rFonts w:cs="Times New Roman"/>
        </w:rPr>
        <w:t xml:space="preserve">azonosító számú </w:t>
      </w:r>
      <w:r w:rsidR="00D76118" w:rsidRPr="00D76118">
        <w:rPr>
          <w:rFonts w:cs="Times New Roman"/>
          <w:b/>
        </w:rPr>
        <w:t>Tervezés és technológia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3686" w:rsidRPr="00AD3686" w:rsidTr="00AD368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 és gyakorlat</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bővíti szakmatörténeti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Szakmatörténeti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Szakmatörténeti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Feladatait egyéni, kreatív módon közelíti meg</w:t>
            </w:r>
            <w:r w:rsidRPr="00AD3686">
              <w:rPr>
                <w:rFonts w:eastAsia="Times New Roman" w:cs="Times New Roman"/>
                <w:color w:val="000000"/>
                <w:sz w:val="20"/>
                <w:szCs w:val="20"/>
                <w:lang w:eastAsia="hu-HU"/>
              </w:rPr>
              <w:br/>
              <w:t>Önállóan értelmezi, meghatározza a feladatot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Forrásanyagot, információt gyűjt, inspirációt keres a munkához, koncepciót alakít ki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Tervet, vázlatot, makettet vagy 3D digitális modellt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Manuális eszközökkel 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Digitális és egyéb elektronikus eszközökkel dokumentál, archivál és prezentációt készít, bemutat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Munkafolyamatot tervez, időbeni ütemezést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Kialakítja, karbantartja és bemutatja a portfolióját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Pályázatokon indul vagy kiállításokon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bővíti szakelméleti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Szakelméleti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Szakelméleti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Kialakítja és fenntartja műhelykörnyezetét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Műhely- és műteremkörnyezetében szakmai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Kialakítja és fenntartja a szakmai munkájához szükséges eszközrendszert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Alkalmazza szakmája legfontosabb alapanyagait, és segédanyagait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és anyagkísérleteket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Technikai-, technológiai eszközrendszerét szakma i feladataiban alkalmazza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információgyűjtés menete, formái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A probléma vagy feladat meghatározásának módjai, menete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Motívumkeresés, gyűjtőmunka, tanulmányrajzok készítése hagyományos és számítógépes módszerekkel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Tervdokumentációk anyagainak elkészítése,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látvány egyszerű lerajzolását meghaladó ábrázolási formák, átlényegítés, absztrakció</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feladatnak és a plasztikai célnak megfelelő anyagok megválasztása és kreatív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 elmélet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Vizuális jelek, szimbólumok egyértelmű, következetes használata (pl. magyarázó, közlő rajzon)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Tipográfiai alapismeretek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Szaktörténet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Szakismeret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Szakműhely, műterem kialakításának, működtetésének és fenntartásának alapismeretei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kivitelező eszközök alapismerete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segédanyagok felhasználási, alkalmazási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Manuális és elektronikus prezentáció</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Szakrajz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Szakműhely vagy műterem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Kivitelező eszközök, technikák szakszerű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segédanyagok szakszerű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Együttműködési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Anyagismeret</w:t>
      </w:r>
      <w:r w:rsidR="00C53E01" w:rsidRPr="00644690">
        <w:rPr>
          <w:b/>
        </w:rPr>
        <w:t xml:space="preserve"> tantárgy</w:t>
      </w:r>
      <w:r w:rsidR="00C53E01" w:rsidRPr="00644690">
        <w:rPr>
          <w:b/>
        </w:rPr>
        <w:tab/>
      </w:r>
      <w:r w:rsidR="00F70193">
        <w:rPr>
          <w:b/>
        </w:rPr>
        <w:t>36</w:t>
      </w:r>
      <w:r w:rsidR="00C53E01">
        <w:rPr>
          <w:b/>
        </w:rPr>
        <w:t xml:space="preserve"> ó</w:t>
      </w:r>
      <w:r w:rsidR="00C53E01" w:rsidRPr="00644690">
        <w:rPr>
          <w:b/>
        </w:rPr>
        <w:t>ra/</w:t>
      </w:r>
      <w:r w:rsidR="00F70193">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14ED3" w:rsidRDefault="00514ED3" w:rsidP="00514ED3">
      <w:pPr>
        <w:spacing w:after="0"/>
        <w:ind w:left="426"/>
      </w:pPr>
      <w:r>
        <w:t>A képző- és iparművészeti szakmák és szakmai irányok speciális történeti ismereteinek elsajátítása</w:t>
      </w:r>
      <w:r w:rsidR="002E14A5">
        <w:t>.</w:t>
      </w:r>
    </w:p>
    <w:p w:rsidR="00514ED3" w:rsidRDefault="00514ED3" w:rsidP="00514ED3">
      <w:pPr>
        <w:spacing w:after="0"/>
        <w:ind w:left="426"/>
      </w:pPr>
      <w:r>
        <w:t>A szakmatörténet felhasználási lehetőségei a tervezési és kivitelezési munkában, az anyag és eszközhasználat megismerésével segíti a gyakorlati alkalmazást.</w:t>
      </w:r>
    </w:p>
    <w:p w:rsidR="00C53E01" w:rsidRDefault="002E14A5" w:rsidP="00514ED3">
      <w:pPr>
        <w:spacing w:after="0"/>
        <w:ind w:left="426"/>
      </w:pPr>
      <w:r>
        <w:t>A szakmában használatos alap- és segédanyagok, eszközök fajtái, tulajdonságai, alkalmazási lehetőségei, az alkalmazás szabályai.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Szaktörténet és anyagismeret</w:t>
      </w:r>
      <w:r w:rsidR="00C53E01" w:rsidRPr="00644690">
        <w:rPr>
          <w:b/>
          <w:i/>
        </w:rPr>
        <w:tab/>
      </w:r>
      <w:r w:rsidR="00F70193">
        <w:rPr>
          <w:b/>
          <w:i/>
        </w:rPr>
        <w:t>36</w:t>
      </w:r>
      <w:r w:rsidR="00C53E01">
        <w:rPr>
          <w:b/>
          <w:i/>
        </w:rPr>
        <w:t xml:space="preserve"> ó</w:t>
      </w:r>
      <w:r w:rsidR="00C53E01" w:rsidRPr="00644690">
        <w:rPr>
          <w:b/>
          <w:i/>
        </w:rPr>
        <w:t>ra/</w:t>
      </w:r>
      <w:r w:rsidR="00F70193">
        <w:rPr>
          <w:b/>
          <w:i/>
        </w:rPr>
        <w:t>36</w:t>
      </w:r>
      <w:r w:rsidR="00C53E01" w:rsidRPr="00644690">
        <w:rPr>
          <w:b/>
          <w:i/>
        </w:rPr>
        <w:t xml:space="preserve"> óra</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korszakok és stílusjegyeik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Iparművészeti alkotások </w:t>
      </w:r>
      <w:r w:rsidR="004049DA">
        <w:rPr>
          <w:rFonts w:cs="Times New Roman"/>
        </w:rPr>
        <w:t xml:space="preserve">és technológiák </w:t>
      </w:r>
      <w:r w:rsidRPr="00514ED3">
        <w:rPr>
          <w:rFonts w:cs="Times New Roman"/>
        </w:rPr>
        <w:t>elemzése</w:t>
      </w:r>
    </w:p>
    <w:p w:rsidR="00514ED3" w:rsidRPr="00514ED3" w:rsidRDefault="004049DA" w:rsidP="00514ED3">
      <w:pPr>
        <w:tabs>
          <w:tab w:val="left" w:pos="1418"/>
          <w:tab w:val="right" w:pos="9072"/>
        </w:tabs>
        <w:spacing w:after="0"/>
        <w:ind w:left="851"/>
        <w:rPr>
          <w:rFonts w:cs="Times New Roman"/>
        </w:rPr>
      </w:pPr>
      <w:r>
        <w:rPr>
          <w:rFonts w:cs="Times New Roman"/>
        </w:rPr>
        <w:t>Összehasonlító</w:t>
      </w:r>
      <w:r w:rsidR="00514ED3" w:rsidRPr="00514ED3">
        <w:rPr>
          <w:rFonts w:cs="Times New Roman"/>
        </w:rPr>
        <w:t xml:space="preserve"> elemzések, projektmunkák</w:t>
      </w:r>
    </w:p>
    <w:p w:rsidR="00C53E01" w:rsidRDefault="00514ED3" w:rsidP="00C53E01">
      <w:pPr>
        <w:tabs>
          <w:tab w:val="left" w:pos="1418"/>
          <w:tab w:val="right" w:pos="9072"/>
        </w:tabs>
        <w:spacing w:after="0"/>
        <w:ind w:left="851"/>
        <w:rPr>
          <w:rFonts w:cs="Times New Roman"/>
        </w:rPr>
      </w:pPr>
      <w:r w:rsidRPr="00514ED3">
        <w:rPr>
          <w:rFonts w:cs="Times New Roman"/>
        </w:rPr>
        <w:t>A képzőművészet, az iparművészet viszonya, határterületeik</w:t>
      </w:r>
    </w:p>
    <w:p w:rsidR="00514ED3" w:rsidRDefault="00514ED3" w:rsidP="00C53E01">
      <w:pPr>
        <w:tabs>
          <w:tab w:val="left" w:pos="1418"/>
          <w:tab w:val="right" w:pos="9072"/>
        </w:tabs>
        <w:spacing w:after="0"/>
        <w:ind w:left="851"/>
        <w:rPr>
          <w:rFonts w:cs="Times New Roman"/>
        </w:rPr>
      </w:pP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alapjai</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kezdetektől napjainkig</w:t>
      </w:r>
    </w:p>
    <w:p w:rsidR="00514ED3" w:rsidRPr="00514ED3" w:rsidRDefault="00514ED3" w:rsidP="00514ED3">
      <w:pPr>
        <w:tabs>
          <w:tab w:val="left" w:pos="1418"/>
          <w:tab w:val="right" w:pos="9072"/>
        </w:tabs>
        <w:spacing w:after="0"/>
        <w:ind w:left="851"/>
        <w:rPr>
          <w:rFonts w:cs="Times New Roman"/>
        </w:rPr>
      </w:pPr>
      <w:r w:rsidRPr="00514ED3">
        <w:rPr>
          <w:rFonts w:cs="Times New Roman"/>
        </w:rPr>
        <w:t>A szakma technológiai fejlődésének története</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Szakmatörténeti ismeretek alkalmazása a kortárs alkotásokban </w:t>
      </w:r>
    </w:p>
    <w:p w:rsidR="00C53E01" w:rsidRDefault="00514ED3" w:rsidP="00C53E01">
      <w:pPr>
        <w:tabs>
          <w:tab w:val="left" w:pos="1418"/>
          <w:tab w:val="right" w:pos="9072"/>
        </w:tabs>
        <w:spacing w:after="0"/>
        <w:ind w:left="851"/>
        <w:rPr>
          <w:rFonts w:cs="Times New Roman"/>
        </w:rPr>
      </w:pPr>
      <w:r w:rsidRPr="00514ED3">
        <w:rPr>
          <w:rFonts w:cs="Times New Roman"/>
        </w:rPr>
        <w:t>Anyaghasználat a különböző történeti korszakokban</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nil"/>
              <w:right w:val="nil"/>
            </w:tcBorders>
            <w:shd w:val="clear" w:color="auto" w:fill="auto"/>
            <w:noWrap/>
            <w:vAlign w:val="bottom"/>
            <w:hideMark/>
          </w:tcPr>
          <w:p w:rsidR="00AD3686" w:rsidRPr="00AD3686" w:rsidRDefault="00AD3686" w:rsidP="00AD3686">
            <w:pPr>
              <w:spacing w:after="0"/>
              <w:jc w:val="left"/>
              <w:rPr>
                <w:rFonts w:ascii="Palatino Linotype" w:eastAsia="Times New Roman" w:hAnsi="Palatino Linotype" w:cs="Times New Roman"/>
                <w:color w:val="000000"/>
                <w:sz w:val="20"/>
                <w:szCs w:val="20"/>
                <w:lang w:eastAsia="hu-HU"/>
              </w:rPr>
            </w:pPr>
            <w:r w:rsidRPr="00AD368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Tanulói tevékenység </w:t>
            </w:r>
            <w:r w:rsidRPr="00AD3686">
              <w:rPr>
                <w:rFonts w:eastAsia="Times New Roman" w:cs="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 xml:space="preserve">Alkalmazandó eszközök és </w:t>
            </w:r>
            <w:r w:rsidRPr="00AD3686">
              <w:rPr>
                <w:rFonts w:eastAsia="Times New Roman" w:cs="Times New Roman"/>
                <w:color w:val="000000"/>
                <w:sz w:val="20"/>
                <w:szCs w:val="20"/>
                <w:lang w:eastAsia="hu-HU"/>
              </w:rPr>
              <w:lastRenderedPageBreak/>
              <w:t xml:space="preserve">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Komplex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Tervezés és gyakorlat</w:t>
      </w:r>
      <w:r w:rsidR="00F70193">
        <w:rPr>
          <w:b/>
          <w:color w:val="FF0000"/>
        </w:rPr>
        <w:t xml:space="preserve"> </w:t>
      </w:r>
      <w:r w:rsidR="00C53E01" w:rsidRPr="00644690">
        <w:rPr>
          <w:b/>
        </w:rPr>
        <w:t xml:space="preserve"> tantárgy</w:t>
      </w:r>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C503C" w:rsidRDefault="005C503C" w:rsidP="005C503C">
      <w:pPr>
        <w:spacing w:after="0"/>
        <w:ind w:left="426"/>
      </w:pPr>
      <w:r>
        <w:t>A szakma gyakorlásához szükséges anyagok, eszközök, berendezések megismertetése</w:t>
      </w:r>
    </w:p>
    <w:p w:rsidR="005C503C" w:rsidRDefault="005C503C" w:rsidP="005C503C">
      <w:pPr>
        <w:spacing w:after="0"/>
        <w:ind w:left="426"/>
      </w:pPr>
      <w:r>
        <w:t>Az anyagok, eszközök, berendezések felhasználási, használati, üzemeltetési lehetőségei, szabályai</w:t>
      </w:r>
    </w:p>
    <w:p w:rsidR="00C53E01" w:rsidRDefault="005C503C" w:rsidP="005C503C">
      <w:pPr>
        <w:spacing w:after="0"/>
        <w:ind w:left="426"/>
      </w:pPr>
      <w:r>
        <w:t>Az elméleti felkészítés összekapcsolása a gyakorlati tevékenységekkel</w:t>
      </w:r>
    </w:p>
    <w:p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Default="005C503C" w:rsidP="005C503C">
      <w:pPr>
        <w:spacing w:after="0"/>
        <w:ind w:left="426"/>
      </w:pPr>
      <w:r>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Tervezés és kivitelezés gyakorlat</w:t>
      </w:r>
      <w:r w:rsidR="00F70193">
        <w:rPr>
          <w:b/>
          <w:i/>
          <w:color w:val="FF0000"/>
        </w:rPr>
        <w:t xml:space="preserve"> </w:t>
      </w:r>
      <w:r w:rsidR="00C53E01" w:rsidRPr="00644690">
        <w:rPr>
          <w:b/>
          <w:i/>
        </w:rPr>
        <w:tab/>
      </w:r>
      <w:r w:rsidR="00F70193">
        <w:rPr>
          <w:b/>
          <w:i/>
        </w:rPr>
        <w:t>144</w:t>
      </w:r>
      <w:r w:rsidR="00C53E01">
        <w:rPr>
          <w:b/>
          <w:i/>
        </w:rPr>
        <w:t xml:space="preserve"> ó</w:t>
      </w:r>
      <w:r w:rsidR="00C53E01" w:rsidRPr="00644690">
        <w:rPr>
          <w:b/>
          <w:i/>
        </w:rPr>
        <w:t>ra/</w:t>
      </w:r>
      <w:r w:rsidR="00F70193">
        <w:rPr>
          <w:b/>
          <w:i/>
        </w:rPr>
        <w:t>144</w:t>
      </w:r>
      <w:r w:rsidR="00C53E01" w:rsidRPr="00644690">
        <w:rPr>
          <w:b/>
          <w:i/>
        </w:rPr>
        <w:t xml:space="preserve"> óra</w:t>
      </w:r>
    </w:p>
    <w:p w:rsidR="00C53E01" w:rsidRDefault="005C503C" w:rsidP="00C53E01">
      <w:pPr>
        <w:tabs>
          <w:tab w:val="left" w:pos="1418"/>
          <w:tab w:val="right" w:pos="9072"/>
        </w:tabs>
        <w:spacing w:after="0"/>
        <w:ind w:left="851"/>
        <w:rPr>
          <w:rFonts w:cs="Times New Roman"/>
        </w:rPr>
      </w:pPr>
      <w:r w:rsidRPr="005C503C">
        <w:rPr>
          <w:rFonts w:cs="Times New Roman"/>
        </w:rPr>
        <w:t>Anyagismeret</w:t>
      </w:r>
      <w:r>
        <w:rPr>
          <w:rFonts w:cs="Times New Roman"/>
        </w:rPr>
        <w:t>:</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rsidR="005C503C" w:rsidRPr="005C503C" w:rsidRDefault="005C503C" w:rsidP="005C503C">
      <w:pPr>
        <w:tabs>
          <w:tab w:val="left" w:pos="1418"/>
          <w:tab w:val="right" w:pos="9072"/>
        </w:tabs>
        <w:spacing w:after="0"/>
        <w:ind w:left="851"/>
        <w:rPr>
          <w:rFonts w:cs="Times New Roman"/>
        </w:rPr>
      </w:pPr>
      <w:r w:rsidRPr="005C503C">
        <w:rPr>
          <w:rFonts w:cs="Times New Roman"/>
        </w:rPr>
        <w:t>Alapanyagok használata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csoportosítása felhasználásuk szerint</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rsidR="005C503C" w:rsidRDefault="005C503C" w:rsidP="005C503C">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rsidR="005C503C" w:rsidRDefault="005C503C" w:rsidP="00C53E01">
      <w:pPr>
        <w:tabs>
          <w:tab w:val="left" w:pos="1418"/>
          <w:tab w:val="right" w:pos="9072"/>
        </w:tabs>
        <w:spacing w:after="0"/>
        <w:ind w:left="851"/>
        <w:rPr>
          <w:rFonts w:cs="Times New Roman"/>
        </w:rPr>
      </w:pPr>
    </w:p>
    <w:p w:rsidR="005C503C" w:rsidRPr="005C503C" w:rsidRDefault="005C503C" w:rsidP="00C53E01">
      <w:pPr>
        <w:tabs>
          <w:tab w:val="left" w:pos="1418"/>
          <w:tab w:val="right" w:pos="9072"/>
        </w:tabs>
        <w:spacing w:after="0"/>
        <w:ind w:left="851"/>
        <w:rPr>
          <w:rFonts w:cs="Times New Roman"/>
        </w:rPr>
      </w:pPr>
      <w:r w:rsidRPr="005C503C">
        <w:rPr>
          <w:rFonts w:cs="Times New Roman"/>
        </w:rPr>
        <w:t>Eszközismeret:</w:t>
      </w:r>
    </w:p>
    <w:p w:rsidR="005C503C" w:rsidRPr="005C503C" w:rsidRDefault="005C503C" w:rsidP="005C503C">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használatának ismertetése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felismerése, minőségük ellenőrzése</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lang w:eastAsia="hu-HU"/>
        </w:rPr>
        <w:t>Tervezés:</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Az információgyűjtés formái, menete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feladat vagy probléma meghatározásának módjai, menete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Motívumkeresés, gyűjtőmunka, tanulmányrajzok készítése hagyományos és számítógépes módszerekkel</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Tervdokumentációk anyagainak elkészítése, összeállítása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Tanulmányrajzok alapján kreatív tervek készítése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látvány egyszerű lerajzolását meghaladó ábrázolási formák, átlényegítés, absztrakció</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Tervezéselmélet és alkalmazása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Tipográfiai alapismeretek és alkalmazásuk</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Dokumentálás digitális és egyéb elektronikus eszközökkel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Prezentáció készítése és bemutatása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Munkafolyamat tervezése, időbeni ütemezése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Portfólió kialakítása bemutatása és fejlesztése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Szakmai rajz értelmezése, felhasználása a tervezési folyamatban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Eszközök megválasztásának szempontjai, használata a tervezésben</w:t>
      </w:r>
    </w:p>
    <w:p w:rsidR="005C503C" w:rsidRPr="00843122" w:rsidRDefault="005C503C" w:rsidP="00C53E01">
      <w:pPr>
        <w:tabs>
          <w:tab w:val="left" w:pos="1418"/>
          <w:tab w:val="right" w:pos="9072"/>
        </w:tabs>
        <w:spacing w:after="0"/>
        <w:ind w:left="851"/>
        <w:rPr>
          <w:rFonts w:cs="Times New Roman"/>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lang w:eastAsia="hu-HU"/>
        </w:rPr>
        <w:t>Anyag- és eszközhasználat:</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Tradicionális és korszerű eszközök használata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Anyagok és eszközök megválasztásának szempontjai a gyakorlatban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Anyagok, eszközök és berendezések használata a kivitelezési munkában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Anyagok előkészítése, megmunkálása, állagmegóvása, raktározása, mozgatása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Eszközök és berendezések üzemeltetése és karbantartása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Alapanyagok, eszközök beszerzése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Az eszközök és berendezések használati utasításainak, minősítési jelzésrendszerének megismerése, értelmezése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Az eszközök és berendezések felismerése, minőségének ellenőrzése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lastRenderedPageBreak/>
        <w:t>Szakmai rajz, szakmai utasítások értelmezése, alkalmazása a kivitelezési folyamatban</w:t>
      </w:r>
    </w:p>
    <w:p w:rsidR="005C503C" w:rsidRPr="00843122" w:rsidRDefault="005C503C" w:rsidP="00C53E01">
      <w:pPr>
        <w:tabs>
          <w:tab w:val="left" w:pos="1418"/>
          <w:tab w:val="right" w:pos="9072"/>
        </w:tabs>
        <w:spacing w:after="0"/>
        <w:ind w:left="851"/>
        <w:rPr>
          <w:rFonts w:cs="Times New Roman"/>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lang w:eastAsia="hu-HU"/>
        </w:rPr>
        <w:t>Műhely- és műteremhasználat:</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Műhely- és műteremkörnyezet</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szakmai munkához szükséges eszközrendszer</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Szakműhely, műterem kialakításának, működtetésének és fenntartásának alapismeretei</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Munkavégzés tradicionális és korszerű műhelyben és műtermi környezetben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közvetlen műhelykörnyezet kialakítása az adott kivitelezési feladathoz a zavartalan munkavégzéshez</w:t>
      </w:r>
    </w:p>
    <w:p w:rsidR="005C503C" w:rsidRPr="00843122" w:rsidRDefault="005C503C" w:rsidP="00C53E01">
      <w:pPr>
        <w:tabs>
          <w:tab w:val="left" w:pos="1418"/>
          <w:tab w:val="right" w:pos="9072"/>
        </w:tabs>
        <w:spacing w:after="0"/>
        <w:ind w:left="851"/>
        <w:rPr>
          <w:rFonts w:cs="Times New Roman"/>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rPr>
        <w:t>Kivitelezés:</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Feladatértelmezés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Felkészülés a feladat önálló kivitelezésére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Munkafolyamat és ütemterv meghatározása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Szakmai konzultáció</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Szakmai rajz, szakmai utasítások értelmezése, alkalmazása a kivitelezési folyamatban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Saját tervek felhasználása a kivitelezés során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Anyag- és technológiai ismeretek megfelelő felhasználása a kivitelezés során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kivitelezett munkadarab tárolása, csomagolása, szállítási előkészületei</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munkadarab bemutatása, installálása, kiállítása</w:t>
      </w:r>
    </w:p>
    <w:p w:rsidR="005C503C" w:rsidRPr="00843122" w:rsidRDefault="005C503C" w:rsidP="00C53E01">
      <w:pPr>
        <w:tabs>
          <w:tab w:val="left" w:pos="1418"/>
          <w:tab w:val="right" w:pos="9072"/>
        </w:tabs>
        <w:spacing w:after="0"/>
        <w:ind w:left="851"/>
        <w:rPr>
          <w:rFonts w:cs="Times New Roman"/>
        </w:rPr>
      </w:pPr>
      <w:r w:rsidRPr="00843122">
        <w:rPr>
          <w:rFonts w:cs="Times New Roman"/>
          <w:iCs/>
          <w:szCs w:val="24"/>
          <w:lang w:eastAsia="hu-HU"/>
        </w:rPr>
        <w:t>A munkadarab tervezésének és kivitelezésének dokumentálása</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Komplex információk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 munkavégzés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Üzemeltetési tevékenységek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Vizsgálati tevékenységek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Szolgáltatási tevékenységek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84E6B" w:rsidP="00C53E01">
      <w:pPr>
        <w:spacing w:after="480"/>
        <w:jc w:val="center"/>
        <w:rPr>
          <w:rFonts w:cs="Times New Roman"/>
          <w:b/>
          <w:sz w:val="36"/>
        </w:rPr>
      </w:pPr>
      <w:r>
        <w:rPr>
          <w:rFonts w:cs="Times New Roman"/>
          <w:b/>
          <w:sz w:val="36"/>
        </w:rPr>
        <w:t>10589</w:t>
      </w:r>
      <w:r w:rsidR="0026166F" w:rsidRPr="00F81872">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781CB7" w:rsidRDefault="0026166F" w:rsidP="00C53E01">
      <w:pPr>
        <w:jc w:val="center"/>
        <w:rPr>
          <w:rFonts w:cs="Times New Roman"/>
          <w:b/>
          <w:sz w:val="36"/>
        </w:rPr>
      </w:pPr>
      <w:r w:rsidRPr="00F81872">
        <w:rPr>
          <w:rFonts w:cs="Times New Roman"/>
          <w:b/>
          <w:sz w:val="36"/>
        </w:rPr>
        <w:t>Kortárs</w:t>
      </w:r>
      <w:r w:rsidR="00BE1338" w:rsidRPr="00781CB7">
        <w:rPr>
          <w:rFonts w:cs="Times New Roman"/>
          <w:b/>
          <w:sz w:val="36"/>
        </w:rPr>
        <w:t xml:space="preserve"> </w:t>
      </w:r>
      <w:r w:rsidRPr="00F81872">
        <w:rPr>
          <w:rFonts w:cs="Times New Roman"/>
          <w:b/>
          <w:sz w:val="36"/>
        </w:rPr>
        <w:t>szakmai környezet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C503C" w:rsidRPr="005C503C">
        <w:rPr>
          <w:rFonts w:cs="Times New Roman"/>
          <w:b/>
        </w:rPr>
        <w:t>10589</w:t>
      </w:r>
      <w:r w:rsidRPr="00D26A67">
        <w:rPr>
          <w:rFonts w:cs="Times New Roman"/>
        </w:rPr>
        <w:t>-</w:t>
      </w:r>
      <w:r w:rsidR="005C503C" w:rsidRPr="005C503C">
        <w:rPr>
          <w:rFonts w:cs="Times New Roman"/>
          <w:b/>
        </w:rPr>
        <w:t>12</w:t>
      </w:r>
      <w:r w:rsidRPr="00D52C63">
        <w:rPr>
          <w:rFonts w:cs="Times New Roman"/>
        </w:rPr>
        <w:t xml:space="preserve"> azonosító számú </w:t>
      </w:r>
      <w:r w:rsidR="005C503C" w:rsidRPr="005C503C">
        <w:rPr>
          <w:rFonts w:cs="Times New Roman"/>
          <w:b/>
        </w:rPr>
        <w:t>Kortárs szakmai környezet</w:t>
      </w:r>
      <w:r w:rsidRPr="005C503C">
        <w:rPr>
          <w:rFonts w:cs="Times New Roman"/>
          <w:b/>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D3686" w:rsidRPr="00AD3686" w:rsidTr="00AD368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Kortárs művészettörténet</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Stílustani ismeretek alkalmazása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Kortárs</w:t>
      </w:r>
      <w:r w:rsidR="00184E6B" w:rsidRPr="00184E6B">
        <w:rPr>
          <w:b/>
        </w:rPr>
        <w:t xml:space="preserve"> művészettörténet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Képző-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Kiállítás 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Műterem látogatások</w:t>
      </w:r>
    </w:p>
    <w:p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rsidR="005C503C" w:rsidRPr="005C503C" w:rsidRDefault="005C503C" w:rsidP="005C503C">
      <w:pPr>
        <w:spacing w:after="0"/>
        <w:ind w:left="851"/>
        <w:rPr>
          <w:rFonts w:cs="Times New Roman"/>
        </w:rPr>
      </w:pPr>
      <w:r w:rsidRPr="005C503C">
        <w:rPr>
          <w:rFonts w:cs="Times New Roman"/>
        </w:rPr>
        <w:t>Egyéni és csoportos kortárs kiállítások látogatása</w:t>
      </w:r>
    </w:p>
    <w:p w:rsidR="00C53E01" w:rsidRDefault="005C503C" w:rsidP="005C503C">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kiállítás látogatás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11889-</w:t>
      </w:r>
      <w:r w:rsidR="002769BD">
        <w:rPr>
          <w:rFonts w:cs="Times New Roman"/>
          <w:b/>
          <w:sz w:val="36"/>
        </w:rPr>
        <w:t>16</w:t>
      </w:r>
      <w:r w:rsidR="00C53E01" w:rsidRPr="00D52C63">
        <w:rPr>
          <w:rFonts w:cs="Times New Roman"/>
          <w:b/>
          <w:sz w:val="36"/>
        </w:rPr>
        <w:t xml:space="preserve"> azonosító számú</w:t>
      </w:r>
    </w:p>
    <w:p w:rsidR="00C53E01" w:rsidRPr="00781CB7" w:rsidRDefault="0026166F" w:rsidP="00C53E01">
      <w:pPr>
        <w:jc w:val="center"/>
        <w:rPr>
          <w:rFonts w:cs="Times New Roman"/>
          <w:b/>
          <w:sz w:val="36"/>
        </w:rPr>
      </w:pPr>
      <w:r w:rsidRPr="00F81872">
        <w:rPr>
          <w:rFonts w:cs="Times New Roman"/>
          <w:b/>
          <w:sz w:val="36"/>
        </w:rPr>
        <w:t>Ötvösség</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769BD">
        <w:rPr>
          <w:rFonts w:cs="Times New Roman"/>
        </w:rPr>
        <w:t>11889</w:t>
      </w:r>
      <w:r w:rsidRPr="00D26A67">
        <w:rPr>
          <w:rFonts w:cs="Times New Roman"/>
        </w:rPr>
        <w:t>-</w:t>
      </w:r>
      <w:r w:rsidR="002769BD">
        <w:rPr>
          <w:rFonts w:cs="Times New Roman"/>
        </w:rPr>
        <w:t>16</w:t>
      </w:r>
      <w:r w:rsidRPr="00D52C63">
        <w:rPr>
          <w:rFonts w:cs="Times New Roman"/>
        </w:rPr>
        <w:t xml:space="preserve"> azonosító számú </w:t>
      </w:r>
      <w:r w:rsidR="002769BD">
        <w:rPr>
          <w:rFonts w:cs="Times New Roman"/>
        </w:rPr>
        <w:t>Ötvösség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3686" w:rsidRPr="00AD3686" w:rsidTr="00AD368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szakismeret</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ötvösség különböző munkafolyamatainak és a munkavédelmi előírásoknak megfelelően kialakítja és folyamatosan karbantartja, megújítja a műhelyét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és anyagkísérleteket végez a tervezési folyamat részeként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saját tervezésű vagy megrendelt tárgyhoz szükséges fém és nem fém alapanyagokat kiválasztja és előkészíti, a tárgy elkészítéséhez szükséges technológiákat átgondolja, számításokat, kalkulációkat végez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Vegyi és segédanyagokat (pl. savakat, timsót, patinázó szereket, cizellőrszurkot, beágyazó anyagot, viaszokat, folyósítóanyagokat) beszerez, előkészít és szakszerűen használ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Metrikus, tömeg és egyéb mérőeszközöket használ anyag-előkészítés, ötvözetszámítás, illetve különböző munkafolyamatok során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Nemesfémet bevizsgál, ötvözéshez számításokat végez, alapanyagot ötvöz (kimér, olvaszt, formába önt), nemesfémek esetében a fémjelzési jogszabályoknak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és nem fém alapanyagra a tervnek és technológiának megfelelően előrajzol, jelöl, alapanyagot darabol, méretre és formára szab</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alapanyagokat képlékenyen alakítva előkészít (lemezt, huzalt hengerel, drótot, csövet húz)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Ötvösségben használt szerszámokat, gépeket, berendezéseket előkészít, karbantart és használ, egyszerű szerszámokat készít, átalakít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Kézi forgácsoló eszközöket (reszelők, fűrészek hántolók) és forgácsoló gépeket (ostoros marógépet, oszlopos fúrógépet, köszörűt, marógépet, esztergát stb.) használ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Formaadó képlékeny alakítással (kalapálással, formavasakkal, hajlítással, préseléssel stb.) tárgyat vagy tárgyalkatrészt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Fémeket hőkezel (lágyít, edz, visszaereszt)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Lágyforrasztással, keményforrasztással, illetve nemesfémipari hegesztési eljárással tárgyat vagy tárgyalkatrészeket egyesít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Szegecskötési és csavarkötési módokat szakszerűen kialakít és alkalmaz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Fémek öntési technológiáit ismeri, és az adott tárgy vagy tárgyalkatrész elkészítéséhez szükséges módszert kiválasztja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Befejező, felületkikészítő műveleteket végez (csiszolás, polírozás, mattírozás, szemcseszórás, patinázás, galvanizálás, eloxálás stb.)</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tárgy készítése előtt és közben a megrendelővel egyeztet; a megrendelő igényeit megismeri és a saját elképzeléseivel összhangot teremt; terveket készít, ezeket bemutatja, az elkészült tárgyat átadja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lánckészítő feladatokat végez: láncokat készít, szükség szerint zárral szereli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cizellőr feladatokat végez: alapvető cizellőr (trasszírozó, domborító, simító és mattírozó) szerszámokat készít, lemezt domborít, lemezt, illetve öntvényt cizellál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ezüstműves feladatokat végez: ezüstműves kézi lemezalakító műveleteket (felhúzás, egyengetés, nyújtás, zömítés, domborítás stb.) alkalmaz, tároló funkciójú nyitható üreges tárgyat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aranyműves feladatokat végez: egyszerű ékszert, ékszerkollekciót tervez, illetve terv alapján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zománcműves feladatokat végez: ötvös-zománc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drágakőfoglaló feladatokat végez: díszítő vagy kiemelő céllal különféle tárgyakat és anyagokat fém tárgyba foglalással rögzít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legismertebb drágaköveket ismeri, azokat fizikai tulajdonságaiknak megfelelően felhasználja, szükség szerint drágakő-meghatározóval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vésnök feladatokat végez: kézi, illetve gépi eljárással vés, vagy vésnökkel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ötvösműhely ideális felépítése és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Metallográfia (színesfémek, nemesfémek, könnyűfémek, vas és acélötvözetek) és az ötvösség területén használt, nem fém alapanyagok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összetételének meghatározása, mennyiségének, méretének kiszámolása, ill. meghatározása, segédanyagok (savak, viaszok, szurkok, gyanták) elkészítése és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tárgyak készítése során a megfelelő technikák és azok sorrendjének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A mérőeszközök és sablonok típusai és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Ötvözetszámítások, tradicionális és modern színesfém, valamint nemesfém ötvözetek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nemesfém finomsági vizsgálatok és eszközeik, valamint az aktuális fémjelzési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Fémolvasztási eljárások és eszközeik (kemencék, tégelyek, forrasztó pisztolyok, folyósítószerek)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előrajzolás és jelölés módjai, eszközei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nyírás és fűrészelés módjai 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alapanyagok képlékeny alakítása (lemez hengerlése, huzal hengerlése, drót húzása, csőkészítés)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ötvösségben használt szerszámok, gépek és berendezések, egyszerű fémműves szerszámok készítése és átalakítása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Kézi forgácsoló szerszámok (pl. fűrészek, reszelők, vésők, hántolók, csiszoló papírok) és gépi forgácsolási eljárások, gépei (ostoros marógép, oszlopos fúrógép, köszörű, marógép, eszterga stb.) és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Képlékeny alakító eljárások és szerszámaik (pl. henger, húzópad, húzóvasak, kalapácsok, formavasak, foglalószerszámok)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Fémek hőkezelése (lágyítás, edzés, visszaeresztés)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Különféle forrasztási és nemesfémipari hegesztési eljárások és eszközeik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Szegecskötések és csavarkötések készítése és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Fémöntési technológiák és alkalmazási területeik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Csiszolási, polírozási eljárások és eszközeik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felületek színezési eljárásai és eszközeik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láncok készítésének módja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cizellőr szerszámok készítésének módja, a cizellálás eszközei és menete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ezüstműves tárgyak, tároló funkciójú nyitható üreges tárgyak és készítésük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ékszerek és ékszerzárak készítésének módja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Drágakövek és egyszerű drágakőfoglalatok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Különféle ötvöszománc-technikák és készítésük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Félgyártmányok készítése gépi lemezalakító 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megrendelő igényeinek megismerése, a tervezési folyamat bemutatása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rajz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Az ötvösműhely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technikák szakszerű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és segédanyagok szakszerű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0662C" w:rsidP="00C53E01">
      <w:pPr>
        <w:pStyle w:val="Listaszerbekezds"/>
        <w:numPr>
          <w:ilvl w:val="0"/>
          <w:numId w:val="8"/>
        </w:numPr>
        <w:tabs>
          <w:tab w:val="right" w:pos="9072"/>
        </w:tabs>
        <w:spacing w:after="0"/>
        <w:rPr>
          <w:rFonts w:cs="Times New Roman"/>
          <w:b/>
        </w:rPr>
      </w:pPr>
      <w:r>
        <w:rPr>
          <w:b/>
        </w:rPr>
        <w:t>Ötvös szakmai gyakorlat</w:t>
      </w:r>
      <w:r w:rsidR="00C53E01" w:rsidRPr="00644690">
        <w:rPr>
          <w:b/>
        </w:rPr>
        <w:t xml:space="preserve"> tantárgy</w:t>
      </w:r>
      <w:r w:rsidR="00C53E01" w:rsidRPr="00644690">
        <w:rPr>
          <w:b/>
        </w:rPr>
        <w:tab/>
      </w:r>
      <w:r w:rsidR="00DE4571">
        <w:rPr>
          <w:b/>
        </w:rPr>
        <w:t>877</w:t>
      </w:r>
      <w:r w:rsidR="00C53E01">
        <w:rPr>
          <w:b/>
        </w:rPr>
        <w:t xml:space="preserve"> ó</w:t>
      </w:r>
      <w:r w:rsidR="00C53E01" w:rsidRPr="00644690">
        <w:rPr>
          <w:b/>
        </w:rPr>
        <w:t>ra/</w:t>
      </w:r>
      <w:r w:rsidR="00DE4571">
        <w:rPr>
          <w:b/>
        </w:rPr>
        <w:t>877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5522E" w:rsidRDefault="0065522E" w:rsidP="0065522E">
      <w:pPr>
        <w:spacing w:after="0"/>
        <w:ind w:left="426"/>
      </w:pPr>
      <w:r>
        <w:t>A tantárgy tanításának célja az ötvös gyakorlati ismeretek átadása a különféle fémek megismerésétől és a felhasználási területüktől kezdve egészen a jellemzően fémből készülő különféle tárgyak előállításához szükséges technológiai ismeretekig.</w:t>
      </w:r>
    </w:p>
    <w:p w:rsidR="00C53E01" w:rsidRDefault="0065522E" w:rsidP="0065522E">
      <w:pPr>
        <w:spacing w:after="0"/>
        <w:ind w:left="426"/>
      </w:pPr>
      <w:r>
        <w:t>Ezt követ</w:t>
      </w:r>
      <w:r w:rsidR="006946DE">
        <w:t>ően a diákok betekintést nyer</w:t>
      </w:r>
      <w:r>
        <w:t xml:space="preserve">nek az ötvösség specializáltabb alkalmazásainak területeibe, ezáltal </w:t>
      </w:r>
      <w:r w:rsidR="006946DE">
        <w:t>felkészülhetnek</w:t>
      </w:r>
      <w:r>
        <w:t xml:space="preserve"> arra, hogy a későbbiekben speciális </w:t>
      </w:r>
      <w:r w:rsidR="00C95CFA">
        <w:t>szakmai terület</w:t>
      </w:r>
      <w:r w:rsidR="006946DE">
        <w:t>e</w:t>
      </w:r>
      <w:r w:rsidR="00C95CFA">
        <w:t>ke</w:t>
      </w:r>
      <w:r w:rsidR="006946DE">
        <w:t xml:space="preserve">n </w:t>
      </w:r>
      <w:r w:rsidR="00C95CFA">
        <w:t xml:space="preserve">(pl. aranyműves, ezüstműves, vésnök) </w:t>
      </w:r>
      <w:r w:rsidR="006946DE">
        <w:t>folytathassák a tanulmányait az ö</w:t>
      </w:r>
      <w:r>
        <w:t>tvös szakmai végzettséget szerzett tanuló</w:t>
      </w:r>
      <w:r w:rsidR="00254389">
        <w:t>k</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946DE" w:rsidP="00C53E01">
      <w:pPr>
        <w:spacing w:after="0"/>
        <w:ind w:left="426"/>
      </w:pPr>
      <w:r>
        <w:t>Ötvös szakismeret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Alapanyagok előkészítése, mérése, előrajzolása, vágása és darabolása</w:t>
      </w:r>
      <w:r w:rsidR="00C53E01" w:rsidRPr="00644690">
        <w:rPr>
          <w:b/>
          <w:i/>
        </w:rPr>
        <w:tab/>
      </w:r>
      <w:r>
        <w:rPr>
          <w:b/>
          <w:i/>
        </w:rPr>
        <w:t>12</w:t>
      </w:r>
      <w:r w:rsidR="000B300C">
        <w:rPr>
          <w:b/>
          <w:i/>
        </w:rPr>
        <w:t>1</w:t>
      </w:r>
      <w:r w:rsidR="00C53E01">
        <w:rPr>
          <w:b/>
          <w:i/>
        </w:rPr>
        <w:t xml:space="preserve"> ó</w:t>
      </w:r>
      <w:r w:rsidR="00C53E01" w:rsidRPr="00644690">
        <w:rPr>
          <w:b/>
          <w:i/>
        </w:rPr>
        <w:t>ra/</w:t>
      </w:r>
      <w:r>
        <w:rPr>
          <w:b/>
          <w:i/>
        </w:rPr>
        <w:t>12</w:t>
      </w:r>
      <w:r w:rsidR="000B300C">
        <w:rPr>
          <w:b/>
          <w:i/>
        </w:rPr>
        <w:t>1</w:t>
      </w:r>
      <w:r w:rsidR="00C53E01" w:rsidRPr="00644690">
        <w:rPr>
          <w:b/>
          <w:i/>
        </w:rPr>
        <w:t xml:space="preserve"> óra</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Fémek (nemesfémek, színesfémek, könnyűfémek, vas és acélötvözetek) tulajdonságai, jellemzői</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Fémek ötvözése, ötvözetszámítások</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Fémek olvasztása és öntése</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Nem fém alapanyagok (fák, műanyagok, ásványok és drágakövek stb.) tulajdonságai, jellemzői</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Súly, felület és térfogat mérések megfelelő mérőeszközökkel és pontossággal</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Előrajzolási eljárások különféle alapanyagok esetén</w:t>
      </w:r>
    </w:p>
    <w:p w:rsidR="00C53E01" w:rsidRDefault="00DE4571" w:rsidP="00DE4571">
      <w:pPr>
        <w:spacing w:after="0"/>
        <w:ind w:left="851"/>
      </w:pPr>
      <w:r w:rsidRPr="00DE4571">
        <w:rPr>
          <w:rFonts w:cs="Times New Roman"/>
        </w:rPr>
        <w:t>-</w:t>
      </w:r>
      <w:r w:rsidRPr="00DE4571">
        <w:rPr>
          <w:rFonts w:cs="Times New Roman"/>
        </w:rPr>
        <w:tab/>
        <w:t>Vágó és daraboló eszközök kiválasztása és megfelelő használata</w:t>
      </w:r>
    </w:p>
    <w:p w:rsidR="00C53E01" w:rsidRPr="00644690"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Fémek képlékeny alakítása (előkészítő műveletek</w:t>
      </w:r>
      <w:r w:rsidR="007E5C7E">
        <w:rPr>
          <w:b/>
          <w:i/>
        </w:rPr>
        <w:t>,</w:t>
      </w:r>
      <w:r w:rsidRPr="00DE4571">
        <w:rPr>
          <w:b/>
          <w:i/>
        </w:rPr>
        <w:t xml:space="preserve"> formaadó eljárások) és hőkezelése</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Lemezek hengerlése, rudak és csövek húzása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Egyengetés, hajlítás, nyújtás, domborítás, felhúzás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Fémek hőkezelése (lágyítás, edzés, visszaeresztés stb.)</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Fémek kovácsolása</w:t>
      </w:r>
    </w:p>
    <w:p w:rsidR="00C53E01" w:rsidRPr="002A1C54"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Fémes kötések (roncsolásmentesen oldható és oldhatatlan kötések)</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Forrasztási eljárások (lágy- és keményforrasztás)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Szegecselés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Csavarkötések</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Ékszerzárak, egyéb a fémművesség területén előforduló zárszerkezetek</w:t>
      </w:r>
    </w:p>
    <w:p w:rsidR="00C53E01" w:rsidRPr="002A1C54"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 xml:space="preserve">Kézi és gépi forgácsolási műveletek gyakorlata </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Kézi forgácsoló eszközök (pl. reszelő, fűrész, hántoló) és használatuk</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Gépi forgácsoló eszközök (pl. fúró-, köszörű-, csiszoló-, eszterga- és marógépek ) és használatuk</w:t>
      </w:r>
    </w:p>
    <w:p w:rsidR="00C53E01" w:rsidRPr="002A1C54" w:rsidRDefault="00C53E01" w:rsidP="00C53E01">
      <w:pPr>
        <w:tabs>
          <w:tab w:val="left" w:pos="1418"/>
          <w:tab w:val="right" w:pos="9072"/>
        </w:tabs>
        <w:spacing w:after="0"/>
        <w:ind w:left="851"/>
      </w:pPr>
    </w:p>
    <w:p w:rsidR="00C53E01" w:rsidRPr="00644690" w:rsidRDefault="00DE4571" w:rsidP="00C53E01">
      <w:pPr>
        <w:pStyle w:val="Listaszerbekezds"/>
        <w:numPr>
          <w:ilvl w:val="2"/>
          <w:numId w:val="8"/>
        </w:numPr>
        <w:tabs>
          <w:tab w:val="left" w:pos="1701"/>
          <w:tab w:val="right" w:pos="9072"/>
        </w:tabs>
        <w:spacing w:after="0"/>
        <w:ind w:left="993" w:hanging="426"/>
        <w:rPr>
          <w:rFonts w:cs="Times New Roman"/>
          <w:b/>
          <w:i/>
        </w:rPr>
      </w:pPr>
      <w:r w:rsidRPr="00DE4571">
        <w:rPr>
          <w:b/>
          <w:i/>
        </w:rPr>
        <w:t>Formakészítési és öntési eljárások</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Egyedi tárgy készítéséhez vagy sokszorosításhoz szükséges minták (pl. fém és viaszminták)</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Negatív formák (pl. gipsz, szilikongumi, vulkanizált gumi)</w:t>
      </w:r>
    </w:p>
    <w:p w:rsidR="00DE4571" w:rsidRPr="00DE4571" w:rsidRDefault="00DE4571" w:rsidP="00DE4571">
      <w:pPr>
        <w:spacing w:after="0"/>
        <w:ind w:left="851"/>
        <w:rPr>
          <w:rFonts w:cs="Times New Roman"/>
        </w:rPr>
      </w:pPr>
      <w:r w:rsidRPr="00DE4571">
        <w:rPr>
          <w:rFonts w:cs="Times New Roman"/>
        </w:rPr>
        <w:lastRenderedPageBreak/>
        <w:t>-</w:t>
      </w:r>
      <w:r w:rsidRPr="00DE4571">
        <w:rPr>
          <w:rFonts w:cs="Times New Roman"/>
        </w:rPr>
        <w:tab/>
        <w:t>Fémek olvasztása és öntése, ezekhez szükséges anyagok, eszközök és berendezések (pl. kokillák, öntővályúk, olvasztókemencék)</w:t>
      </w:r>
    </w:p>
    <w:p w:rsidR="00C53E01" w:rsidRDefault="00DE4571" w:rsidP="00DE4571">
      <w:pPr>
        <w:spacing w:after="0"/>
        <w:ind w:left="851"/>
      </w:pPr>
      <w:r w:rsidRPr="00DE4571">
        <w:rPr>
          <w:rFonts w:cs="Times New Roman"/>
        </w:rPr>
        <w:t>-</w:t>
      </w:r>
      <w:r w:rsidRPr="00DE4571">
        <w:rPr>
          <w:rFonts w:cs="Times New Roman"/>
        </w:rPr>
        <w:tab/>
        <w:t>Öntési eljárások (pl. homokformázásos és/vagy viaszveszejtéses fémöntési eljárások, műanyagok, gipszek öntése)</w:t>
      </w:r>
    </w:p>
    <w:p w:rsidR="00C53E01"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Felületi megmunkálások, dísz</w:t>
      </w:r>
      <w:r>
        <w:rPr>
          <w:b/>
          <w:i/>
        </w:rPr>
        <w:t>í</w:t>
      </w:r>
      <w:r w:rsidRPr="00DE4571">
        <w:rPr>
          <w:b/>
          <w:i/>
        </w:rPr>
        <w:t>tési eljárások</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Kézi és gépi csiszolás és polírozás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Patinák, savak használata (pl. savmaratás)</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Díszítési eljárások (pl. cizellálás, foglalás, zománcozás, filigrán, nie</w:t>
      </w:r>
      <w:r>
        <w:rPr>
          <w:rFonts w:cs="Times New Roman"/>
        </w:rPr>
        <w:t>l</w:t>
      </w:r>
      <w:r w:rsidRPr="00DE4571">
        <w:rPr>
          <w:rFonts w:cs="Times New Roman"/>
        </w:rPr>
        <w:t>ló)</w:t>
      </w:r>
    </w:p>
    <w:p w:rsidR="00C53E01" w:rsidRPr="00644690" w:rsidRDefault="00C53E01" w:rsidP="00C53E01">
      <w:pPr>
        <w:tabs>
          <w:tab w:val="left" w:pos="1418"/>
          <w:tab w:val="right" w:pos="9072"/>
        </w:tabs>
        <w:spacing w:after="0"/>
        <w:ind w:left="851"/>
      </w:pPr>
    </w:p>
    <w:p w:rsidR="00C53E01" w:rsidRDefault="00C957FF" w:rsidP="00C53E01">
      <w:pPr>
        <w:pStyle w:val="Listaszerbekezds"/>
        <w:numPr>
          <w:ilvl w:val="2"/>
          <w:numId w:val="8"/>
        </w:numPr>
        <w:tabs>
          <w:tab w:val="left" w:pos="1701"/>
          <w:tab w:val="right" w:pos="9072"/>
        </w:tabs>
        <w:spacing w:after="0"/>
        <w:ind w:left="993" w:hanging="426"/>
        <w:rPr>
          <w:b/>
          <w:i/>
        </w:rPr>
      </w:pPr>
      <w:r>
        <w:rPr>
          <w:b/>
          <w:i/>
        </w:rPr>
        <w:t>Dokumentálás, archiválás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957FF" w:rsidRPr="00C957FF" w:rsidRDefault="00C957FF" w:rsidP="00C957FF">
      <w:pPr>
        <w:tabs>
          <w:tab w:val="left" w:pos="1418"/>
          <w:tab w:val="right" w:pos="9072"/>
        </w:tabs>
        <w:spacing w:after="0"/>
        <w:ind w:left="851"/>
        <w:rPr>
          <w:rFonts w:cs="Times New Roman"/>
        </w:rPr>
      </w:pPr>
      <w:r w:rsidRPr="00C957FF">
        <w:rPr>
          <w:rFonts w:cs="Times New Roman"/>
        </w:rPr>
        <w:t>-</w:t>
      </w:r>
      <w:r w:rsidRPr="00C957FF">
        <w:rPr>
          <w:rFonts w:cs="Times New Roman"/>
        </w:rPr>
        <w:tab/>
        <w:t>Munkafolyamatok fotózása</w:t>
      </w:r>
    </w:p>
    <w:p w:rsidR="00C957FF" w:rsidRPr="00C957FF" w:rsidRDefault="00C957FF" w:rsidP="00C957FF">
      <w:pPr>
        <w:tabs>
          <w:tab w:val="left" w:pos="1418"/>
          <w:tab w:val="right" w:pos="9072"/>
        </w:tabs>
        <w:spacing w:after="0"/>
        <w:ind w:left="851"/>
        <w:rPr>
          <w:rFonts w:cs="Times New Roman"/>
        </w:rPr>
      </w:pPr>
      <w:r w:rsidRPr="00C957FF">
        <w:rPr>
          <w:rFonts w:cs="Times New Roman"/>
        </w:rPr>
        <w:t>-</w:t>
      </w:r>
      <w:r w:rsidRPr="00C957FF">
        <w:rPr>
          <w:rFonts w:cs="Times New Roman"/>
        </w:rPr>
        <w:tab/>
        <w:t>Kész tárgyak kiállításra történő előkészítése, csomagolása, installálása</w:t>
      </w:r>
    </w:p>
    <w:p w:rsidR="00C957FF" w:rsidRPr="00C957FF" w:rsidRDefault="00C957FF" w:rsidP="00C957FF">
      <w:pPr>
        <w:tabs>
          <w:tab w:val="left" w:pos="1418"/>
          <w:tab w:val="right" w:pos="9072"/>
        </w:tabs>
        <w:spacing w:after="0"/>
        <w:ind w:left="851"/>
        <w:rPr>
          <w:rFonts w:cs="Times New Roman"/>
        </w:rPr>
      </w:pPr>
      <w:r w:rsidRPr="00C957FF">
        <w:rPr>
          <w:rFonts w:cs="Times New Roman"/>
        </w:rPr>
        <w:t>-</w:t>
      </w:r>
      <w:r w:rsidRPr="00C957FF">
        <w:rPr>
          <w:rFonts w:cs="Times New Roman"/>
        </w:rPr>
        <w:tab/>
        <w:t>Tárgyak fotózása</w:t>
      </w:r>
    </w:p>
    <w:p w:rsidR="00C53E01" w:rsidRDefault="00C957FF" w:rsidP="00C53E01">
      <w:pPr>
        <w:tabs>
          <w:tab w:val="left" w:pos="1418"/>
          <w:tab w:val="right" w:pos="9072"/>
        </w:tabs>
        <w:spacing w:after="0"/>
        <w:ind w:left="851"/>
        <w:rPr>
          <w:rFonts w:cs="Times New Roman"/>
        </w:rPr>
      </w:pPr>
      <w:r w:rsidRPr="00C957FF">
        <w:rPr>
          <w:rFonts w:cs="Times New Roman"/>
        </w:rPr>
        <w:t>-</w:t>
      </w:r>
      <w:r w:rsidRPr="00C957FF">
        <w:rPr>
          <w:rFonts w:cs="Times New Roman"/>
        </w:rPr>
        <w:tab/>
        <w:t>Dokumentáció elkészítése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4571" w:rsidP="00C53E01">
      <w:pPr>
        <w:spacing w:after="0"/>
        <w:ind w:left="426"/>
      </w:pPr>
      <w:r>
        <w:t>Ötvös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gyakorlati munka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munkafolyamat bemutatása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technikai kísérlet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modellezés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kész feladat prezentálása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3686" w:rsidRPr="00AD3686" w:rsidTr="00103D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103D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Komplex információk körében</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 munkavégzés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Üzemeltetési tevékenységek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Vizsgálati tevékenységek körében</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Szolgáltatási tevékenységek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946DE" w:rsidP="00C53E01">
      <w:pPr>
        <w:pStyle w:val="Listaszerbekezds"/>
        <w:numPr>
          <w:ilvl w:val="0"/>
          <w:numId w:val="8"/>
        </w:numPr>
        <w:tabs>
          <w:tab w:val="right" w:pos="9072"/>
        </w:tabs>
        <w:spacing w:after="0"/>
        <w:rPr>
          <w:rFonts w:cs="Times New Roman"/>
          <w:b/>
        </w:rPr>
      </w:pPr>
      <w:r>
        <w:rPr>
          <w:b/>
        </w:rPr>
        <w:t>Ötvös szakismeret</w:t>
      </w:r>
      <w:r w:rsidR="00C53E01" w:rsidRPr="00644690">
        <w:rPr>
          <w:b/>
        </w:rPr>
        <w:t xml:space="preserve"> tantárgy</w:t>
      </w:r>
      <w:r w:rsidR="00C53E01" w:rsidRPr="00644690">
        <w:rPr>
          <w:b/>
        </w:rPr>
        <w:tab/>
      </w:r>
      <w:r w:rsidR="00CE36E0">
        <w:rPr>
          <w:b/>
        </w:rPr>
        <w:t>109</w:t>
      </w:r>
      <w:r w:rsidR="00C53E01">
        <w:rPr>
          <w:b/>
        </w:rPr>
        <w:t xml:space="preserve"> ó</w:t>
      </w:r>
      <w:r w:rsidR="00C53E01" w:rsidRPr="00644690">
        <w:rPr>
          <w:b/>
        </w:rPr>
        <w:t>ra/</w:t>
      </w:r>
      <w:r w:rsidR="00CE36E0">
        <w:rPr>
          <w:b/>
        </w:rPr>
        <w:t>109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946DE" w:rsidP="00C53E01">
      <w:pPr>
        <w:spacing w:after="0"/>
        <w:ind w:left="426"/>
      </w:pPr>
      <w:r w:rsidRPr="006946DE">
        <w:t>A tantárgy tanításának célja az ötvös elméleti ismeretek átadása a különféle fémek megismerésétől, felhasználási területüktől kezdve egészen a különféle tárgyak előállításához szükséges technológiai ismeretekig. Az itt megszerzett tudás teszi lehetővé, hogy a tanulók a gyakorlati és elméleti fémműves tudásukat felhasználva képesek legyenek tárgyak tervezésére, ennek során szabadkézi vázlatok, modellek készítésére, a tervezési és kivitelezési folyamat, illetve az elkészült alkotás dokumentálására. A tantárgy további célja megismertetni a tanulókkal az ötvös szakmacsoport speciális területeit, illetve biztosítani és kiegészíteni az Ötvös szakmai gyakorlat tantárgy során elsajátított gyakorlati ismeretek elméleti hátterét. A tantárgy keretében a tanulók olyan ötvösséghez kapcsolódó technológiákat, eljárásokat, berendezéseket, gépeket is megismerhetnek elméleti szinten, amelyek nem találhatóak meg az iskolai tanműhelyben, továbbá felkészíti a tanulókat a ráépülés keretében folytatható specializált szakirányú továbbtanulásra.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946DE" w:rsidP="00C53E01">
      <w:pPr>
        <w:spacing w:after="0"/>
        <w:ind w:left="426"/>
      </w:pPr>
      <w:r>
        <w:t>Ötvös szakmai gyakorlat</w:t>
      </w:r>
      <w:r w:rsidR="00A60528">
        <w:t>,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16F0" w:rsidP="00C53E01">
      <w:pPr>
        <w:pStyle w:val="Listaszerbekezds"/>
        <w:numPr>
          <w:ilvl w:val="2"/>
          <w:numId w:val="8"/>
        </w:numPr>
        <w:tabs>
          <w:tab w:val="left" w:pos="1701"/>
          <w:tab w:val="right" w:pos="9072"/>
        </w:tabs>
        <w:spacing w:after="0"/>
        <w:ind w:left="993" w:hanging="426"/>
        <w:rPr>
          <w:b/>
          <w:i/>
        </w:rPr>
      </w:pPr>
      <w:r w:rsidRPr="00CE36E0">
        <w:rPr>
          <w:rFonts w:cs="Times New Roman"/>
        </w:rPr>
        <w:t>Gyűjtés, tervezés, rajzolás, modellezés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E36E0" w:rsidRPr="00CE36E0" w:rsidRDefault="00CE36E0" w:rsidP="00CE36E0">
      <w:pPr>
        <w:tabs>
          <w:tab w:val="left" w:pos="1418"/>
          <w:tab w:val="right" w:pos="9072"/>
        </w:tabs>
        <w:spacing w:after="0"/>
        <w:ind w:left="851"/>
        <w:rPr>
          <w:rFonts w:cs="Times New Roman"/>
        </w:rPr>
      </w:pPr>
      <w:r w:rsidRPr="00CE36E0">
        <w:rPr>
          <w:rFonts w:cs="Times New Roman"/>
        </w:rPr>
        <w:t>Gyűjtés, tervezés, rajzolás, modellezés, dokumentálás</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 xml:space="preserve">A tervezés céljának megfelelő, szakirányú, korábban megvalósult tárgyakról készült fotók, rajzok és egyéb információk gyűjtése </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Meglévő ismeretek összegzésével és tanári konzultációval támogatott tervezés</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Ötletek, tervek rögzítése vázlatokon, rajzokon, modelleken keresztül</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A tárgy működését szemléltető illusztráció, robbantott ábra, műszaki rajz</w:t>
      </w:r>
    </w:p>
    <w:p w:rsidR="00C53E01" w:rsidRDefault="00CE36E0" w:rsidP="00C53E01">
      <w:pPr>
        <w:tabs>
          <w:tab w:val="left" w:pos="1418"/>
          <w:tab w:val="right" w:pos="9072"/>
        </w:tabs>
        <w:spacing w:after="0"/>
        <w:ind w:left="851"/>
        <w:rPr>
          <w:rFonts w:cs="Times New Roman"/>
        </w:rPr>
      </w:pPr>
      <w:r w:rsidRPr="00CE36E0">
        <w:rPr>
          <w:rFonts w:cs="Times New Roman"/>
        </w:rPr>
        <w:t>–</w:t>
      </w:r>
      <w:r w:rsidRPr="00CE36E0">
        <w:rPr>
          <w:rFonts w:cs="Times New Roman"/>
        </w:rPr>
        <w:tab/>
        <w:t>Az elkészült tárgyak fotózása, rajzolása, dokumentálása</w:t>
      </w:r>
    </w:p>
    <w:p w:rsidR="00C53E01" w:rsidRPr="00644690" w:rsidRDefault="00C53E01" w:rsidP="00C53E01">
      <w:pPr>
        <w:tabs>
          <w:tab w:val="left" w:pos="1418"/>
          <w:tab w:val="right" w:pos="9072"/>
        </w:tabs>
        <w:spacing w:after="0"/>
        <w:ind w:left="851"/>
      </w:pPr>
    </w:p>
    <w:p w:rsidR="00C53E01" w:rsidRDefault="006216F0" w:rsidP="00C53E01">
      <w:pPr>
        <w:pStyle w:val="Listaszerbekezds"/>
        <w:numPr>
          <w:ilvl w:val="2"/>
          <w:numId w:val="8"/>
        </w:numPr>
        <w:tabs>
          <w:tab w:val="left" w:pos="1701"/>
          <w:tab w:val="right" w:pos="9072"/>
        </w:tabs>
        <w:spacing w:after="0"/>
        <w:ind w:left="993" w:hanging="426"/>
        <w:rPr>
          <w:b/>
          <w:i/>
        </w:rPr>
      </w:pPr>
      <w:r w:rsidRPr="006216F0">
        <w:rPr>
          <w:b/>
          <w:i/>
        </w:rPr>
        <w:t>Anyagismeret, alapanyagok előkészítése, mérése, előrajzolása, vágása és darabolása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Fémek (nemesfémek, színesfémek, könnyűfémek, vas és acélötvözetek) tulajdonságai, jellemzői</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Fémek ötvözése, ötvözetszámítások</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Fémek olvasztása és öntése</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Nem fém alapanyagok (fák, műanyagok, ásványok és drágakövek stb.) tulajdonságai, jellemzői</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Súly, felület és térfogat mérések megfelelő mérőeszközökkel és pontossággal</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Előrajzolási eljárások különféle alapanyagok esetén</w:t>
      </w:r>
    </w:p>
    <w:p w:rsidR="00C53E01" w:rsidRDefault="006216F0" w:rsidP="00C53E01">
      <w:pPr>
        <w:tabs>
          <w:tab w:val="left" w:pos="1418"/>
          <w:tab w:val="right" w:pos="9072"/>
        </w:tabs>
        <w:spacing w:after="0"/>
        <w:ind w:left="851"/>
        <w:rPr>
          <w:rFonts w:cs="Times New Roman"/>
        </w:rPr>
      </w:pPr>
      <w:r w:rsidRPr="006216F0">
        <w:rPr>
          <w:rFonts w:cs="Times New Roman"/>
        </w:rPr>
        <w:t>–</w:t>
      </w:r>
      <w:r w:rsidRPr="006216F0">
        <w:rPr>
          <w:rFonts w:cs="Times New Roman"/>
        </w:rPr>
        <w:tab/>
        <w:t>Vágó és daraboló eszközök kiválasztása és megfelelő használata</w:t>
      </w:r>
    </w:p>
    <w:p w:rsidR="00DF1AB3" w:rsidRDefault="00DF1AB3" w:rsidP="00C53E01">
      <w:pPr>
        <w:tabs>
          <w:tab w:val="left" w:pos="1418"/>
          <w:tab w:val="right" w:pos="9072"/>
        </w:tabs>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6216F0" w:rsidP="00C53E01">
      <w:pPr>
        <w:pStyle w:val="Listaszerbekezds"/>
        <w:numPr>
          <w:ilvl w:val="2"/>
          <w:numId w:val="8"/>
        </w:numPr>
        <w:tabs>
          <w:tab w:val="left" w:pos="1701"/>
          <w:tab w:val="right" w:pos="9072"/>
        </w:tabs>
        <w:spacing w:after="0"/>
        <w:ind w:left="993" w:hanging="426"/>
        <w:rPr>
          <w:b/>
          <w:i/>
        </w:rPr>
      </w:pPr>
      <w:r w:rsidRPr="006216F0">
        <w:rPr>
          <w:b/>
          <w:i/>
        </w:rPr>
        <w:t>Fémek megmunkálása</w:t>
      </w:r>
      <w:r w:rsidR="00C53E01" w:rsidRPr="00644690">
        <w:rPr>
          <w:b/>
          <w:i/>
        </w:rPr>
        <w:tab/>
      </w:r>
      <w:r>
        <w:rPr>
          <w:b/>
          <w:i/>
        </w:rPr>
        <w:t>37</w:t>
      </w:r>
      <w:r w:rsidR="00C53E01">
        <w:rPr>
          <w:b/>
          <w:i/>
        </w:rPr>
        <w:t xml:space="preserve"> ó</w:t>
      </w:r>
      <w:r w:rsidR="00C53E01" w:rsidRPr="00644690">
        <w:rPr>
          <w:b/>
          <w:i/>
        </w:rPr>
        <w:t>ra/</w:t>
      </w:r>
      <w:r>
        <w:rPr>
          <w:b/>
          <w:i/>
        </w:rPr>
        <w:t>37</w:t>
      </w:r>
      <w:r w:rsidR="00C53E01" w:rsidRPr="00644690">
        <w:rPr>
          <w:b/>
          <w:i/>
        </w:rPr>
        <w:t xml:space="preserve"> óra</w:t>
      </w:r>
    </w:p>
    <w:p w:rsidR="006216F0" w:rsidRPr="006216F0" w:rsidRDefault="006216F0" w:rsidP="006216F0">
      <w:pPr>
        <w:spacing w:after="0"/>
        <w:ind w:left="851"/>
        <w:rPr>
          <w:rFonts w:cs="Times New Roman"/>
        </w:rPr>
      </w:pPr>
      <w:r w:rsidRPr="006216F0">
        <w:rPr>
          <w:rFonts w:cs="Times New Roman"/>
        </w:rPr>
        <w:t>Fémek képlékeny alakítása (előkészítő műveletek, formaadó eljárások) és hőkezelése</w:t>
      </w:r>
    </w:p>
    <w:p w:rsidR="006216F0" w:rsidRPr="006216F0" w:rsidRDefault="006216F0" w:rsidP="006216F0">
      <w:pPr>
        <w:spacing w:after="0"/>
        <w:ind w:left="851"/>
        <w:rPr>
          <w:rFonts w:cs="Times New Roman"/>
        </w:rPr>
      </w:pPr>
      <w:r w:rsidRPr="006216F0">
        <w:rPr>
          <w:rFonts w:cs="Times New Roman"/>
        </w:rPr>
        <w:lastRenderedPageBreak/>
        <w:t>–</w:t>
      </w:r>
      <w:r w:rsidRPr="006216F0">
        <w:rPr>
          <w:rFonts w:cs="Times New Roman"/>
        </w:rPr>
        <w:tab/>
        <w:t>Lemezek, rudak és csövek készítésének eljárásai</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Fém alapanyagoknál használható formaadó eljárások (egyengetés, hajlítás, nyújtás, domborítás, felhúzás)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Fémek hőkezelése és kristályszerkezetbeli változásai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Fém alapanyagok megmunkálási lehetőségei kézi és gépi kovácsolással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Éremverés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Fém alapanyagok gépi képlékeny alakításának módjai (préselés, mélyhúzás, fémnyomás)</w:t>
      </w:r>
    </w:p>
    <w:p w:rsidR="006216F0" w:rsidRPr="006216F0" w:rsidRDefault="006216F0" w:rsidP="006216F0">
      <w:pPr>
        <w:spacing w:after="0"/>
        <w:ind w:left="851"/>
        <w:rPr>
          <w:rFonts w:cs="Times New Roman"/>
        </w:rPr>
      </w:pPr>
    </w:p>
    <w:p w:rsidR="006216F0" w:rsidRPr="006216F0" w:rsidRDefault="006216F0" w:rsidP="006216F0">
      <w:pPr>
        <w:spacing w:after="0"/>
        <w:ind w:left="851"/>
        <w:rPr>
          <w:rFonts w:cs="Times New Roman"/>
        </w:rPr>
      </w:pPr>
      <w:r w:rsidRPr="006216F0">
        <w:rPr>
          <w:rFonts w:cs="Times New Roman"/>
        </w:rPr>
        <w:t xml:space="preserve">Fémes kötések (roncsolásmentesen oldható és oldhatatlan kötések)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Forrasztási eljárások (lágy- és keményforrasztás)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Hegesztési eljárások a fémművesség területén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Szegecskötési módok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Csavarkötési módok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Ékszerzárak, egyéb a fémművesség területén előforduló zárszerkezetek</w:t>
      </w:r>
    </w:p>
    <w:p w:rsidR="006216F0" w:rsidRPr="006216F0" w:rsidRDefault="006216F0" w:rsidP="006216F0">
      <w:pPr>
        <w:spacing w:after="0"/>
        <w:ind w:left="851"/>
        <w:rPr>
          <w:rFonts w:cs="Times New Roman"/>
        </w:rPr>
      </w:pPr>
      <w:r w:rsidRPr="006216F0">
        <w:rPr>
          <w:rFonts w:cs="Times New Roman"/>
        </w:rPr>
        <w:tab/>
      </w:r>
    </w:p>
    <w:p w:rsidR="006216F0" w:rsidRPr="006216F0" w:rsidRDefault="006216F0" w:rsidP="006216F0">
      <w:pPr>
        <w:spacing w:after="0"/>
        <w:ind w:left="851"/>
        <w:rPr>
          <w:rFonts w:cs="Times New Roman"/>
        </w:rPr>
      </w:pPr>
      <w:r w:rsidRPr="006216F0">
        <w:rPr>
          <w:rFonts w:cs="Times New Roman"/>
        </w:rPr>
        <w:t>Kézi és gépi forgácsolási műveletek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Kézi forgácsoló eszközök (pl. reszelő, fűrész, hántoló) és használatuk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Gépi forgácsoló eszközök (pl. fúró-, köszörű-, csiszoló-, eszterga- és marógépek) és használatuk</w:t>
      </w:r>
    </w:p>
    <w:p w:rsidR="006216F0" w:rsidRPr="006216F0" w:rsidRDefault="006216F0" w:rsidP="006216F0">
      <w:pPr>
        <w:spacing w:after="0"/>
        <w:ind w:left="851"/>
        <w:rPr>
          <w:rFonts w:cs="Times New Roman"/>
        </w:rPr>
      </w:pPr>
      <w:r w:rsidRPr="006216F0">
        <w:rPr>
          <w:rFonts w:cs="Times New Roman"/>
        </w:rPr>
        <w:tab/>
      </w:r>
    </w:p>
    <w:p w:rsidR="006216F0" w:rsidRPr="006216F0" w:rsidRDefault="006216F0" w:rsidP="006216F0">
      <w:pPr>
        <w:spacing w:after="0"/>
        <w:ind w:left="851"/>
        <w:rPr>
          <w:rFonts w:cs="Times New Roman"/>
        </w:rPr>
      </w:pPr>
      <w:r w:rsidRPr="006216F0">
        <w:rPr>
          <w:rFonts w:cs="Times New Roman"/>
        </w:rPr>
        <w:t>Formakészítési és öntési eljárások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Egyedi tárgy készítéséhez vagy sokszorosításhoz szükséges minták (pl. fém és viaszminták)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Negatív formák (pl. gipsz, szilikongumi, vulkanizált gumi)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Fémek olvasztása és öntése, ezekhez szükséges anyagok, eszközök és berendezések (pl. kokillák, öntővályúk, olvasztókemencék)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Öntési eljárások (pl. homokformázásos és viaszveszejtéses fémöntési eljárások, műanyagok, gipszek öntése)</w:t>
      </w:r>
    </w:p>
    <w:p w:rsidR="006216F0" w:rsidRPr="006216F0" w:rsidRDefault="006216F0" w:rsidP="006216F0">
      <w:pPr>
        <w:spacing w:after="0"/>
        <w:ind w:left="851"/>
        <w:rPr>
          <w:rFonts w:cs="Times New Roman"/>
        </w:rPr>
      </w:pPr>
    </w:p>
    <w:p w:rsidR="006216F0" w:rsidRPr="006216F0" w:rsidRDefault="006216F0" w:rsidP="006216F0">
      <w:pPr>
        <w:spacing w:after="0"/>
        <w:ind w:left="851"/>
        <w:rPr>
          <w:rFonts w:cs="Times New Roman"/>
        </w:rPr>
      </w:pPr>
      <w:r w:rsidRPr="006216F0">
        <w:rPr>
          <w:rFonts w:cs="Times New Roman"/>
        </w:rPr>
        <w:t>Felületi megmunkálások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Kézi és gépi csiszolás és polírozás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Patinák, savak használata (pl. savmaratás)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Homokfújás, szemcseszórás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Galvanizálás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Tüziaranyozás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Tüzihorganyzás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Galvánbevonatok</w:t>
      </w:r>
    </w:p>
    <w:p w:rsidR="006216F0" w:rsidRPr="006216F0" w:rsidRDefault="006216F0" w:rsidP="006216F0">
      <w:pPr>
        <w:spacing w:after="0"/>
        <w:ind w:left="851"/>
        <w:rPr>
          <w:rFonts w:cs="Times New Roman"/>
        </w:rPr>
      </w:pPr>
    </w:p>
    <w:p w:rsidR="006216F0" w:rsidRPr="006216F0" w:rsidRDefault="006216F0" w:rsidP="006216F0">
      <w:pPr>
        <w:spacing w:after="0"/>
        <w:ind w:left="851"/>
        <w:rPr>
          <w:rFonts w:cs="Times New Roman"/>
        </w:rPr>
      </w:pPr>
      <w:r w:rsidRPr="006216F0">
        <w:rPr>
          <w:rFonts w:cs="Times New Roman"/>
        </w:rPr>
        <w:t>Díszítési eljárások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Zománcozás és nielló</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Filigrán és granuláció</w:t>
      </w:r>
    </w:p>
    <w:p w:rsidR="00C53E01" w:rsidRDefault="006216F0" w:rsidP="006216F0">
      <w:pPr>
        <w:spacing w:after="0"/>
        <w:ind w:left="851"/>
      </w:pPr>
      <w:r w:rsidRPr="006216F0">
        <w:rPr>
          <w:rFonts w:cs="Times New Roman"/>
        </w:rPr>
        <w:t>–</w:t>
      </w:r>
      <w:r w:rsidRPr="006216F0">
        <w:rPr>
          <w:rFonts w:cs="Times New Roman"/>
        </w:rPr>
        <w:tab/>
        <w:t>Vésés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B5BB3" w:rsidP="00C53E01">
      <w:pPr>
        <w:spacing w:after="0"/>
        <w:ind w:left="426"/>
      </w:pPr>
      <w:r>
        <w:t>Ötvös tanműhely,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dolgozat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11890-</w:t>
      </w:r>
      <w:r w:rsidR="006946DE">
        <w:rPr>
          <w:rFonts w:cs="Times New Roman"/>
          <w:b/>
          <w:sz w:val="36"/>
        </w:rPr>
        <w:t>16</w:t>
      </w:r>
      <w:r w:rsidR="00C53E01" w:rsidRPr="00D52C63">
        <w:rPr>
          <w:rFonts w:cs="Times New Roman"/>
          <w:b/>
          <w:sz w:val="36"/>
        </w:rPr>
        <w:t xml:space="preserve"> azonosító számú</w:t>
      </w:r>
    </w:p>
    <w:p w:rsidR="00C53E01" w:rsidRPr="00781CB7" w:rsidRDefault="0026166F" w:rsidP="00C53E01">
      <w:pPr>
        <w:jc w:val="center"/>
        <w:rPr>
          <w:rFonts w:cs="Times New Roman"/>
          <w:b/>
          <w:sz w:val="36"/>
        </w:rPr>
      </w:pPr>
      <w:r w:rsidRPr="00F81872">
        <w:rPr>
          <w:rFonts w:cs="Times New Roman"/>
          <w:b/>
          <w:sz w:val="36"/>
        </w:rPr>
        <w:t>Az ötvösség története és bemutatása</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946DE">
        <w:rPr>
          <w:rFonts w:cs="Times New Roman"/>
        </w:rPr>
        <w:t>11890</w:t>
      </w:r>
      <w:r w:rsidRPr="00D26A67">
        <w:rPr>
          <w:rFonts w:cs="Times New Roman"/>
        </w:rPr>
        <w:t>-</w:t>
      </w:r>
      <w:r w:rsidR="006946DE">
        <w:rPr>
          <w:rFonts w:cs="Times New Roman"/>
        </w:rPr>
        <w:t>16</w:t>
      </w:r>
      <w:r w:rsidRPr="00D52C63">
        <w:rPr>
          <w:rFonts w:cs="Times New Roman"/>
        </w:rPr>
        <w:t xml:space="preserve"> azonosító számú </w:t>
      </w:r>
      <w:r w:rsidR="006946DE">
        <w:rPr>
          <w:rFonts w:cs="Times New Roman"/>
        </w:rPr>
        <w:t>Az ötvösség története és bemutatása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56893" w:rsidRPr="00E56893" w:rsidTr="00E568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Ötvös szaktörténet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2D és 3D tervezés és modellezés</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FELADATOK</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készülő vagy elkészült tárgyról, tárgyalkatrészről műszaki rajzot, illetve szakrajzot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munkáját dokumentálja, feljegyzéseket készít, munkanaplót vezet, az elkészült feladatait archiválja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szakmai munkásságát bemutató kiadványt, portfóliót készít vagy készíttet, együttműködik fotóssal, grafikussal, illetve webdesignerrel</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CAD (számítógéppel segített tervezés) és CAM (számítógéppel segített gyártás) technológiákat az adott tárgy elkészítéséhez szükség szerint alkalmaz vagy ezeket alkalmazó szakemberrel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tervezési és kivitelezési munkájában a szaktörténeti ismereteit alkalmazza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Ötvös tárgyak korát és alapanyagát megközelítőleg meghatározza a tárgy megjelenése, valamint a tárgyon található fémjelek és mesterjelek alapján, szükség szerint becsüssel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Megrendelőivel, vásárlóival kapcsolatot tart, igényeiket megismeri, a tervezésben együttműködik, a munka folyamatát igény szerint bemutatja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kortárs szakmai rendezvényeket, kiállításokat nyomon követi, tudását frissíti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ISMERETEK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Műszaki rajz, szakrajz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dokumentáció készítése, munkanapló vezetés, archiválás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Bemutató kiadvány, portfólió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CAD (számítógéppel segített tervezés) és CAM (számítógéppel segített gyártás) technológiák az ötvösségben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Ötvös szaktörténeti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Aktuális magyar fémjelek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megrendelő igényeinek megismerése, a tervezési és kivitelezési folyamat bemutatása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Jelentős hazai és nemzetközi ötvösművészek, ékszertervezők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SZAKMAI KÉSZSÉGEK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rajz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rajz (terv, vázlat) és modell prezentálása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Pixelgrafikus és vektorgrafikus szoftverek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3D modellező szoftver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SZEMÉLYES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TÁRSAS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MÓDSZERKOMPETENCIÁK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5280D" w:rsidP="00C53E01">
      <w:pPr>
        <w:pStyle w:val="Listaszerbekezds"/>
        <w:numPr>
          <w:ilvl w:val="0"/>
          <w:numId w:val="8"/>
        </w:numPr>
        <w:tabs>
          <w:tab w:val="right" w:pos="9072"/>
        </w:tabs>
        <w:spacing w:after="0"/>
        <w:rPr>
          <w:rFonts w:cs="Times New Roman"/>
          <w:b/>
        </w:rPr>
      </w:pPr>
      <w:r>
        <w:rPr>
          <w:b/>
        </w:rPr>
        <w:t>Ötvös szaktörténet</w:t>
      </w:r>
      <w:r w:rsidR="00C53E01" w:rsidRPr="00644690">
        <w:rPr>
          <w:b/>
        </w:rPr>
        <w:t xml:space="preserve"> tantárgy</w:t>
      </w:r>
      <w:r w:rsidR="00C53E01" w:rsidRPr="00644690">
        <w:rPr>
          <w:b/>
        </w:rPr>
        <w:tab/>
      </w:r>
      <w:r w:rsidR="00DE4571">
        <w:rPr>
          <w:b/>
        </w:rPr>
        <w:t>67</w:t>
      </w:r>
      <w:r w:rsidR="00C53E01">
        <w:rPr>
          <w:b/>
        </w:rPr>
        <w:t xml:space="preserve"> ó</w:t>
      </w:r>
      <w:r w:rsidR="00C53E01" w:rsidRPr="00644690">
        <w:rPr>
          <w:b/>
        </w:rPr>
        <w:t>ra/</w:t>
      </w:r>
      <w:r w:rsidR="00DE4571">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5280D" w:rsidRDefault="00F5280D" w:rsidP="00F5280D">
      <w:pPr>
        <w:spacing w:after="0"/>
        <w:ind w:left="426"/>
      </w:pPr>
      <w:r>
        <w:t>Az Ötvös szaktörténet tantárgy keretében a tanulók megismerik az ötvösség, fémművesség kezdeteit, történetét és jelenét. A szakmatörténeti ismeretek egyrészt segítik az ötvösség technológia fejlődésének megértését, másrészt a tárgytervezés során előképet, biztos hátteret nyújtanak.</w:t>
      </w:r>
    </w:p>
    <w:p w:rsidR="00F5280D" w:rsidRDefault="00DE4571" w:rsidP="00F5280D">
      <w:pPr>
        <w:spacing w:after="0"/>
        <w:ind w:left="426"/>
      </w:pPr>
      <w:r>
        <w:t>A tantárgy átfogó képet biztosít az ötvösségről a tanulók számára</w:t>
      </w:r>
      <w:r w:rsidR="00F5280D">
        <w:t>,</w:t>
      </w:r>
      <w:r>
        <w:t xml:space="preserve"> hogy a</w:t>
      </w:r>
      <w:r w:rsidR="00F5280D">
        <w:t xml:space="preserve"> szakmai fejlődésük során </w:t>
      </w:r>
      <w:r>
        <w:t xml:space="preserve">megértsék a társadalmi berendezkedés tárgyakra gyakorolt hatását és a tervezés során </w:t>
      </w:r>
      <w:r w:rsidR="00F5280D">
        <w:t xml:space="preserve">minél </w:t>
      </w:r>
      <w:r>
        <w:t>változatosabb</w:t>
      </w:r>
      <w:r w:rsidR="00F5280D">
        <w:t xml:space="preserve"> vál</w:t>
      </w:r>
      <w:r>
        <w:t>asztási lehetőségekre támaszkodhass</w:t>
      </w:r>
      <w:r w:rsidR="00F5280D">
        <w:t>anak.</w:t>
      </w:r>
    </w:p>
    <w:p w:rsidR="00F5280D" w:rsidRDefault="00F5280D" w:rsidP="00F5280D">
      <w:pPr>
        <w:spacing w:after="0"/>
        <w:ind w:left="426"/>
      </w:pPr>
      <w:r>
        <w:t>Lehetővé teszi, hogy az ötvösségről szerzett tudás a nagy átfogó művészettörténeti korszakokról kialakított képbe illeszthetővé váljon.</w:t>
      </w:r>
    </w:p>
    <w:p w:rsidR="00C53E01" w:rsidRDefault="00F5280D" w:rsidP="00F5280D">
      <w:pPr>
        <w:spacing w:after="0"/>
        <w:ind w:left="426"/>
      </w:pPr>
      <w:r>
        <w:t>Segítséget nyújt a művészet és a társadalmi környezet, valamint a művész, a mű és a társadalom kapcsolatának, az alkotó, a megrendelő és a közönség viszonyának elemzéséhez. A tantárgy elősegíti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280D" w:rsidP="00C53E01">
      <w:pPr>
        <w:spacing w:after="0"/>
        <w:ind w:left="426"/>
      </w:pPr>
      <w:r>
        <w:t>Ötvös szakmai gyakorlat, Ötvös szakismeret, Művészettörténet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4571" w:rsidP="00C53E01">
      <w:pPr>
        <w:pStyle w:val="Listaszerbekezds"/>
        <w:numPr>
          <w:ilvl w:val="2"/>
          <w:numId w:val="8"/>
        </w:numPr>
        <w:tabs>
          <w:tab w:val="left" w:pos="1701"/>
          <w:tab w:val="right" w:pos="9072"/>
        </w:tabs>
        <w:spacing w:after="0"/>
        <w:ind w:left="993" w:hanging="426"/>
        <w:rPr>
          <w:b/>
          <w:i/>
        </w:rPr>
      </w:pPr>
      <w:r>
        <w:rPr>
          <w:b/>
          <w:i/>
        </w:rPr>
        <w:t>Ötvös szaktörténet</w:t>
      </w:r>
      <w:r w:rsidR="00C53E01" w:rsidRPr="00644690">
        <w:rPr>
          <w:b/>
          <w:i/>
        </w:rPr>
        <w:tab/>
      </w:r>
      <w:r>
        <w:rPr>
          <w:b/>
          <w:i/>
        </w:rPr>
        <w:t>67</w:t>
      </w:r>
      <w:r w:rsidR="00C53E01">
        <w:rPr>
          <w:b/>
          <w:i/>
        </w:rPr>
        <w:t xml:space="preserve"> ó</w:t>
      </w:r>
      <w:r w:rsidR="00C53E01" w:rsidRPr="00644690">
        <w:rPr>
          <w:b/>
          <w:i/>
        </w:rPr>
        <w:t>ra/</w:t>
      </w:r>
      <w:r>
        <w:rPr>
          <w:b/>
          <w:i/>
        </w:rPr>
        <w:t>67</w:t>
      </w:r>
      <w:r w:rsidR="00C53E01" w:rsidRPr="00644690">
        <w:rPr>
          <w:b/>
          <w:i/>
        </w:rPr>
        <w:t xml:space="preserve"> óra</w:t>
      </w:r>
    </w:p>
    <w:p w:rsidR="00C53E01" w:rsidRDefault="00DE4571" w:rsidP="00C53E01">
      <w:pPr>
        <w:spacing w:after="0"/>
        <w:ind w:left="851"/>
      </w:pPr>
      <w:r>
        <w:rPr>
          <w:rFonts w:cs="Times New Roman"/>
        </w:rPr>
        <w:t>Az ötvösség története kezdetektől napjainkig.</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4571" w:rsidP="00C53E01">
      <w:pPr>
        <w:spacing w:after="0"/>
        <w:ind w:left="426"/>
      </w:pPr>
      <w:r>
        <w:t>Ötvös tanműhely, tanterem, múzeumok és galériák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dolgozat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képgyűjtés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videók lejátszátsa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múzeumok és kiállítások látogatás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munkaformák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2D és 3D tervezés és modellezés</w:t>
      </w:r>
      <w:r w:rsidR="00C53E01" w:rsidRPr="00644690">
        <w:rPr>
          <w:b/>
        </w:rPr>
        <w:t xml:space="preserve"> tantárgy</w:t>
      </w:r>
      <w:r w:rsidR="00C53E01" w:rsidRPr="00644690">
        <w:rPr>
          <w:b/>
        </w:rPr>
        <w:tab/>
      </w:r>
      <w:r w:rsidR="00644E77">
        <w:rPr>
          <w:b/>
        </w:rPr>
        <w:t>62</w:t>
      </w:r>
      <w:r w:rsidR="00C53E01">
        <w:rPr>
          <w:b/>
        </w:rPr>
        <w:t xml:space="preserve"> ó</w:t>
      </w:r>
      <w:r w:rsidR="00C53E01" w:rsidRPr="00644690">
        <w:rPr>
          <w:b/>
        </w:rPr>
        <w:t>ra/</w:t>
      </w:r>
      <w:r w:rsidR="00644E77">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5280D" w:rsidRDefault="00F5280D" w:rsidP="00F5280D">
      <w:pPr>
        <w:spacing w:after="0"/>
        <w:ind w:left="426"/>
      </w:pPr>
      <w:r>
        <w:t>A tantárgy célja, hogy a tanuló megismerje:</w:t>
      </w:r>
    </w:p>
    <w:p w:rsidR="00F5280D" w:rsidRDefault="00F5280D" w:rsidP="00F5280D">
      <w:pPr>
        <w:spacing w:after="0"/>
        <w:ind w:left="426"/>
      </w:pPr>
      <w:r>
        <w:t>- a digitális képalkotó és képfeldolgozó eszközök használatának lehetőségeit, ezen eszközök egyszerű használatát.</w:t>
      </w:r>
    </w:p>
    <w:p w:rsidR="00F5280D" w:rsidRDefault="00F5280D" w:rsidP="00F5280D">
      <w:pPr>
        <w:spacing w:after="0"/>
        <w:ind w:left="426"/>
      </w:pPr>
      <w:r>
        <w:t>- a pixelgrafikus képfájlok alaptulajdonságainak és tartalmának egyszerű módosítási lehetőségeit. (Például a képzés során elkészülő portfólióhoz szükséges képek előállítása és szerkesztése.)</w:t>
      </w:r>
    </w:p>
    <w:p w:rsidR="00F5280D" w:rsidRDefault="00F5280D" w:rsidP="00F5280D">
      <w:pPr>
        <w:spacing w:after="0"/>
        <w:ind w:left="426"/>
      </w:pPr>
      <w:r>
        <w:t>- a vektorgrafikus képfájlok létrehozásának módját, alaptulajdonságainak és tartalmának egyszerű módosítási lehetőségeit. (Például ötvös, fémműves tárgyak előrajzolásához szükséges minták elkészítése kézi, illetve CAM [számítógéppel segített modellezés, illetve gyártás] technológiákkal való kivitelezéshez, illetve műszaki rajzok elkészítéséhez.)</w:t>
      </w:r>
    </w:p>
    <w:p w:rsidR="00C53E01" w:rsidRDefault="00F5280D" w:rsidP="00F5280D">
      <w:pPr>
        <w:spacing w:after="0"/>
        <w:ind w:left="426"/>
      </w:pPr>
      <w:r>
        <w:t>- 3D fájlok létrehozásának módját, alaptulajdonságainak és tartalmának egyszerű módosítási lehetőségeit. (Képes legyen CAD [számítógéppel segített tervezés] technológiákat felhasználni tárgyak modellezéséhez, illetve látványtervek, terv-változatok készítéséhez, bemutatásához.)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36BD2" w:rsidP="00C53E01">
      <w:pPr>
        <w:pStyle w:val="Listaszerbekezds"/>
        <w:numPr>
          <w:ilvl w:val="2"/>
          <w:numId w:val="8"/>
        </w:numPr>
        <w:tabs>
          <w:tab w:val="left" w:pos="1701"/>
          <w:tab w:val="right" w:pos="9072"/>
        </w:tabs>
        <w:spacing w:after="0"/>
        <w:ind w:left="993" w:hanging="426"/>
        <w:rPr>
          <w:b/>
          <w:i/>
        </w:rPr>
      </w:pPr>
      <w:r>
        <w:rPr>
          <w:b/>
          <w:i/>
        </w:rPr>
        <w:t>2D tervezés és modellezés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F498F" w:rsidRPr="00CF498F" w:rsidRDefault="00CF498F" w:rsidP="00CF498F">
      <w:pPr>
        <w:spacing w:after="0"/>
        <w:ind w:left="851"/>
        <w:rPr>
          <w:rFonts w:cs="Times New Roman"/>
        </w:rPr>
      </w:pPr>
      <w:r w:rsidRPr="00CF498F">
        <w:rPr>
          <w:rFonts w:cs="Times New Roman"/>
        </w:rPr>
        <w:t>Pixelgrafikus programok működési elve és használata</w:t>
      </w:r>
    </w:p>
    <w:p w:rsidR="00CF498F" w:rsidRPr="00CF498F" w:rsidRDefault="00CF498F" w:rsidP="00CF498F">
      <w:pPr>
        <w:spacing w:after="0"/>
        <w:ind w:left="851"/>
        <w:rPr>
          <w:rFonts w:cs="Times New Roman"/>
        </w:rPr>
      </w:pPr>
      <w:r w:rsidRPr="00CF498F">
        <w:rPr>
          <w:rFonts w:cs="Times New Roman"/>
        </w:rPr>
        <w:t>Vektorgrafikus programok működési elve és használata</w:t>
      </w:r>
    </w:p>
    <w:p w:rsidR="00CF498F" w:rsidRPr="00CF498F" w:rsidRDefault="00CF498F" w:rsidP="00CF498F">
      <w:pPr>
        <w:spacing w:after="0"/>
        <w:ind w:left="851"/>
        <w:rPr>
          <w:rFonts w:cs="Times New Roman"/>
        </w:rPr>
      </w:pPr>
      <w:r w:rsidRPr="00CF498F">
        <w:rPr>
          <w:rFonts w:cs="Times New Roman"/>
        </w:rPr>
        <w:t xml:space="preserve">Képdigitalizálási technikák </w:t>
      </w:r>
      <w:r w:rsidR="007E5C7E">
        <w:rPr>
          <w:rFonts w:cs="Times New Roman"/>
        </w:rPr>
        <w:t xml:space="preserve">és </w:t>
      </w:r>
      <w:r w:rsidRPr="00CF498F">
        <w:rPr>
          <w:rFonts w:cs="Times New Roman"/>
        </w:rPr>
        <w:t>a képek felhasználási lehetőségei</w:t>
      </w:r>
    </w:p>
    <w:p w:rsidR="00CF498F" w:rsidRPr="00CF498F" w:rsidRDefault="00CF498F" w:rsidP="00CF498F">
      <w:pPr>
        <w:spacing w:after="0"/>
        <w:ind w:left="851"/>
        <w:rPr>
          <w:rFonts w:cs="Times New Roman"/>
        </w:rPr>
      </w:pPr>
      <w:r w:rsidRPr="00CF498F">
        <w:rPr>
          <w:rFonts w:cs="Times New Roman"/>
        </w:rPr>
        <w:t>Képformátumok, felbontás, átméretezés, színbeállítások alkalmazása</w:t>
      </w:r>
    </w:p>
    <w:p w:rsidR="00CF498F" w:rsidRPr="00CF498F" w:rsidRDefault="00CF498F" w:rsidP="00CF498F">
      <w:pPr>
        <w:spacing w:after="0"/>
        <w:ind w:left="851"/>
        <w:rPr>
          <w:rFonts w:cs="Times New Roman"/>
        </w:rPr>
      </w:pPr>
      <w:r w:rsidRPr="00CF498F">
        <w:rPr>
          <w:rFonts w:cs="Times New Roman"/>
        </w:rPr>
        <w:t>Tipográfiai és szövegtördelési alapszabályok</w:t>
      </w:r>
    </w:p>
    <w:p w:rsidR="00CF498F" w:rsidRPr="00CF498F" w:rsidRDefault="00CF498F" w:rsidP="00CF498F">
      <w:pPr>
        <w:spacing w:after="0"/>
        <w:ind w:left="851"/>
        <w:rPr>
          <w:rFonts w:cs="Times New Roman"/>
        </w:rPr>
      </w:pPr>
      <w:r w:rsidRPr="00CF498F">
        <w:rPr>
          <w:rFonts w:cs="Times New Roman"/>
        </w:rPr>
        <w:t xml:space="preserve">Szövegkezelési lehetőségek </w:t>
      </w:r>
    </w:p>
    <w:p w:rsidR="00C53E01" w:rsidRDefault="00CF498F" w:rsidP="00CF498F">
      <w:pPr>
        <w:spacing w:after="0"/>
        <w:ind w:left="851"/>
      </w:pPr>
      <w:r w:rsidRPr="00CF498F">
        <w:rPr>
          <w:rFonts w:cs="Times New Roman"/>
        </w:rPr>
        <w:t>Prezentációs lehetőségek</w:t>
      </w:r>
    </w:p>
    <w:p w:rsidR="00C53E01" w:rsidRPr="00644690" w:rsidRDefault="00C53E01" w:rsidP="00C53E01">
      <w:pPr>
        <w:tabs>
          <w:tab w:val="left" w:pos="1418"/>
          <w:tab w:val="right" w:pos="9072"/>
        </w:tabs>
        <w:spacing w:after="0"/>
        <w:ind w:left="851"/>
      </w:pPr>
    </w:p>
    <w:p w:rsidR="00C53E01" w:rsidRDefault="00F36BD2" w:rsidP="00C53E01">
      <w:pPr>
        <w:pStyle w:val="Listaszerbekezds"/>
        <w:numPr>
          <w:ilvl w:val="2"/>
          <w:numId w:val="8"/>
        </w:numPr>
        <w:tabs>
          <w:tab w:val="left" w:pos="1701"/>
          <w:tab w:val="right" w:pos="9072"/>
        </w:tabs>
        <w:spacing w:after="0"/>
        <w:ind w:left="993" w:hanging="426"/>
        <w:rPr>
          <w:b/>
          <w:i/>
        </w:rPr>
      </w:pPr>
      <w:r>
        <w:rPr>
          <w:b/>
          <w:i/>
        </w:rPr>
        <w:t>3D tervezés és modellezés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F36BD2" w:rsidP="00C53E01">
      <w:pPr>
        <w:spacing w:after="0"/>
        <w:ind w:left="851"/>
        <w:rPr>
          <w:rFonts w:cs="Times New Roman"/>
        </w:rPr>
      </w:pPr>
      <w:r>
        <w:rPr>
          <w:rFonts w:cs="Times New Roman"/>
        </w:rPr>
        <w:t>3D modellező programok működési elve és használata</w:t>
      </w:r>
    </w:p>
    <w:p w:rsidR="00847416" w:rsidRDefault="00847416" w:rsidP="00C53E01">
      <w:pPr>
        <w:spacing w:after="0"/>
        <w:ind w:left="851"/>
      </w:pPr>
      <w:r>
        <w:rPr>
          <w:rFonts w:cs="Times New Roman"/>
        </w:rPr>
        <w:t>Prezentációs lehetőségek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B5BB3" w:rsidP="00C53E01">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videók és tutorialok</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 munkavégzés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Vizsgálati tevékenységek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Szolgáltatási tevékenységek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F498F">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11887-</w:t>
      </w:r>
      <w:r w:rsidR="0068754E">
        <w:rPr>
          <w:rFonts w:cs="Times New Roman"/>
          <w:b/>
          <w:sz w:val="36"/>
        </w:rPr>
        <w:t>16</w:t>
      </w:r>
      <w:r w:rsidR="00C53E01" w:rsidRPr="00D52C63">
        <w:rPr>
          <w:rFonts w:cs="Times New Roman"/>
          <w:b/>
          <w:sz w:val="36"/>
        </w:rPr>
        <w:t xml:space="preserve"> azonosító számú</w:t>
      </w:r>
    </w:p>
    <w:p w:rsidR="00C53E01" w:rsidRPr="00D52C63" w:rsidRDefault="0068754E" w:rsidP="00C53E01">
      <w:pPr>
        <w:jc w:val="center"/>
        <w:rPr>
          <w:rFonts w:cs="Times New Roman"/>
          <w:b/>
          <w:sz w:val="36"/>
        </w:rPr>
      </w:pPr>
      <w:r>
        <w:rPr>
          <w:rFonts w:cs="Times New Roman"/>
          <w:b/>
          <w:sz w:val="36"/>
        </w:rPr>
        <w:t>Kulturális programok és projektek szervezése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8754E">
        <w:rPr>
          <w:rFonts w:cs="Times New Roman"/>
        </w:rPr>
        <w:t>11887-16</w:t>
      </w:r>
      <w:r w:rsidRPr="00D52C63">
        <w:rPr>
          <w:rFonts w:cs="Times New Roman"/>
        </w:rPr>
        <w:t xml:space="preserve"> azonosító számú </w:t>
      </w:r>
      <w:r w:rsidR="0068754E">
        <w:rPr>
          <w:rFonts w:cs="Times New Roman"/>
          <w:b/>
        </w:rPr>
        <w:t>Kulturális programok és projektek szervezése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E56893" w:rsidRPr="00E56893" w:rsidTr="00E568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Projekttervezés és projektmenedzsment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Projekttervezés és projektmenedzsment gyakorla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Rendezvényszervezés gyakorlata</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FELADATOK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Rendezvényeket tervez, megvalósít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Kapcsolatot tart a médiával és egyéb szervezetekkel</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Kampányokat szervez</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Közreműködik projektpályázatok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ISMERETEK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rendezvények típusai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rendezvények személyi és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Szervezők és közreműködők, 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 költségvetési terve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 forgatókönyve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Közönségkapcsolati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Szerzői jogi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Szerződések jogi alapjai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Kampányszervezés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Médiakapcsolatok kialakítása, sajtóterv</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 és projektszervezet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Projekttermék/Output, a projekt definiálása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Projektdokumentumok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Tervlezárás és kockázatelemzés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Nyilvántartás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Projektmenedzsment (idő-, költség-, minőség-, emberi erőforrás, kockázat- és kommunikációs menedzsment)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Projektmonitoring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Nyomon követési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Eltérések elemzése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Beavatkozások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Szállítók és közbeszerzés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Szerződéskötés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Főbb hazai és európai uniós alapok, alapkezelők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KÉSZSÉGEK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Jelentéskészítés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SZEMÉLYES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TÁRSAS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MÓDSZERKOMPETENCIÁK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8754E" w:rsidP="00C53E01">
      <w:pPr>
        <w:pStyle w:val="Listaszerbekezds"/>
        <w:numPr>
          <w:ilvl w:val="0"/>
          <w:numId w:val="8"/>
        </w:numPr>
        <w:tabs>
          <w:tab w:val="right" w:pos="9072"/>
        </w:tabs>
        <w:spacing w:after="0"/>
        <w:rPr>
          <w:rFonts w:cs="Times New Roman"/>
          <w:b/>
        </w:rPr>
      </w:pPr>
      <w:r>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4A7819" w:rsidP="00C53E01">
      <w:pPr>
        <w:spacing w:after="0"/>
        <w:ind w:left="426"/>
      </w:pPr>
      <w: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A7819" w:rsidP="00C53E01">
      <w:pPr>
        <w:spacing w:after="0"/>
        <w:ind w:left="426"/>
      </w:pPr>
      <w:r>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A7819" w:rsidP="00C53E01">
      <w:pPr>
        <w:pStyle w:val="Listaszerbekezds"/>
        <w:numPr>
          <w:ilvl w:val="2"/>
          <w:numId w:val="8"/>
        </w:numPr>
        <w:tabs>
          <w:tab w:val="left" w:pos="1701"/>
          <w:tab w:val="right" w:pos="9072"/>
        </w:tabs>
        <w:spacing w:after="0"/>
        <w:ind w:left="993" w:hanging="426"/>
        <w:rPr>
          <w:b/>
          <w:i/>
        </w:rPr>
      </w:pPr>
      <w:r>
        <w:rPr>
          <w:b/>
          <w:i/>
        </w:rPr>
        <w:t>A projekt jellemzői, projektciklus-menedzsment</w:t>
      </w:r>
      <w:r w:rsidR="00C53E01" w:rsidRPr="00644690">
        <w:rPr>
          <w:b/>
          <w:i/>
        </w:rPr>
        <w:tab/>
      </w:r>
      <w:r>
        <w:rPr>
          <w:b/>
          <w:i/>
        </w:rPr>
        <w:t>16</w:t>
      </w:r>
      <w:r w:rsidR="00C53E01">
        <w:rPr>
          <w:b/>
          <w:i/>
        </w:rPr>
        <w:t xml:space="preserve"> ó</w:t>
      </w:r>
      <w:r w:rsidR="00C53E01" w:rsidRPr="00644690">
        <w:rPr>
          <w:b/>
          <w:i/>
        </w:rPr>
        <w:t>ra/… óra</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A projekt és jellemzői</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Projekttervezés fázisai, projektciklus-menedzsment (PCM)</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 és projektszervezet</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Projektstandard, projekt életgörbéje és fázisai</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Információgyűjtés</w:t>
      </w:r>
    </w:p>
    <w:p w:rsidR="00C53E01" w:rsidRDefault="004A7819" w:rsidP="004A7819">
      <w:pPr>
        <w:spacing w:after="0"/>
        <w:ind w:left="851"/>
      </w:pPr>
      <w:r w:rsidRPr="004A7819">
        <w:rPr>
          <w:rFonts w:cs="Times New Roman"/>
        </w:rPr>
        <w:t>-</w:t>
      </w:r>
      <w:r w:rsidRPr="004A7819">
        <w:rPr>
          <w:rFonts w:cs="Times New Roman"/>
        </w:rPr>
        <w:tab/>
        <w:t>Projekttel összefüggő szakmai nyelv használata</w:t>
      </w:r>
    </w:p>
    <w:p w:rsidR="00C53E01" w:rsidRPr="00644690" w:rsidRDefault="00C53E01" w:rsidP="00C53E01">
      <w:pPr>
        <w:tabs>
          <w:tab w:val="left" w:pos="1418"/>
          <w:tab w:val="right" w:pos="9072"/>
        </w:tabs>
        <w:spacing w:after="0"/>
        <w:ind w:left="851"/>
      </w:pPr>
    </w:p>
    <w:p w:rsidR="00C53E01" w:rsidRDefault="004A7819" w:rsidP="00C53E01">
      <w:pPr>
        <w:pStyle w:val="Listaszerbekezds"/>
        <w:numPr>
          <w:ilvl w:val="2"/>
          <w:numId w:val="8"/>
        </w:numPr>
        <w:tabs>
          <w:tab w:val="left" w:pos="1701"/>
          <w:tab w:val="right" w:pos="9072"/>
        </w:tabs>
        <w:spacing w:after="0"/>
        <w:ind w:left="993" w:hanging="426"/>
        <w:rPr>
          <w:b/>
          <w:i/>
        </w:rPr>
      </w:pPr>
      <w:r>
        <w:rPr>
          <w:b/>
          <w:i/>
        </w:rPr>
        <w:t>Programozás, azonosítás, tervezés</w:t>
      </w:r>
      <w:r w:rsidR="00C53E01" w:rsidRPr="00644690">
        <w:rPr>
          <w:b/>
          <w:i/>
        </w:rPr>
        <w:tab/>
      </w:r>
      <w:r>
        <w:rPr>
          <w:b/>
          <w:i/>
        </w:rPr>
        <w:t>20</w:t>
      </w:r>
      <w:r w:rsidR="00C53E01">
        <w:rPr>
          <w:b/>
          <w:i/>
        </w:rPr>
        <w:t xml:space="preserve"> ó</w:t>
      </w:r>
      <w:r w:rsidR="00C53E01" w:rsidRPr="00644690">
        <w:rPr>
          <w:b/>
          <w:i/>
        </w:rPr>
        <w:t>ra/… óra</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Vevők, érdekelt felek, illetve jogszabályi és más normatív előírások</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Igényfelmérés, megvalósíthatóság</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Projekttermék/Output, a projekt definiálása</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Projekttervezés, célkitűzés, tevékenységdiagram, hozzárendelési mátrix, időrendi ütemezés, erőforrás-tervezés, költségvetés, kommunikációs és minőségterv, monitoring és kontrollterv</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„Kritikus út”</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Projektdokumentumok</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Tervlezárás és kockázatelemzés</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Projekttervek jóváhagyása</w:t>
      </w:r>
    </w:p>
    <w:p w:rsidR="00C53E01" w:rsidRDefault="004A7819" w:rsidP="004A7819">
      <w:pPr>
        <w:spacing w:after="0"/>
        <w:ind w:left="851"/>
      </w:pPr>
      <w:r w:rsidRPr="004A7819">
        <w:rPr>
          <w:rFonts w:cs="Times New Roman"/>
        </w:rPr>
        <w:t>-</w:t>
      </w:r>
      <w:r w:rsidRPr="004A7819">
        <w:rPr>
          <w:rFonts w:cs="Times New Roman"/>
        </w:rPr>
        <w:tab/>
        <w:t>Nyilvántartás</w:t>
      </w:r>
    </w:p>
    <w:p w:rsidR="00C53E01" w:rsidRPr="002A1C54" w:rsidRDefault="00C53E01" w:rsidP="00C53E01">
      <w:pPr>
        <w:tabs>
          <w:tab w:val="left" w:pos="1418"/>
          <w:tab w:val="right" w:pos="9072"/>
        </w:tabs>
        <w:spacing w:after="0"/>
        <w:ind w:left="851"/>
      </w:pPr>
    </w:p>
    <w:p w:rsidR="00C53E01" w:rsidRDefault="00B414A2" w:rsidP="00C53E01">
      <w:pPr>
        <w:pStyle w:val="Listaszerbekezds"/>
        <w:numPr>
          <w:ilvl w:val="2"/>
          <w:numId w:val="8"/>
        </w:numPr>
        <w:tabs>
          <w:tab w:val="left" w:pos="1701"/>
          <w:tab w:val="right" w:pos="9072"/>
        </w:tabs>
        <w:spacing w:after="0"/>
        <w:ind w:left="993" w:hanging="426"/>
        <w:rPr>
          <w:b/>
          <w:i/>
        </w:rPr>
      </w:pPr>
      <w:r>
        <w:rPr>
          <w:b/>
          <w:i/>
        </w:rPr>
        <w:t>Megvalósítás és kontroll</w:t>
      </w:r>
      <w:r w:rsidR="00C53E01" w:rsidRPr="00644690">
        <w:rPr>
          <w:b/>
          <w:i/>
        </w:rPr>
        <w:tab/>
      </w:r>
      <w:r>
        <w:rPr>
          <w:b/>
          <w:i/>
        </w:rPr>
        <w:t>6</w:t>
      </w:r>
      <w:r w:rsidR="00C53E01">
        <w:rPr>
          <w:b/>
          <w:i/>
        </w:rPr>
        <w:t xml:space="preserve"> ó</w:t>
      </w:r>
      <w:r w:rsidR="00C53E01" w:rsidRPr="00644690">
        <w:rPr>
          <w:b/>
          <w:i/>
        </w:rPr>
        <w:t>ra/… óra</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Projektmenedzsment (idő-, költség-, minőség-, emberi erőforrás, kockázat- és kommunikációs menedzsment)</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Projektmonitoring</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Nyomon követési eljárások</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Beavatkozások meghatározása</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Szállítók és közbeszerzés</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 xml:space="preserve">Szerződéskötés </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Projekttel összefüggő szakmai nyelv használata</w:t>
      </w:r>
    </w:p>
    <w:p w:rsidR="00C53E01" w:rsidRDefault="00B414A2" w:rsidP="00C53E01">
      <w:pPr>
        <w:tabs>
          <w:tab w:val="left" w:pos="1418"/>
          <w:tab w:val="right" w:pos="9072"/>
        </w:tabs>
        <w:spacing w:after="0"/>
        <w:ind w:left="851"/>
        <w:rPr>
          <w:rFonts w:cs="Times New Roman"/>
        </w:rPr>
      </w:pPr>
      <w:r w:rsidRPr="00B414A2">
        <w:rPr>
          <w:rFonts w:cs="Times New Roman"/>
        </w:rPr>
        <w:t>-</w:t>
      </w:r>
      <w:r w:rsidRPr="00B414A2">
        <w:rPr>
          <w:rFonts w:cs="Times New Roman"/>
        </w:rPr>
        <w:tab/>
        <w:t>Információgyűjtés</w:t>
      </w:r>
    </w:p>
    <w:p w:rsidR="00C53E01" w:rsidRPr="002A1C54" w:rsidRDefault="00C53E01" w:rsidP="00C53E01">
      <w:pPr>
        <w:tabs>
          <w:tab w:val="left" w:pos="1418"/>
          <w:tab w:val="right" w:pos="9072"/>
        </w:tabs>
        <w:spacing w:after="0"/>
        <w:ind w:left="851"/>
      </w:pPr>
    </w:p>
    <w:p w:rsidR="00C53E01" w:rsidRDefault="00B414A2" w:rsidP="00C53E01">
      <w:pPr>
        <w:pStyle w:val="Listaszerbekezds"/>
        <w:numPr>
          <w:ilvl w:val="2"/>
          <w:numId w:val="8"/>
        </w:numPr>
        <w:tabs>
          <w:tab w:val="left" w:pos="1701"/>
          <w:tab w:val="right" w:pos="9072"/>
        </w:tabs>
        <w:spacing w:after="0"/>
        <w:ind w:left="993" w:hanging="426"/>
        <w:rPr>
          <w:b/>
          <w:i/>
        </w:rPr>
      </w:pPr>
      <w:r>
        <w:rPr>
          <w:b/>
          <w:i/>
        </w:rPr>
        <w:t>Értékelés és zárás</w:t>
      </w:r>
      <w:r w:rsidR="00C53E01" w:rsidRPr="00644690">
        <w:rPr>
          <w:b/>
          <w:i/>
        </w:rPr>
        <w:tab/>
      </w:r>
      <w:r>
        <w:rPr>
          <w:b/>
          <w:i/>
        </w:rPr>
        <w:t>6</w:t>
      </w:r>
      <w:r w:rsidR="00C53E01">
        <w:rPr>
          <w:b/>
          <w:i/>
        </w:rPr>
        <w:t xml:space="preserve"> ó</w:t>
      </w:r>
      <w:r w:rsidR="00C53E01" w:rsidRPr="00644690">
        <w:rPr>
          <w:b/>
          <w:i/>
        </w:rPr>
        <w:t>ra/… óra</w:t>
      </w:r>
    </w:p>
    <w:p w:rsidR="00B414A2" w:rsidRPr="00B414A2" w:rsidRDefault="00B414A2" w:rsidP="00B414A2">
      <w:pPr>
        <w:spacing w:after="0"/>
        <w:ind w:left="851"/>
        <w:rPr>
          <w:rFonts w:cs="Times New Roman"/>
        </w:rPr>
      </w:pPr>
      <w:r w:rsidRPr="00B414A2">
        <w:rPr>
          <w:rFonts w:cs="Times New Roman"/>
        </w:rPr>
        <w:t>-</w:t>
      </w:r>
      <w:r w:rsidRPr="00B414A2">
        <w:rPr>
          <w:rFonts w:cs="Times New Roman"/>
        </w:rPr>
        <w:tab/>
        <w:t>Nyomon követési eljárások</w:t>
      </w:r>
    </w:p>
    <w:p w:rsidR="00B414A2" w:rsidRPr="00B414A2" w:rsidRDefault="00B414A2" w:rsidP="00B414A2">
      <w:pPr>
        <w:spacing w:after="0"/>
        <w:ind w:left="851"/>
        <w:rPr>
          <w:rFonts w:cs="Times New Roman"/>
        </w:rPr>
      </w:pPr>
      <w:r w:rsidRPr="00B414A2">
        <w:rPr>
          <w:rFonts w:cs="Times New Roman"/>
        </w:rPr>
        <w:t>-</w:t>
      </w:r>
      <w:r w:rsidRPr="00B414A2">
        <w:rPr>
          <w:rFonts w:cs="Times New Roman"/>
        </w:rPr>
        <w:tab/>
        <w:t>Eltérések elemzése</w:t>
      </w:r>
    </w:p>
    <w:p w:rsidR="00C53E01" w:rsidRDefault="00B414A2" w:rsidP="00B414A2">
      <w:pPr>
        <w:spacing w:after="0"/>
        <w:ind w:left="851"/>
      </w:pPr>
      <w:r w:rsidRPr="00B414A2">
        <w:rPr>
          <w:rFonts w:cs="Times New Roman"/>
        </w:rPr>
        <w:lastRenderedPageBreak/>
        <w:t>-</w:t>
      </w:r>
      <w:r w:rsidRPr="00B414A2">
        <w:rPr>
          <w:rFonts w:cs="Times New Roman"/>
        </w:rPr>
        <w:tab/>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644690" w:rsidRDefault="00B414A2" w:rsidP="00C53E01">
      <w:pPr>
        <w:pStyle w:val="Listaszerbekezds"/>
        <w:numPr>
          <w:ilvl w:val="2"/>
          <w:numId w:val="8"/>
        </w:numPr>
        <w:tabs>
          <w:tab w:val="left" w:pos="1701"/>
          <w:tab w:val="right" w:pos="9072"/>
        </w:tabs>
        <w:spacing w:after="0"/>
        <w:ind w:left="993" w:hanging="426"/>
        <w:rPr>
          <w:rFonts w:cs="Times New Roman"/>
          <w:b/>
          <w:i/>
        </w:rPr>
      </w:pPr>
      <w:r>
        <w:rPr>
          <w:b/>
          <w:i/>
        </w:rPr>
        <w:t>Pályázatírás</w:t>
      </w:r>
      <w:r w:rsidR="00C53E01" w:rsidRPr="00644690">
        <w:rPr>
          <w:b/>
          <w:i/>
        </w:rPr>
        <w:tab/>
      </w:r>
      <w:r>
        <w:rPr>
          <w:b/>
          <w:i/>
        </w:rPr>
        <w:t>6</w:t>
      </w:r>
      <w:r w:rsidR="00C53E01">
        <w:rPr>
          <w:b/>
          <w:i/>
        </w:rPr>
        <w:t xml:space="preserve"> ó</w:t>
      </w:r>
      <w:r w:rsidR="00C53E01" w:rsidRPr="00644690">
        <w:rPr>
          <w:b/>
          <w:i/>
        </w:rPr>
        <w:t>ra/… óra</w:t>
      </w:r>
    </w:p>
    <w:p w:rsidR="00C53E01" w:rsidRDefault="00C53E01" w:rsidP="00C53E01">
      <w:pPr>
        <w:spacing w:after="0"/>
        <w:ind w:left="851"/>
      </w:pPr>
      <w:r w:rsidRPr="00A80941">
        <w:rPr>
          <w:rFonts w:cs="Times New Roman"/>
        </w:rPr>
        <w:t xml:space="preserve">A </w:t>
      </w:r>
      <w:r w:rsidR="00B414A2">
        <w:rPr>
          <w:rFonts w:cs="Times New Roman"/>
        </w:rPr>
        <w:t>pályázatírás elméleti alapjai, uniós és hazai források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munkaformák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 munkavégzés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445D0" w:rsidP="00C53E01">
      <w:pPr>
        <w:pStyle w:val="Listaszerbekezds"/>
        <w:numPr>
          <w:ilvl w:val="0"/>
          <w:numId w:val="8"/>
        </w:numPr>
        <w:tabs>
          <w:tab w:val="right" w:pos="9072"/>
        </w:tabs>
        <w:spacing w:after="0"/>
        <w:rPr>
          <w:rFonts w:cs="Times New Roman"/>
          <w:b/>
        </w:rPr>
      </w:pPr>
      <w:r>
        <w:rPr>
          <w:b/>
        </w:rPr>
        <w:t>Projekttervezés és projektmenedzsment gyakorlata</w:t>
      </w:r>
      <w:r w:rsidR="00C53E01" w:rsidRPr="00644690">
        <w:rPr>
          <w:b/>
        </w:rPr>
        <w:t xml:space="preserve"> tantárgy</w:t>
      </w:r>
      <w:r w:rsidR="00C53E01" w:rsidRPr="00644690">
        <w:rPr>
          <w:b/>
        </w:rPr>
        <w:tab/>
      </w:r>
      <w:r w:rsidR="001A06AB">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A06AB" w:rsidP="00C53E01">
      <w:pPr>
        <w:spacing w:after="0"/>
        <w:ind w:left="426"/>
      </w:pPr>
      <w: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A06AB" w:rsidP="00C53E01">
      <w:pPr>
        <w:spacing w:after="0"/>
        <w:ind w:left="426"/>
      </w:pPr>
      <w:r>
        <w:t>A tantárgy közvetlenül kapcsolódik a Projekttervezés és projektmenedzsment tantárgy során elsajátított kompetenciákra.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A06AB" w:rsidP="00C53E01">
      <w:pPr>
        <w:pStyle w:val="Listaszerbekezds"/>
        <w:numPr>
          <w:ilvl w:val="2"/>
          <w:numId w:val="8"/>
        </w:numPr>
        <w:tabs>
          <w:tab w:val="left" w:pos="1701"/>
          <w:tab w:val="right" w:pos="9072"/>
        </w:tabs>
        <w:spacing w:after="0"/>
        <w:ind w:left="993" w:hanging="426"/>
        <w:rPr>
          <w:b/>
          <w:i/>
        </w:rPr>
      </w:pPr>
      <w:r>
        <w:rPr>
          <w:b/>
          <w:i/>
        </w:rPr>
        <w:t>A projekttervezés gyakorlata</w:t>
      </w:r>
      <w:r w:rsidR="00C53E01" w:rsidRPr="00644690">
        <w:rPr>
          <w:b/>
          <w:i/>
        </w:rPr>
        <w:tab/>
      </w:r>
      <w:r>
        <w:rPr>
          <w:b/>
          <w:i/>
        </w:rPr>
        <w:t>6</w:t>
      </w:r>
      <w:r w:rsidR="00C53E01">
        <w:rPr>
          <w:b/>
          <w:i/>
        </w:rPr>
        <w:t xml:space="preserve"> ó</w:t>
      </w:r>
      <w:r w:rsidR="00C53E01" w:rsidRPr="00644690">
        <w:rPr>
          <w:b/>
          <w:i/>
        </w:rPr>
        <w:t>ra/… óra</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Az igényfelmérés módszerei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A megvalósíthatósági tanulmány készítésének módszerei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Projekttervezési és menedzsment dokumentumok, formanyomtatványok, irat- és szerződésminták értelmezése és kitöltése</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Projekttervezés</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Célkitűzés (célfa, problémafa) </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Tevékenységdiagram</w:t>
      </w:r>
    </w:p>
    <w:p w:rsidR="001A06AB" w:rsidRPr="001A06AB" w:rsidRDefault="001A06AB" w:rsidP="001A06AB">
      <w:pPr>
        <w:spacing w:after="0"/>
        <w:ind w:left="851"/>
        <w:rPr>
          <w:rFonts w:cs="Times New Roman"/>
        </w:rPr>
      </w:pPr>
      <w:r w:rsidRPr="001A06AB">
        <w:rPr>
          <w:rFonts w:cs="Times New Roman"/>
        </w:rPr>
        <w:lastRenderedPageBreak/>
        <w:t>-</w:t>
      </w:r>
      <w:r w:rsidRPr="001A06AB">
        <w:rPr>
          <w:rFonts w:cs="Times New Roman"/>
        </w:rPr>
        <w:tab/>
        <w:t>Hozzárendelési mátrix, logikai keretmátrix</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Időrendi ütemezés (Gantt)</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Erőforrás-tervezés (költségvetés, stakeholder-elemzés)</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Kommunikációs és minőségterv </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Monitoring és kontrollterv dokumentumai </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„Kritikus út” kiszámítása</w:t>
      </w:r>
    </w:p>
    <w:p w:rsidR="00C53E01" w:rsidRDefault="001A06AB" w:rsidP="001A06AB">
      <w:pPr>
        <w:spacing w:after="0"/>
        <w:ind w:left="851"/>
      </w:pPr>
      <w:r w:rsidRPr="001A06AB">
        <w:rPr>
          <w:rFonts w:cs="Times New Roman"/>
        </w:rPr>
        <w:t>-</w:t>
      </w:r>
      <w:r w:rsidRPr="001A06AB">
        <w:rPr>
          <w:rFonts w:cs="Times New Roman"/>
        </w:rPr>
        <w:tab/>
        <w:t>Kockázatelemzés módszerei</w:t>
      </w:r>
    </w:p>
    <w:p w:rsidR="00C53E01" w:rsidRPr="00644690" w:rsidRDefault="00C53E01" w:rsidP="00C53E01">
      <w:pPr>
        <w:tabs>
          <w:tab w:val="left" w:pos="1418"/>
          <w:tab w:val="right" w:pos="9072"/>
        </w:tabs>
        <w:spacing w:after="0"/>
        <w:ind w:left="851"/>
      </w:pPr>
    </w:p>
    <w:p w:rsidR="00C53E01" w:rsidRDefault="001A06AB" w:rsidP="00C53E01">
      <w:pPr>
        <w:pStyle w:val="Listaszerbekezds"/>
        <w:numPr>
          <w:ilvl w:val="2"/>
          <w:numId w:val="8"/>
        </w:numPr>
        <w:tabs>
          <w:tab w:val="left" w:pos="1701"/>
          <w:tab w:val="right" w:pos="9072"/>
        </w:tabs>
        <w:spacing w:after="0"/>
        <w:ind w:left="993" w:hanging="426"/>
        <w:rPr>
          <w:b/>
          <w:i/>
        </w:rPr>
      </w:pPr>
      <w:r>
        <w:rPr>
          <w:b/>
          <w:i/>
        </w:rPr>
        <w:t>A projektmenedzsment gyakorlata</w:t>
      </w:r>
      <w:r w:rsidR="00C53E01" w:rsidRPr="00644690">
        <w:rPr>
          <w:b/>
          <w:i/>
        </w:rPr>
        <w:tab/>
      </w:r>
      <w:r>
        <w:rPr>
          <w:b/>
          <w:i/>
        </w:rPr>
        <w:t>6</w:t>
      </w:r>
      <w:r w:rsidR="00C53E01">
        <w:rPr>
          <w:b/>
          <w:i/>
        </w:rPr>
        <w:t xml:space="preserve"> ó</w:t>
      </w:r>
      <w:r w:rsidR="00C53E01" w:rsidRPr="00644690">
        <w:rPr>
          <w:b/>
          <w:i/>
        </w:rPr>
        <w:t>ra/… óra</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Nyilvántartás</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Projektmenedzsment (idő-, költség-, minőség-, emberi erőforrás, kockázat- és kommunikációs menedzsment) dokumentumai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Projektmonitoring, nyomon követési eljárások és beavatkozások gyakorlata</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Szerződéskötés mintadokumentumai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Információgyűjtés és rendszerezés    </w:t>
      </w:r>
    </w:p>
    <w:p w:rsidR="00C53E01" w:rsidRDefault="001A06AB" w:rsidP="001A06AB">
      <w:pPr>
        <w:spacing w:after="0"/>
        <w:ind w:left="851"/>
      </w:pPr>
      <w:r w:rsidRPr="001A06AB">
        <w:rPr>
          <w:rFonts w:cs="Times New Roman"/>
        </w:rPr>
        <w:t>-</w:t>
      </w:r>
      <w:r w:rsidRPr="001A06AB">
        <w:rPr>
          <w:rFonts w:cs="Times New Roman"/>
        </w:rPr>
        <w:tab/>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1A06AB" w:rsidP="00C53E01">
      <w:pPr>
        <w:pStyle w:val="Listaszerbekezds"/>
        <w:numPr>
          <w:ilvl w:val="2"/>
          <w:numId w:val="8"/>
        </w:numPr>
        <w:tabs>
          <w:tab w:val="left" w:pos="1701"/>
          <w:tab w:val="right" w:pos="9072"/>
        </w:tabs>
        <w:spacing w:after="0"/>
        <w:ind w:left="993" w:hanging="426"/>
        <w:rPr>
          <w:b/>
          <w:i/>
        </w:rPr>
      </w:pPr>
      <w:r>
        <w:rPr>
          <w:b/>
          <w:i/>
        </w:rPr>
        <w:t>Pályázatírás</w:t>
      </w:r>
      <w:r w:rsidR="00C53E01" w:rsidRPr="00644690">
        <w:rPr>
          <w:b/>
          <w:i/>
        </w:rPr>
        <w:tab/>
      </w:r>
      <w:r>
        <w:rPr>
          <w:b/>
          <w:i/>
        </w:rPr>
        <w:t>3</w:t>
      </w:r>
      <w:r w:rsidR="00C53E01">
        <w:rPr>
          <w:b/>
          <w:i/>
        </w:rPr>
        <w:t xml:space="preserve"> ó</w:t>
      </w:r>
      <w:r w:rsidR="00C53E01" w:rsidRPr="00644690">
        <w:rPr>
          <w:b/>
          <w:i/>
        </w:rPr>
        <w:t>ra/… óra</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Hazai és uniós pályázatok rendszere</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Az elektronikus pályázati rendszerek sajátosságai</w:t>
      </w:r>
    </w:p>
    <w:p w:rsidR="00C53E01" w:rsidRDefault="001A06AB" w:rsidP="001A06AB">
      <w:pPr>
        <w:spacing w:after="0"/>
        <w:ind w:left="851"/>
      </w:pPr>
      <w:r w:rsidRPr="001A06AB">
        <w:rPr>
          <w:rFonts w:cs="Times New Roman"/>
        </w:rPr>
        <w:t>-</w:t>
      </w:r>
      <w:r w:rsidRPr="001A06AB">
        <w:rPr>
          <w:rFonts w:cs="Times New Roman"/>
        </w:rPr>
        <w:tab/>
        <w:t>A pályázatírás módszertana</w:t>
      </w:r>
    </w:p>
    <w:p w:rsidR="00C53E01" w:rsidRPr="002A1C54" w:rsidRDefault="00C53E01" w:rsidP="00C53E01">
      <w:pPr>
        <w:tabs>
          <w:tab w:val="left" w:pos="1418"/>
          <w:tab w:val="right" w:pos="9072"/>
        </w:tabs>
        <w:spacing w:after="0"/>
        <w:ind w:left="851"/>
      </w:pPr>
    </w:p>
    <w:p w:rsidR="00C53E01" w:rsidRDefault="001A06AB" w:rsidP="00C53E01">
      <w:pPr>
        <w:pStyle w:val="Listaszerbekezds"/>
        <w:numPr>
          <w:ilvl w:val="2"/>
          <w:numId w:val="8"/>
        </w:numPr>
        <w:tabs>
          <w:tab w:val="left" w:pos="1701"/>
          <w:tab w:val="right" w:pos="9072"/>
        </w:tabs>
        <w:spacing w:after="0"/>
        <w:ind w:left="993" w:hanging="426"/>
        <w:rPr>
          <w:b/>
          <w:i/>
        </w:rPr>
      </w:pPr>
      <w:r>
        <w:rPr>
          <w:b/>
          <w:i/>
        </w:rPr>
        <w:t>A projektet támogató szoftverek használata</w:t>
      </w:r>
      <w:r w:rsidR="00C53E01" w:rsidRPr="00644690">
        <w:rPr>
          <w:b/>
          <w:i/>
        </w:rPr>
        <w:tab/>
      </w:r>
      <w:r>
        <w:rPr>
          <w:b/>
          <w:i/>
        </w:rPr>
        <w:t>3</w:t>
      </w:r>
      <w:r w:rsidR="00C53E01">
        <w:rPr>
          <w:b/>
          <w:i/>
        </w:rPr>
        <w:t xml:space="preserve"> ó</w:t>
      </w:r>
      <w:r w:rsidR="00C53E01" w:rsidRPr="00644690">
        <w:rPr>
          <w:b/>
          <w:i/>
        </w:rPr>
        <w:t>ra/… óra</w:t>
      </w:r>
    </w:p>
    <w:p w:rsidR="001A06AB" w:rsidRPr="001A06AB" w:rsidRDefault="001A06AB" w:rsidP="001A06AB">
      <w:pPr>
        <w:spacing w:after="0"/>
        <w:ind w:left="851"/>
        <w:rPr>
          <w:rFonts w:cs="Times New Roman"/>
        </w:rPr>
      </w:pPr>
      <w:r w:rsidRPr="001A06AB">
        <w:rPr>
          <w:rFonts w:cs="Times New Roman"/>
        </w:rPr>
        <w:t xml:space="preserve">A projekttervezést és megvalósítást támogató szoftverek használata  </w:t>
      </w:r>
    </w:p>
    <w:p w:rsidR="00C53E01" w:rsidRDefault="001A06AB" w:rsidP="001A06AB">
      <w:pPr>
        <w:spacing w:after="0"/>
        <w:ind w:left="851"/>
      </w:pPr>
      <w:r w:rsidRPr="001A06AB">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nyomtató,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nyomtató</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nyomtató, fénymásoló</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munkaformák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 munkavégzés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A06AB"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A06AB" w:rsidP="00C53E01">
      <w:pPr>
        <w:spacing w:after="0"/>
        <w:ind w:left="426"/>
      </w:pPr>
      <w:r w:rsidRPr="001A06AB">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32A66" w:rsidP="00C53E01">
      <w:pPr>
        <w:spacing w:after="0"/>
        <w:ind w:left="426"/>
      </w:pPr>
      <w:r w:rsidRPr="00732A66">
        <w:t>A tantárgy a Magyar nyelv és irodalom, valamint a Programszervezés és projektmenedzsment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32A66" w:rsidP="00C53E01">
      <w:pPr>
        <w:pStyle w:val="Listaszerbekezds"/>
        <w:numPr>
          <w:ilvl w:val="2"/>
          <w:numId w:val="8"/>
        </w:numPr>
        <w:tabs>
          <w:tab w:val="left" w:pos="1701"/>
          <w:tab w:val="right" w:pos="9072"/>
        </w:tabs>
        <w:spacing w:after="0"/>
        <w:ind w:left="993" w:hanging="426"/>
        <w:rPr>
          <w:b/>
          <w:i/>
        </w:rPr>
      </w:pPr>
      <w:r>
        <w:rPr>
          <w:b/>
          <w:i/>
        </w:rPr>
        <w:t>Rendezvénytípusok és feltételek</w:t>
      </w:r>
      <w:r w:rsidR="00C53E01" w:rsidRPr="00644690">
        <w:rPr>
          <w:b/>
          <w:i/>
        </w:rPr>
        <w:tab/>
      </w:r>
      <w:r>
        <w:rPr>
          <w:b/>
          <w:i/>
        </w:rPr>
        <w:t>10</w:t>
      </w:r>
      <w:r w:rsidR="00C53E01">
        <w:rPr>
          <w:b/>
          <w:i/>
        </w:rPr>
        <w:t xml:space="preserve"> ó</w:t>
      </w:r>
      <w:r w:rsidR="00C53E01" w:rsidRPr="00644690">
        <w:rPr>
          <w:b/>
          <w:i/>
        </w:rPr>
        <w:t>ra/… óra</w:t>
      </w:r>
    </w:p>
    <w:p w:rsidR="00732A66" w:rsidRPr="00732A66" w:rsidRDefault="00732A66" w:rsidP="00732A66">
      <w:pPr>
        <w:tabs>
          <w:tab w:val="left" w:pos="1418"/>
          <w:tab w:val="right" w:pos="9072"/>
        </w:tabs>
        <w:spacing w:after="0"/>
        <w:ind w:left="851"/>
        <w:rPr>
          <w:rFonts w:cs="Times New Roman"/>
        </w:rPr>
      </w:pPr>
      <w:r w:rsidRPr="00732A66">
        <w:rPr>
          <w:rFonts w:cs="Times New Roman"/>
        </w:rPr>
        <w:t>A rendezvények típusai, a kisrendezvények feltételei</w:t>
      </w:r>
    </w:p>
    <w:p w:rsidR="00C53E01" w:rsidRDefault="00732A66" w:rsidP="00C53E01">
      <w:pPr>
        <w:tabs>
          <w:tab w:val="left" w:pos="1418"/>
          <w:tab w:val="right" w:pos="9072"/>
        </w:tabs>
        <w:spacing w:after="0"/>
        <w:ind w:left="851"/>
        <w:rPr>
          <w:rFonts w:cs="Times New Roman"/>
        </w:rPr>
      </w:pPr>
      <w:r w:rsidRPr="00732A66">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732A66" w:rsidP="00C53E01">
      <w:pPr>
        <w:pStyle w:val="Listaszerbekezds"/>
        <w:numPr>
          <w:ilvl w:val="2"/>
          <w:numId w:val="8"/>
        </w:numPr>
        <w:tabs>
          <w:tab w:val="left" w:pos="1701"/>
          <w:tab w:val="right" w:pos="9072"/>
        </w:tabs>
        <w:spacing w:after="0"/>
        <w:ind w:left="993" w:hanging="426"/>
        <w:rPr>
          <w:b/>
          <w:i/>
        </w:rPr>
      </w:pPr>
      <w:r>
        <w:rPr>
          <w:b/>
          <w:i/>
        </w:rPr>
        <w:t>Jogi alapok</w:t>
      </w:r>
      <w:r w:rsidR="00C53E01" w:rsidRPr="00644690">
        <w:rPr>
          <w:b/>
          <w:i/>
        </w:rPr>
        <w:tab/>
      </w:r>
      <w:r>
        <w:rPr>
          <w:b/>
          <w:i/>
        </w:rPr>
        <w:t>6</w:t>
      </w:r>
      <w:r w:rsidR="00C53E01">
        <w:rPr>
          <w:b/>
          <w:i/>
        </w:rPr>
        <w:t xml:space="preserve"> ó</w:t>
      </w:r>
      <w:r w:rsidR="00C53E01" w:rsidRPr="00644690">
        <w:rPr>
          <w:b/>
          <w:i/>
        </w:rPr>
        <w:t>ra/… óra</w:t>
      </w:r>
    </w:p>
    <w:p w:rsidR="00732A66" w:rsidRPr="00732A66" w:rsidRDefault="00732A66" w:rsidP="00732A66">
      <w:pPr>
        <w:tabs>
          <w:tab w:val="left" w:pos="1418"/>
          <w:tab w:val="right" w:pos="9072"/>
        </w:tabs>
        <w:spacing w:after="0"/>
        <w:ind w:left="851"/>
        <w:rPr>
          <w:rFonts w:cs="Times New Roman"/>
        </w:rPr>
      </w:pPr>
      <w:r w:rsidRPr="00732A66">
        <w:rPr>
          <w:rFonts w:cs="Times New Roman"/>
        </w:rPr>
        <w:t xml:space="preserve">A rendezvényszervezés jogi alapjai: Munkabiztonsági, munka-egészségügyi, tűz és környezetvédelmi előírások </w:t>
      </w:r>
    </w:p>
    <w:p w:rsidR="00C53E01" w:rsidRDefault="00732A66" w:rsidP="00C53E01">
      <w:pPr>
        <w:tabs>
          <w:tab w:val="left" w:pos="1418"/>
          <w:tab w:val="right" w:pos="9072"/>
        </w:tabs>
        <w:spacing w:after="0"/>
        <w:ind w:left="851"/>
        <w:rPr>
          <w:rFonts w:cs="Times New Roman"/>
        </w:rPr>
      </w:pPr>
      <w:r w:rsidRPr="00732A66">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732A66" w:rsidP="00C53E01">
      <w:pPr>
        <w:pStyle w:val="Listaszerbekezds"/>
        <w:numPr>
          <w:ilvl w:val="2"/>
          <w:numId w:val="8"/>
        </w:numPr>
        <w:tabs>
          <w:tab w:val="left" w:pos="1701"/>
          <w:tab w:val="right" w:pos="9072"/>
        </w:tabs>
        <w:spacing w:after="0"/>
        <w:ind w:left="993" w:hanging="426"/>
        <w:rPr>
          <w:b/>
          <w:i/>
        </w:rPr>
      </w:pPr>
      <w:r>
        <w:rPr>
          <w:b/>
          <w:i/>
        </w:rPr>
        <w:t>Rendezvényi költségvetés és forgatókönyvkészítés</w:t>
      </w:r>
      <w:r w:rsidR="00C53E01" w:rsidRPr="00644690">
        <w:rPr>
          <w:b/>
          <w:i/>
        </w:rPr>
        <w:tab/>
      </w:r>
      <w:r>
        <w:rPr>
          <w:b/>
          <w:i/>
        </w:rPr>
        <w:t>10</w:t>
      </w:r>
      <w:r w:rsidR="00C53E01">
        <w:rPr>
          <w:b/>
          <w:i/>
        </w:rPr>
        <w:t xml:space="preserve"> ó</w:t>
      </w:r>
      <w:r w:rsidR="00C53E01" w:rsidRPr="00644690">
        <w:rPr>
          <w:b/>
          <w:i/>
        </w:rPr>
        <w:t>ra/… óra</w:t>
      </w:r>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Default="00732A66" w:rsidP="00C53E01">
      <w:pPr>
        <w:pStyle w:val="Listaszerbekezds"/>
        <w:numPr>
          <w:ilvl w:val="2"/>
          <w:numId w:val="8"/>
        </w:numPr>
        <w:tabs>
          <w:tab w:val="left" w:pos="1701"/>
          <w:tab w:val="right" w:pos="9072"/>
        </w:tabs>
        <w:spacing w:after="0"/>
        <w:ind w:left="993" w:hanging="426"/>
        <w:rPr>
          <w:b/>
          <w:i/>
        </w:rPr>
      </w:pPr>
      <w:r>
        <w:rPr>
          <w:b/>
          <w:i/>
        </w:rPr>
        <w:t>Közönségkapcsolat és marketingkommunikáció</w:t>
      </w:r>
      <w:r w:rsidR="00C53E01" w:rsidRPr="00644690">
        <w:rPr>
          <w:b/>
          <w:i/>
        </w:rPr>
        <w:tab/>
      </w:r>
      <w:r>
        <w:rPr>
          <w:b/>
          <w:i/>
        </w:rPr>
        <w:t>10</w:t>
      </w:r>
      <w:r w:rsidR="00C53E01">
        <w:rPr>
          <w:b/>
          <w:i/>
        </w:rPr>
        <w:t xml:space="preserve"> ó</w:t>
      </w:r>
      <w:r w:rsidR="00C53E01" w:rsidRPr="00644690">
        <w:rPr>
          <w:b/>
          <w:i/>
        </w:rPr>
        <w:t>ra/… óra</w:t>
      </w:r>
    </w:p>
    <w:p w:rsidR="00732A66" w:rsidRPr="00732A66" w:rsidRDefault="00732A66" w:rsidP="00732A66">
      <w:pPr>
        <w:tabs>
          <w:tab w:val="left" w:pos="1418"/>
          <w:tab w:val="right" w:pos="9072"/>
        </w:tabs>
        <w:spacing w:after="0"/>
        <w:ind w:left="851"/>
        <w:rPr>
          <w:rFonts w:cs="Times New Roman"/>
        </w:rPr>
      </w:pPr>
      <w:r w:rsidRPr="00732A66">
        <w:rPr>
          <w:rFonts w:cs="Times New Roman"/>
        </w:rPr>
        <w:t>A közönségkapcsolati munka alapjai,</w:t>
      </w:r>
    </w:p>
    <w:p w:rsidR="00732A66" w:rsidRPr="00732A66" w:rsidRDefault="00732A66" w:rsidP="00732A66">
      <w:pPr>
        <w:tabs>
          <w:tab w:val="left" w:pos="1418"/>
          <w:tab w:val="right" w:pos="9072"/>
        </w:tabs>
        <w:spacing w:after="0"/>
        <w:ind w:left="851"/>
        <w:rPr>
          <w:rFonts w:cs="Times New Roman"/>
        </w:rPr>
      </w:pPr>
      <w:r w:rsidRPr="00732A66">
        <w:rPr>
          <w:rFonts w:cs="Times New Roman"/>
        </w:rPr>
        <w:t>a marketing alapjai</w:t>
      </w:r>
    </w:p>
    <w:p w:rsidR="00C53E01" w:rsidRDefault="00732A66" w:rsidP="00C53E01">
      <w:pPr>
        <w:tabs>
          <w:tab w:val="left" w:pos="1418"/>
          <w:tab w:val="right" w:pos="9072"/>
        </w:tabs>
        <w:spacing w:after="0"/>
        <w:ind w:left="851"/>
        <w:rPr>
          <w:rFonts w:cs="Times New Roman"/>
        </w:rPr>
      </w:pPr>
      <w:r w:rsidRPr="00732A66">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2A66" w:rsidP="00C53E01">
      <w:pPr>
        <w:spacing w:after="0"/>
        <w:ind w:left="426"/>
      </w:pPr>
      <w:r>
        <w:lastRenderedPageBreak/>
        <w:t>Tanterem, 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191D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191D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191D1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right"/>
              <w:rPr>
                <w:rFonts w:eastAsia="Times New Roman" w:cs="Times New Roman"/>
                <w:color w:val="000000"/>
                <w:sz w:val="20"/>
                <w:szCs w:val="20"/>
                <w:lang w:eastAsia="hu-HU"/>
              </w:rPr>
            </w:pPr>
            <w:r w:rsidRPr="00E56893">
              <w:rPr>
                <w:rFonts w:eastAsia="Times New Roman" w:cs="Times New Roman"/>
                <w:color w:val="000000"/>
                <w:sz w:val="20"/>
                <w:szCs w:val="20"/>
                <w:lang w:eastAsia="hu-HU"/>
              </w:rPr>
              <w:t>0</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39E4" w:rsidRPr="008839E4" w:rsidTr="008839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 feldolgozó tevékenységek</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Ismeretalkalmazási gyakorló tevékenységek, feladatok</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Számítógép, nyomtató</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Képi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Komplex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munkaformák körében</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Gyakorlati munkavégzés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B5167" w:rsidP="00C53E01">
      <w:pPr>
        <w:pStyle w:val="Listaszerbekezds"/>
        <w:numPr>
          <w:ilvl w:val="0"/>
          <w:numId w:val="8"/>
        </w:numPr>
        <w:tabs>
          <w:tab w:val="right" w:pos="9072"/>
        </w:tabs>
        <w:spacing w:after="0"/>
        <w:rPr>
          <w:rFonts w:cs="Times New Roman"/>
          <w:b/>
        </w:rPr>
      </w:pPr>
      <w:r>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B5167" w:rsidP="00C53E01">
      <w:pPr>
        <w:spacing w:after="0"/>
        <w:ind w:left="426"/>
      </w:pPr>
      <w:r w:rsidRPr="00DB5167">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B5167" w:rsidP="00C53E01">
      <w:pPr>
        <w:spacing w:after="0"/>
        <w:ind w:left="426"/>
      </w:pPr>
      <w:r w:rsidRPr="00DB5167">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5167"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ra/… óra</w:t>
      </w:r>
    </w:p>
    <w:p w:rsidR="00DB5167" w:rsidRDefault="00DB5167" w:rsidP="00DB5167">
      <w:pPr>
        <w:tabs>
          <w:tab w:val="left" w:pos="1418"/>
          <w:tab w:val="right" w:pos="9072"/>
        </w:tabs>
        <w:spacing w:after="0"/>
        <w:ind w:left="851"/>
        <w:rPr>
          <w:rFonts w:cs="Times New Roman"/>
        </w:rPr>
      </w:pPr>
      <w:r>
        <w:rPr>
          <w:rFonts w:cs="Times New Roman"/>
        </w:rPr>
        <w:t>Rendezvényszervezés gyakorlatban, rendezvények tervezése.</w:t>
      </w:r>
    </w:p>
    <w:p w:rsidR="00DB5167" w:rsidRDefault="00DB5167" w:rsidP="00DB5167">
      <w:pPr>
        <w:tabs>
          <w:tab w:val="left" w:pos="1418"/>
          <w:tab w:val="right" w:pos="9072"/>
        </w:tabs>
        <w:spacing w:after="0"/>
        <w:ind w:left="851"/>
        <w:rPr>
          <w:rFonts w:cs="Times New Roman"/>
        </w:rPr>
      </w:pPr>
      <w:r>
        <w:rPr>
          <w:rFonts w:cs="Times New Roman"/>
        </w:rPr>
        <w:t>A forgatókönyv részei (előkészítése, megvalósítás, zárás- értékelés)</w:t>
      </w:r>
    </w:p>
    <w:p w:rsidR="00C53E01" w:rsidRDefault="00DB5167" w:rsidP="00DB5167">
      <w:pPr>
        <w:spacing w:after="0"/>
        <w:ind w:left="851"/>
      </w:pPr>
      <w:r>
        <w:rPr>
          <w:rFonts w:cs="Times New Roman"/>
        </w:rPr>
        <w:t>Táblázatkészítés</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DB5167" w:rsidP="00C53E01">
      <w:pPr>
        <w:pStyle w:val="Listaszerbekezds"/>
        <w:numPr>
          <w:ilvl w:val="2"/>
          <w:numId w:val="8"/>
        </w:numPr>
        <w:tabs>
          <w:tab w:val="left" w:pos="1701"/>
          <w:tab w:val="right" w:pos="9072"/>
        </w:tabs>
        <w:spacing w:after="0"/>
        <w:ind w:left="993" w:hanging="426"/>
        <w:rPr>
          <w:b/>
          <w:i/>
        </w:rPr>
      </w:pPr>
      <w:r>
        <w:rPr>
          <w:b/>
          <w:i/>
        </w:rPr>
        <w:t>Költségvetés készítése</w:t>
      </w:r>
      <w:r w:rsidR="00C53E01" w:rsidRPr="00644690">
        <w:rPr>
          <w:b/>
          <w:i/>
        </w:rPr>
        <w:tab/>
      </w:r>
      <w:r>
        <w:rPr>
          <w:b/>
          <w:i/>
        </w:rPr>
        <w:t>5</w:t>
      </w:r>
      <w:r w:rsidR="00C53E01">
        <w:rPr>
          <w:b/>
          <w:i/>
        </w:rPr>
        <w:t xml:space="preserve"> ó</w:t>
      </w:r>
      <w:r w:rsidR="00C53E01" w:rsidRPr="00644690">
        <w:rPr>
          <w:b/>
          <w:i/>
        </w:rPr>
        <w:t>ra/… óra</w:t>
      </w:r>
    </w:p>
    <w:p w:rsidR="00DB5167" w:rsidRDefault="00DB5167" w:rsidP="00DB5167">
      <w:pPr>
        <w:tabs>
          <w:tab w:val="left" w:pos="1418"/>
          <w:tab w:val="right" w:pos="9072"/>
        </w:tabs>
        <w:spacing w:after="0"/>
        <w:ind w:left="851"/>
        <w:rPr>
          <w:rFonts w:cs="Times New Roman"/>
        </w:rPr>
      </w:pPr>
      <w:r>
        <w:rPr>
          <w:rFonts w:cs="Times New Roman"/>
        </w:rPr>
        <w:t>A rendezvény tervezése, forrásai.</w:t>
      </w:r>
    </w:p>
    <w:p w:rsidR="00DB5167" w:rsidRDefault="00DB5167" w:rsidP="00DB5167">
      <w:pPr>
        <w:tabs>
          <w:tab w:val="left" w:pos="1418"/>
          <w:tab w:val="right" w:pos="9072"/>
        </w:tabs>
        <w:spacing w:after="0"/>
        <w:ind w:left="851"/>
        <w:rPr>
          <w:rFonts w:cs="Times New Roman"/>
        </w:rPr>
      </w:pPr>
      <w:r>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DB5167" w:rsidP="00C53E01">
      <w:pPr>
        <w:pStyle w:val="Listaszerbekezds"/>
        <w:numPr>
          <w:ilvl w:val="2"/>
          <w:numId w:val="8"/>
        </w:numPr>
        <w:tabs>
          <w:tab w:val="left" w:pos="1701"/>
          <w:tab w:val="right" w:pos="9072"/>
        </w:tabs>
        <w:spacing w:after="0"/>
        <w:ind w:left="993" w:hanging="426"/>
        <w:rPr>
          <w:b/>
          <w:i/>
        </w:rPr>
      </w:pPr>
      <w:r>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ra/… óra</w:t>
      </w:r>
    </w:p>
    <w:p w:rsidR="00DB5167" w:rsidRDefault="00DB5167" w:rsidP="00DB5167">
      <w:pPr>
        <w:tabs>
          <w:tab w:val="left" w:pos="1418"/>
          <w:tab w:val="right" w:pos="9072"/>
        </w:tabs>
        <w:spacing w:after="0"/>
        <w:ind w:left="851"/>
        <w:rPr>
          <w:rFonts w:cs="Times New Roman"/>
        </w:rPr>
      </w:pPr>
      <w:r>
        <w:rPr>
          <w:rFonts w:cs="Times New Roman"/>
        </w:rPr>
        <w:lastRenderedPageBreak/>
        <w:t>A közönségkapcsolati munka módszerei</w:t>
      </w:r>
    </w:p>
    <w:p w:rsidR="00DB5167" w:rsidRDefault="00DB5167" w:rsidP="00DB5167">
      <w:pPr>
        <w:tabs>
          <w:tab w:val="left" w:pos="1418"/>
          <w:tab w:val="right" w:pos="9072"/>
        </w:tabs>
        <w:spacing w:after="0"/>
        <w:ind w:left="851"/>
        <w:rPr>
          <w:rFonts w:cs="Times New Roman"/>
        </w:rPr>
      </w:pPr>
      <w:r>
        <w:rPr>
          <w:rFonts w:cs="Times New Roman"/>
        </w:rPr>
        <w:t>A marketingkommunikáció gyakorlata</w:t>
      </w:r>
    </w:p>
    <w:p w:rsidR="00C53E01" w:rsidRPr="00DB5167" w:rsidRDefault="00DB5167" w:rsidP="00DB5167">
      <w:pPr>
        <w:tabs>
          <w:tab w:val="left" w:pos="1418"/>
          <w:tab w:val="right" w:pos="9072"/>
        </w:tabs>
        <w:spacing w:after="0"/>
        <w:ind w:left="851"/>
        <w:rPr>
          <w:rFonts w:cs="Times New Roman"/>
        </w:rPr>
      </w:pPr>
      <w:r>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B5167" w:rsidP="00C53E01">
      <w:pPr>
        <w:spacing w:after="0"/>
        <w:ind w:left="426"/>
      </w:pPr>
      <w:r>
        <w:t>Tanterem</w:t>
      </w:r>
    </w:p>
    <w:p w:rsidR="00DB5167" w:rsidRDefault="00DB5167" w:rsidP="00C53E01">
      <w:pPr>
        <w:spacing w:after="0"/>
        <w:ind w:left="426"/>
      </w:pPr>
      <w:r>
        <w:t>Számítógép terem</w:t>
      </w:r>
    </w:p>
    <w:p w:rsidR="00DB5167" w:rsidRDefault="00DB5167" w:rsidP="00C53E01">
      <w:pPr>
        <w:spacing w:after="0"/>
        <w:ind w:left="426"/>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39E4" w:rsidRPr="008839E4" w:rsidTr="008839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39E4" w:rsidRPr="008839E4" w:rsidTr="008839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 feldolgozó tevékenységek</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Ismeretalkalmazási gyakorló tevékenységek, feladatok</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Képi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Komplex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munkaformák körében</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Gyakorlati munkavégzés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12045-</w:t>
      </w:r>
      <w:r w:rsidR="00A61C94">
        <w:rPr>
          <w:rFonts w:cs="Times New Roman"/>
          <w:b/>
          <w:sz w:val="36"/>
        </w:rPr>
        <w:t>16</w:t>
      </w:r>
      <w:r w:rsidR="00C53E01" w:rsidRPr="00D52C63">
        <w:rPr>
          <w:rFonts w:cs="Times New Roman"/>
          <w:b/>
          <w:sz w:val="36"/>
        </w:rPr>
        <w:t xml:space="preserve"> azonosító számú</w:t>
      </w:r>
    </w:p>
    <w:p w:rsidR="00C53E01" w:rsidRPr="00D52C63" w:rsidRDefault="00A61C94" w:rsidP="00C53E01">
      <w:pPr>
        <w:jc w:val="center"/>
        <w:rPr>
          <w:rFonts w:cs="Times New Roman"/>
          <w:b/>
          <w:sz w:val="36"/>
        </w:rPr>
      </w:pPr>
      <w:r>
        <w:rPr>
          <w:rFonts w:cs="Times New Roman"/>
          <w:b/>
          <w:sz w:val="36"/>
        </w:rPr>
        <w:t>Képző- és iparművészeti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61C94">
        <w:rPr>
          <w:rFonts w:cs="Times New Roman"/>
        </w:rPr>
        <w:t>12045</w:t>
      </w:r>
      <w:r w:rsidRPr="00D26A67">
        <w:rPr>
          <w:rFonts w:cs="Times New Roman"/>
        </w:rPr>
        <w:t>-</w:t>
      </w:r>
      <w:r w:rsidR="00A61C94">
        <w:rPr>
          <w:rFonts w:cs="Times New Roman"/>
        </w:rPr>
        <w:t>16</w:t>
      </w:r>
      <w:r w:rsidRPr="00D52C63">
        <w:rPr>
          <w:rFonts w:cs="Times New Roman"/>
        </w:rPr>
        <w:t xml:space="preserve"> azonosító számú </w:t>
      </w:r>
      <w:r w:rsidR="00A61C94">
        <w:rPr>
          <w:rFonts w:cs="Times New Roman"/>
          <w:b/>
        </w:rPr>
        <w:t>Képző- és iparművészeti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839E4" w:rsidRPr="008839E4" w:rsidTr="008839E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Szakmai projekt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Dokumentáció, prezentáció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Műtárgyak kezelése</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FELADATOK</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Részt vesz képző- és iparművészeti események szervezésében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Részt vesz a művészeti események marketing- és PR tevékenységének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Közreműködik művészeti események arculatának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WEB-felületek és közösségi oldalak tartalmát szerkeszti</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Szakmai portfóliót készít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Prezentációval bemutatja szakmai múltját, elképzeléseit, terveit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Prezentációhoz, kiadványokhoz tipográfiai és vizuális 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SZAKMAI ISMERETEK</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A képző- és iparművészeti események, rendezvények speciális szervezési ismeretei</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Kommunikációs felületek tervezése, szerkesztése, terjesztése</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Képző- és iparművészeti műtárgyak kezelése, installálása</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Képző- és iparművészeti műtárgyak dokumentálása, prezentálása, közzététele</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Képző- és iparművészeti alkotói műhelykörnyezet ismerete (műterem, műhely, művésztelep, stb)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SZAKMAI KÉSZSÉGEK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Jogszabály-alkalmazás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SZEMÉLYES KOMPETENCIÁK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TÁRSAS KOMPETENCIÁK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MÓDSZERKOMPETENCIÁK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61C94" w:rsidP="00C53E01">
      <w:pPr>
        <w:pStyle w:val="Listaszerbekezds"/>
        <w:numPr>
          <w:ilvl w:val="0"/>
          <w:numId w:val="8"/>
        </w:numPr>
        <w:tabs>
          <w:tab w:val="right" w:pos="9072"/>
        </w:tabs>
        <w:spacing w:after="0"/>
        <w:rPr>
          <w:rFonts w:cs="Times New Roman"/>
          <w:b/>
        </w:rPr>
      </w:pPr>
      <w:r>
        <w:rPr>
          <w:b/>
        </w:rPr>
        <w:t>Szakmai projekt gyakorlat</w:t>
      </w:r>
      <w:r w:rsidR="00C53E01" w:rsidRPr="00644690">
        <w:rPr>
          <w:b/>
        </w:rPr>
        <w:t xml:space="preserve"> tantárgy</w:t>
      </w:r>
      <w:r w:rsidR="00C53E01" w:rsidRPr="00644690">
        <w:rPr>
          <w:b/>
        </w:rPr>
        <w:tab/>
      </w:r>
      <w:r w:rsidR="00F10530">
        <w:rPr>
          <w:b/>
        </w:rPr>
        <w:t>242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1C94" w:rsidP="00C53E01">
      <w:pPr>
        <w:spacing w:after="0"/>
        <w:ind w:left="426"/>
      </w:pPr>
      <w:r w:rsidRPr="00A61C9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61C94" w:rsidP="00C53E01">
      <w:pPr>
        <w:spacing w:after="0"/>
        <w:ind w:left="426"/>
      </w:pPr>
      <w:r w:rsidRPr="00A61C94">
        <w:t>Informatika, szakmai idegen nyelv, szakmai főtárgy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61C94" w:rsidP="00C53E01">
      <w:pPr>
        <w:pStyle w:val="Listaszerbekezds"/>
        <w:numPr>
          <w:ilvl w:val="2"/>
          <w:numId w:val="8"/>
        </w:numPr>
        <w:tabs>
          <w:tab w:val="left" w:pos="1701"/>
          <w:tab w:val="right" w:pos="9072"/>
        </w:tabs>
        <w:spacing w:after="0"/>
        <w:ind w:left="993" w:hanging="426"/>
        <w:rPr>
          <w:b/>
          <w:i/>
        </w:rPr>
      </w:pPr>
      <w:r w:rsidRPr="00A61C94">
        <w:rPr>
          <w:b/>
          <w:i/>
        </w:rPr>
        <w:t>Szakmai projektek kivitelezése</w:t>
      </w:r>
      <w:r w:rsidR="00C53E01" w:rsidRPr="00644690">
        <w:rPr>
          <w:b/>
          <w:i/>
        </w:rPr>
        <w:tab/>
      </w:r>
      <w:r>
        <w:rPr>
          <w:b/>
          <w:i/>
        </w:rPr>
        <w:t>139</w:t>
      </w:r>
      <w:r w:rsidR="00C53E01">
        <w:rPr>
          <w:b/>
          <w:i/>
        </w:rPr>
        <w:t xml:space="preserve"> ó</w:t>
      </w:r>
      <w:r w:rsidR="00C53E01" w:rsidRPr="00644690">
        <w:rPr>
          <w:b/>
          <w:i/>
        </w:rPr>
        <w:t>ra/… óra</w:t>
      </w:r>
    </w:p>
    <w:p w:rsidR="00A61C94" w:rsidRPr="00A61C94" w:rsidRDefault="00A61C94" w:rsidP="00A61C94">
      <w:pPr>
        <w:spacing w:after="0"/>
        <w:ind w:left="851"/>
        <w:rPr>
          <w:rFonts w:cs="Times New Roman"/>
        </w:rPr>
      </w:pPr>
      <w:r w:rsidRPr="00A61C94">
        <w:rPr>
          <w:rFonts w:cs="Times New Roman"/>
        </w:rPr>
        <w:t>A képző- és iparművészeti események, rendezvények speciális szervezési ismereteinek gyakorlati elsajátítása a tervezéstől a konkrét kivitelezésig</w:t>
      </w:r>
    </w:p>
    <w:p w:rsidR="00A61C94" w:rsidRPr="00A61C94" w:rsidRDefault="00A61C94" w:rsidP="00A61C94">
      <w:pPr>
        <w:spacing w:after="0"/>
        <w:ind w:left="851"/>
        <w:rPr>
          <w:rFonts w:cs="Times New Roman"/>
        </w:rPr>
      </w:pPr>
      <w:r w:rsidRPr="00A61C94">
        <w:rPr>
          <w:rFonts w:cs="Times New Roman"/>
        </w:rPr>
        <w:t>Saját, és mások munkáinak bemutatásához kapcsolódó események online és hagyományos kommunikációs felületeit megtervezi, tartalomszerkesztéssel támogatja</w:t>
      </w:r>
    </w:p>
    <w:p w:rsidR="00A61C94" w:rsidRPr="00A61C94" w:rsidRDefault="00A61C94" w:rsidP="00A61C94">
      <w:pPr>
        <w:spacing w:after="0"/>
        <w:ind w:left="851"/>
        <w:rPr>
          <w:rFonts w:cs="Times New Roman"/>
        </w:rPr>
      </w:pPr>
      <w:r w:rsidRPr="00A61C9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Default="00A61C94" w:rsidP="00A61C94">
      <w:pPr>
        <w:spacing w:after="0"/>
        <w:ind w:left="851"/>
      </w:pPr>
      <w:r w:rsidRPr="00A61C94">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895518" w:rsidP="00C53E01">
      <w:pPr>
        <w:pStyle w:val="Listaszerbekezds"/>
        <w:numPr>
          <w:ilvl w:val="2"/>
          <w:numId w:val="8"/>
        </w:numPr>
        <w:tabs>
          <w:tab w:val="left" w:pos="1701"/>
          <w:tab w:val="right" w:pos="9072"/>
        </w:tabs>
        <w:spacing w:after="0"/>
        <w:ind w:left="993" w:hanging="426"/>
        <w:rPr>
          <w:b/>
          <w:i/>
        </w:rPr>
      </w:pPr>
      <w:r>
        <w:rPr>
          <w:b/>
          <w:i/>
        </w:rPr>
        <w:t>Dokumentáció, prezentáció gyakorlat</w:t>
      </w:r>
      <w:r w:rsidR="00C53E01" w:rsidRPr="00644690">
        <w:rPr>
          <w:b/>
          <w:i/>
        </w:rPr>
        <w:tab/>
      </w:r>
      <w:r w:rsidR="00F10530">
        <w:rPr>
          <w:b/>
          <w:i/>
        </w:rPr>
        <w:t>51</w:t>
      </w:r>
      <w:r w:rsidR="00C53E01">
        <w:rPr>
          <w:b/>
          <w:i/>
        </w:rPr>
        <w:t xml:space="preserve"> ó</w:t>
      </w:r>
      <w:r w:rsidR="00C53E01" w:rsidRPr="00644690">
        <w:rPr>
          <w:b/>
          <w:i/>
        </w:rPr>
        <w:t>ra/… óra</w:t>
      </w:r>
    </w:p>
    <w:p w:rsidR="00C53E01" w:rsidRDefault="00895518" w:rsidP="00C53E01">
      <w:pPr>
        <w:spacing w:after="0"/>
        <w:ind w:left="851"/>
      </w:pPr>
      <w:r w:rsidRPr="0089551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895518" w:rsidP="00C53E01">
      <w:pPr>
        <w:pStyle w:val="Listaszerbekezds"/>
        <w:numPr>
          <w:ilvl w:val="2"/>
          <w:numId w:val="8"/>
        </w:numPr>
        <w:tabs>
          <w:tab w:val="left" w:pos="1701"/>
          <w:tab w:val="right" w:pos="9072"/>
        </w:tabs>
        <w:spacing w:after="0"/>
        <w:ind w:left="993" w:hanging="426"/>
        <w:rPr>
          <w:b/>
          <w:i/>
        </w:rPr>
      </w:pPr>
      <w:r w:rsidRPr="00895518">
        <w:rPr>
          <w:b/>
          <w:i/>
        </w:rPr>
        <w:t>Műtárgyak kezelése</w:t>
      </w:r>
      <w:r w:rsidR="00C53E01" w:rsidRPr="00644690">
        <w:rPr>
          <w:b/>
          <w:i/>
        </w:rPr>
        <w:tab/>
      </w:r>
      <w:r w:rsidR="00F10530">
        <w:rPr>
          <w:b/>
          <w:i/>
        </w:rPr>
        <w:t>52</w:t>
      </w:r>
      <w:r w:rsidR="00C53E01">
        <w:rPr>
          <w:b/>
          <w:i/>
        </w:rPr>
        <w:t xml:space="preserve"> ó</w:t>
      </w:r>
      <w:r w:rsidR="00C53E01" w:rsidRPr="00644690">
        <w:rPr>
          <w:b/>
          <w:i/>
        </w:rPr>
        <w:t>ra/… óra</w:t>
      </w:r>
    </w:p>
    <w:p w:rsidR="00C53E01" w:rsidRDefault="00895518" w:rsidP="00C53E01">
      <w:pPr>
        <w:spacing w:after="0"/>
        <w:ind w:left="851"/>
      </w:pPr>
      <w:r w:rsidRPr="00895518">
        <w:rPr>
          <w:rFonts w:cs="Times New Roman"/>
        </w:rPr>
        <w:t xml:space="preserve">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39E4" w:rsidRPr="008839E4" w:rsidTr="008839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projektmunka</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39E4" w:rsidRPr="008839E4" w:rsidTr="008839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 feldolgozó tevékenységek</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Ismeretalkalmazási gyakorló tevékenységek, feladatok</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Képi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Komplex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munkaformák körében</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Gyakorlati munkavégzés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10. évfolyamot követően </w:t>
      </w:r>
      <w:r w:rsidR="0041218D">
        <w:t xml:space="preserve">60 </w:t>
      </w:r>
      <w:r>
        <w:t>óra</w:t>
      </w:r>
    </w:p>
    <w:p w:rsidR="00033C9C" w:rsidRDefault="00033C9C" w:rsidP="00033C9C">
      <w:pPr>
        <w:spacing w:after="0"/>
        <w:jc w:val="center"/>
      </w:pPr>
      <w:r>
        <w:t xml:space="preserve">11. évfolyamot követően </w:t>
      </w:r>
      <w:r w:rsidR="0041218D">
        <w:t xml:space="preserve">60 </w:t>
      </w:r>
      <w:r>
        <w:t>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 xml:space="preserve">1. évfolyamot követően </w:t>
      </w:r>
      <w:r w:rsidR="0041218D">
        <w:t xml:space="preserve">80 </w:t>
      </w:r>
      <w:r>
        <w:t>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3410" w:rsidRDefault="00373410" w:rsidP="00B945BE">
      <w:pPr>
        <w:spacing w:after="0"/>
      </w:pPr>
      <w:r>
        <w:separator/>
      </w:r>
    </w:p>
  </w:endnote>
  <w:endnote w:type="continuationSeparator" w:id="0">
    <w:p w:rsidR="00373410" w:rsidRDefault="0037341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CB7" w:rsidRPr="00B862AB" w:rsidRDefault="00781CB7">
    <w:pPr>
      <w:pStyle w:val="llb"/>
      <w:rPr>
        <w:sz w:val="20"/>
      </w:rPr>
    </w:pPr>
    <w:r w:rsidRPr="00B862AB">
      <w:rPr>
        <w:sz w:val="20"/>
      </w:rPr>
      <w:tab/>
    </w:r>
    <w:r w:rsidR="0026166F" w:rsidRPr="00B862AB">
      <w:rPr>
        <w:sz w:val="20"/>
      </w:rPr>
      <w:fldChar w:fldCharType="begin"/>
    </w:r>
    <w:r w:rsidRPr="00B862AB">
      <w:rPr>
        <w:sz w:val="20"/>
      </w:rPr>
      <w:instrText>PAGE   \* MERGEFORMAT</w:instrText>
    </w:r>
    <w:r w:rsidR="0026166F" w:rsidRPr="00B862AB">
      <w:rPr>
        <w:sz w:val="20"/>
      </w:rPr>
      <w:fldChar w:fldCharType="separate"/>
    </w:r>
    <w:r w:rsidR="00E46BF8">
      <w:rPr>
        <w:noProof/>
        <w:sz w:val="20"/>
      </w:rPr>
      <w:t>3</w:t>
    </w:r>
    <w:r w:rsidR="0026166F"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3410" w:rsidRDefault="00373410" w:rsidP="00B945BE">
      <w:pPr>
        <w:spacing w:after="0"/>
      </w:pPr>
      <w:r>
        <w:separator/>
      </w:r>
    </w:p>
  </w:footnote>
  <w:footnote w:type="continuationSeparator" w:id="0">
    <w:p w:rsidR="00373410" w:rsidRDefault="0037341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CB7" w:rsidRPr="00B862AB" w:rsidRDefault="00781CB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1241B"/>
    <w:rsid w:val="00033C9C"/>
    <w:rsid w:val="000422BF"/>
    <w:rsid w:val="00050B7B"/>
    <w:rsid w:val="00067A20"/>
    <w:rsid w:val="0007263D"/>
    <w:rsid w:val="000772D7"/>
    <w:rsid w:val="00083D88"/>
    <w:rsid w:val="000A21B7"/>
    <w:rsid w:val="000A2E27"/>
    <w:rsid w:val="000A3B48"/>
    <w:rsid w:val="000A736C"/>
    <w:rsid w:val="000B0EF5"/>
    <w:rsid w:val="000B300C"/>
    <w:rsid w:val="000B44B8"/>
    <w:rsid w:val="000B5E9D"/>
    <w:rsid w:val="000C2A52"/>
    <w:rsid w:val="000F44A2"/>
    <w:rsid w:val="00103D8C"/>
    <w:rsid w:val="00107166"/>
    <w:rsid w:val="001102C5"/>
    <w:rsid w:val="00160E0E"/>
    <w:rsid w:val="00184E6B"/>
    <w:rsid w:val="00191D17"/>
    <w:rsid w:val="001A06AB"/>
    <w:rsid w:val="001A7777"/>
    <w:rsid w:val="001B61A0"/>
    <w:rsid w:val="001E69B4"/>
    <w:rsid w:val="001E7B1E"/>
    <w:rsid w:val="001F08AF"/>
    <w:rsid w:val="001F450C"/>
    <w:rsid w:val="00201FE7"/>
    <w:rsid w:val="00216033"/>
    <w:rsid w:val="002255FD"/>
    <w:rsid w:val="00244218"/>
    <w:rsid w:val="00250FD5"/>
    <w:rsid w:val="00254389"/>
    <w:rsid w:val="0025489A"/>
    <w:rsid w:val="0026166F"/>
    <w:rsid w:val="002625A0"/>
    <w:rsid w:val="0026409C"/>
    <w:rsid w:val="00266A2C"/>
    <w:rsid w:val="002769BD"/>
    <w:rsid w:val="002D029F"/>
    <w:rsid w:val="002E14A5"/>
    <w:rsid w:val="00320239"/>
    <w:rsid w:val="003325F4"/>
    <w:rsid w:val="00341BAD"/>
    <w:rsid w:val="003468AB"/>
    <w:rsid w:val="00373410"/>
    <w:rsid w:val="00380E86"/>
    <w:rsid w:val="00381B6C"/>
    <w:rsid w:val="00390F08"/>
    <w:rsid w:val="00391719"/>
    <w:rsid w:val="003918C2"/>
    <w:rsid w:val="0039606C"/>
    <w:rsid w:val="003A7273"/>
    <w:rsid w:val="003B1333"/>
    <w:rsid w:val="003C37BE"/>
    <w:rsid w:val="003D4482"/>
    <w:rsid w:val="003E6B67"/>
    <w:rsid w:val="004049DA"/>
    <w:rsid w:val="0041218D"/>
    <w:rsid w:val="0041674C"/>
    <w:rsid w:val="00420CA2"/>
    <w:rsid w:val="00420F38"/>
    <w:rsid w:val="00430699"/>
    <w:rsid w:val="004342D4"/>
    <w:rsid w:val="00437470"/>
    <w:rsid w:val="0045474F"/>
    <w:rsid w:val="0045581D"/>
    <w:rsid w:val="00477E3A"/>
    <w:rsid w:val="00490269"/>
    <w:rsid w:val="0049127E"/>
    <w:rsid w:val="004960CA"/>
    <w:rsid w:val="004A7819"/>
    <w:rsid w:val="004E1A25"/>
    <w:rsid w:val="004E32A8"/>
    <w:rsid w:val="004F229E"/>
    <w:rsid w:val="004F6765"/>
    <w:rsid w:val="005041A3"/>
    <w:rsid w:val="00514ED3"/>
    <w:rsid w:val="00524B52"/>
    <w:rsid w:val="00542024"/>
    <w:rsid w:val="005425AC"/>
    <w:rsid w:val="00543CE0"/>
    <w:rsid w:val="005445D0"/>
    <w:rsid w:val="00564AB6"/>
    <w:rsid w:val="00565574"/>
    <w:rsid w:val="005819D4"/>
    <w:rsid w:val="005A3F3E"/>
    <w:rsid w:val="005B25A4"/>
    <w:rsid w:val="005C503C"/>
    <w:rsid w:val="005D2DE8"/>
    <w:rsid w:val="005D3414"/>
    <w:rsid w:val="005F22E2"/>
    <w:rsid w:val="00602463"/>
    <w:rsid w:val="006172E2"/>
    <w:rsid w:val="006216F0"/>
    <w:rsid w:val="006227EE"/>
    <w:rsid w:val="00644E77"/>
    <w:rsid w:val="00645B4F"/>
    <w:rsid w:val="0065053C"/>
    <w:rsid w:val="0065522E"/>
    <w:rsid w:val="0068754E"/>
    <w:rsid w:val="00690E50"/>
    <w:rsid w:val="006946DE"/>
    <w:rsid w:val="00696ED9"/>
    <w:rsid w:val="006B6253"/>
    <w:rsid w:val="00704A02"/>
    <w:rsid w:val="00712902"/>
    <w:rsid w:val="007205F8"/>
    <w:rsid w:val="00725807"/>
    <w:rsid w:val="0072691F"/>
    <w:rsid w:val="007308AA"/>
    <w:rsid w:val="00732A66"/>
    <w:rsid w:val="00741EC3"/>
    <w:rsid w:val="00752ECD"/>
    <w:rsid w:val="007572AA"/>
    <w:rsid w:val="007646CC"/>
    <w:rsid w:val="007761DE"/>
    <w:rsid w:val="00776B80"/>
    <w:rsid w:val="00781CB7"/>
    <w:rsid w:val="00783D0C"/>
    <w:rsid w:val="00792476"/>
    <w:rsid w:val="007A37CA"/>
    <w:rsid w:val="007B5BB3"/>
    <w:rsid w:val="007C1638"/>
    <w:rsid w:val="007C5615"/>
    <w:rsid w:val="007D1F6B"/>
    <w:rsid w:val="007E1A4A"/>
    <w:rsid w:val="007E482A"/>
    <w:rsid w:val="007E5C7E"/>
    <w:rsid w:val="00803918"/>
    <w:rsid w:val="00807FA9"/>
    <w:rsid w:val="00811551"/>
    <w:rsid w:val="00820131"/>
    <w:rsid w:val="00821E80"/>
    <w:rsid w:val="00843122"/>
    <w:rsid w:val="00845782"/>
    <w:rsid w:val="00847416"/>
    <w:rsid w:val="00861A71"/>
    <w:rsid w:val="00870BAB"/>
    <w:rsid w:val="00876453"/>
    <w:rsid w:val="00880E58"/>
    <w:rsid w:val="008839E4"/>
    <w:rsid w:val="00895518"/>
    <w:rsid w:val="008A17AB"/>
    <w:rsid w:val="008A216B"/>
    <w:rsid w:val="008B01A2"/>
    <w:rsid w:val="008B63D7"/>
    <w:rsid w:val="008B6582"/>
    <w:rsid w:val="008D783E"/>
    <w:rsid w:val="008F1A3A"/>
    <w:rsid w:val="0090553C"/>
    <w:rsid w:val="009112E2"/>
    <w:rsid w:val="00933B2D"/>
    <w:rsid w:val="00941702"/>
    <w:rsid w:val="0096446F"/>
    <w:rsid w:val="009944BB"/>
    <w:rsid w:val="009B52ED"/>
    <w:rsid w:val="009B6E6E"/>
    <w:rsid w:val="009C28EA"/>
    <w:rsid w:val="009C6306"/>
    <w:rsid w:val="00A00433"/>
    <w:rsid w:val="00A05350"/>
    <w:rsid w:val="00A06D44"/>
    <w:rsid w:val="00A17996"/>
    <w:rsid w:val="00A24DEC"/>
    <w:rsid w:val="00A339AE"/>
    <w:rsid w:val="00A406FB"/>
    <w:rsid w:val="00A41D72"/>
    <w:rsid w:val="00A60528"/>
    <w:rsid w:val="00A61C94"/>
    <w:rsid w:val="00A80941"/>
    <w:rsid w:val="00A85D8D"/>
    <w:rsid w:val="00A85EE3"/>
    <w:rsid w:val="00A9676C"/>
    <w:rsid w:val="00AB789B"/>
    <w:rsid w:val="00AD3686"/>
    <w:rsid w:val="00B00C68"/>
    <w:rsid w:val="00B0662C"/>
    <w:rsid w:val="00B129F9"/>
    <w:rsid w:val="00B414A2"/>
    <w:rsid w:val="00B4295C"/>
    <w:rsid w:val="00B42E3E"/>
    <w:rsid w:val="00B53CAC"/>
    <w:rsid w:val="00B7538D"/>
    <w:rsid w:val="00B75532"/>
    <w:rsid w:val="00B862AB"/>
    <w:rsid w:val="00B945BE"/>
    <w:rsid w:val="00BB484D"/>
    <w:rsid w:val="00BB49F1"/>
    <w:rsid w:val="00BC045A"/>
    <w:rsid w:val="00BC0DA6"/>
    <w:rsid w:val="00BD0108"/>
    <w:rsid w:val="00BE1338"/>
    <w:rsid w:val="00BE5F07"/>
    <w:rsid w:val="00C0314C"/>
    <w:rsid w:val="00C124C0"/>
    <w:rsid w:val="00C24A94"/>
    <w:rsid w:val="00C32275"/>
    <w:rsid w:val="00C33E82"/>
    <w:rsid w:val="00C51331"/>
    <w:rsid w:val="00C53E01"/>
    <w:rsid w:val="00C57A92"/>
    <w:rsid w:val="00C64856"/>
    <w:rsid w:val="00C74333"/>
    <w:rsid w:val="00C80C13"/>
    <w:rsid w:val="00C852F2"/>
    <w:rsid w:val="00C86AB4"/>
    <w:rsid w:val="00C86B7B"/>
    <w:rsid w:val="00C957FF"/>
    <w:rsid w:val="00C95CFA"/>
    <w:rsid w:val="00CA2B0C"/>
    <w:rsid w:val="00CB484D"/>
    <w:rsid w:val="00CC2277"/>
    <w:rsid w:val="00CC73F3"/>
    <w:rsid w:val="00CD37F8"/>
    <w:rsid w:val="00CE36E0"/>
    <w:rsid w:val="00CF498F"/>
    <w:rsid w:val="00CF54F6"/>
    <w:rsid w:val="00CF79D1"/>
    <w:rsid w:val="00D1431E"/>
    <w:rsid w:val="00D22413"/>
    <w:rsid w:val="00D47F69"/>
    <w:rsid w:val="00D52C63"/>
    <w:rsid w:val="00D76118"/>
    <w:rsid w:val="00D93B4D"/>
    <w:rsid w:val="00D967AD"/>
    <w:rsid w:val="00DA3990"/>
    <w:rsid w:val="00DB1B63"/>
    <w:rsid w:val="00DB5167"/>
    <w:rsid w:val="00DB731D"/>
    <w:rsid w:val="00DD65F6"/>
    <w:rsid w:val="00DE4571"/>
    <w:rsid w:val="00DF1AB3"/>
    <w:rsid w:val="00E1046E"/>
    <w:rsid w:val="00E111A8"/>
    <w:rsid w:val="00E17219"/>
    <w:rsid w:val="00E216AB"/>
    <w:rsid w:val="00E2777D"/>
    <w:rsid w:val="00E431FD"/>
    <w:rsid w:val="00E46BF8"/>
    <w:rsid w:val="00E50FE4"/>
    <w:rsid w:val="00E56893"/>
    <w:rsid w:val="00E72F13"/>
    <w:rsid w:val="00E86205"/>
    <w:rsid w:val="00E94923"/>
    <w:rsid w:val="00E96240"/>
    <w:rsid w:val="00EA05C2"/>
    <w:rsid w:val="00EC28C8"/>
    <w:rsid w:val="00EE359D"/>
    <w:rsid w:val="00EF3280"/>
    <w:rsid w:val="00F0277F"/>
    <w:rsid w:val="00F10530"/>
    <w:rsid w:val="00F24097"/>
    <w:rsid w:val="00F36BD2"/>
    <w:rsid w:val="00F41AF1"/>
    <w:rsid w:val="00F5206F"/>
    <w:rsid w:val="00F5280D"/>
    <w:rsid w:val="00F57F4A"/>
    <w:rsid w:val="00F70193"/>
    <w:rsid w:val="00F72DFD"/>
    <w:rsid w:val="00F81872"/>
    <w:rsid w:val="00FB033E"/>
    <w:rsid w:val="00FB273F"/>
    <w:rsid w:val="00FB4F72"/>
    <w:rsid w:val="00FB5939"/>
    <w:rsid w:val="00FB7F57"/>
    <w:rsid w:val="00FC7BC0"/>
    <w:rsid w:val="00FD0F1D"/>
    <w:rsid w:val="00FD2804"/>
    <w:rsid w:val="00FE4AD2"/>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215B82-E75D-4F56-9A53-A22E9CD4B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3227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3227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C32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1831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5327256">
      <w:bodyDiv w:val="1"/>
      <w:marLeft w:val="0"/>
      <w:marRight w:val="0"/>
      <w:marTop w:val="0"/>
      <w:marBottom w:val="0"/>
      <w:divBdr>
        <w:top w:val="none" w:sz="0" w:space="0" w:color="auto"/>
        <w:left w:val="none" w:sz="0" w:space="0" w:color="auto"/>
        <w:bottom w:val="none" w:sz="0" w:space="0" w:color="auto"/>
        <w:right w:val="none" w:sz="0" w:space="0" w:color="auto"/>
      </w:divBdr>
    </w:div>
    <w:div w:id="89275482">
      <w:bodyDiv w:val="1"/>
      <w:marLeft w:val="0"/>
      <w:marRight w:val="0"/>
      <w:marTop w:val="0"/>
      <w:marBottom w:val="0"/>
      <w:divBdr>
        <w:top w:val="none" w:sz="0" w:space="0" w:color="auto"/>
        <w:left w:val="none" w:sz="0" w:space="0" w:color="auto"/>
        <w:bottom w:val="none" w:sz="0" w:space="0" w:color="auto"/>
        <w:right w:val="none" w:sz="0" w:space="0" w:color="auto"/>
      </w:divBdr>
    </w:div>
    <w:div w:id="148639203">
      <w:bodyDiv w:val="1"/>
      <w:marLeft w:val="0"/>
      <w:marRight w:val="0"/>
      <w:marTop w:val="0"/>
      <w:marBottom w:val="0"/>
      <w:divBdr>
        <w:top w:val="none" w:sz="0" w:space="0" w:color="auto"/>
        <w:left w:val="none" w:sz="0" w:space="0" w:color="auto"/>
        <w:bottom w:val="none" w:sz="0" w:space="0" w:color="auto"/>
        <w:right w:val="none" w:sz="0" w:space="0" w:color="auto"/>
      </w:divBdr>
    </w:div>
    <w:div w:id="168839870">
      <w:bodyDiv w:val="1"/>
      <w:marLeft w:val="0"/>
      <w:marRight w:val="0"/>
      <w:marTop w:val="0"/>
      <w:marBottom w:val="0"/>
      <w:divBdr>
        <w:top w:val="none" w:sz="0" w:space="0" w:color="auto"/>
        <w:left w:val="none" w:sz="0" w:space="0" w:color="auto"/>
        <w:bottom w:val="none" w:sz="0" w:space="0" w:color="auto"/>
        <w:right w:val="none" w:sz="0" w:space="0" w:color="auto"/>
      </w:divBdr>
    </w:div>
    <w:div w:id="171340103">
      <w:bodyDiv w:val="1"/>
      <w:marLeft w:val="0"/>
      <w:marRight w:val="0"/>
      <w:marTop w:val="0"/>
      <w:marBottom w:val="0"/>
      <w:divBdr>
        <w:top w:val="none" w:sz="0" w:space="0" w:color="auto"/>
        <w:left w:val="none" w:sz="0" w:space="0" w:color="auto"/>
        <w:bottom w:val="none" w:sz="0" w:space="0" w:color="auto"/>
        <w:right w:val="none" w:sz="0" w:space="0" w:color="auto"/>
      </w:divBdr>
    </w:div>
    <w:div w:id="175661104">
      <w:bodyDiv w:val="1"/>
      <w:marLeft w:val="0"/>
      <w:marRight w:val="0"/>
      <w:marTop w:val="0"/>
      <w:marBottom w:val="0"/>
      <w:divBdr>
        <w:top w:val="none" w:sz="0" w:space="0" w:color="auto"/>
        <w:left w:val="none" w:sz="0" w:space="0" w:color="auto"/>
        <w:bottom w:val="none" w:sz="0" w:space="0" w:color="auto"/>
        <w:right w:val="none" w:sz="0" w:space="0" w:color="auto"/>
      </w:divBdr>
    </w:div>
    <w:div w:id="17665159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371730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5068933">
      <w:bodyDiv w:val="1"/>
      <w:marLeft w:val="0"/>
      <w:marRight w:val="0"/>
      <w:marTop w:val="0"/>
      <w:marBottom w:val="0"/>
      <w:divBdr>
        <w:top w:val="none" w:sz="0" w:space="0" w:color="auto"/>
        <w:left w:val="none" w:sz="0" w:space="0" w:color="auto"/>
        <w:bottom w:val="none" w:sz="0" w:space="0" w:color="auto"/>
        <w:right w:val="none" w:sz="0" w:space="0" w:color="auto"/>
      </w:divBdr>
    </w:div>
    <w:div w:id="424957135">
      <w:bodyDiv w:val="1"/>
      <w:marLeft w:val="0"/>
      <w:marRight w:val="0"/>
      <w:marTop w:val="0"/>
      <w:marBottom w:val="0"/>
      <w:divBdr>
        <w:top w:val="none" w:sz="0" w:space="0" w:color="auto"/>
        <w:left w:val="none" w:sz="0" w:space="0" w:color="auto"/>
        <w:bottom w:val="none" w:sz="0" w:space="0" w:color="auto"/>
        <w:right w:val="none" w:sz="0" w:space="0" w:color="auto"/>
      </w:divBdr>
    </w:div>
    <w:div w:id="461845599">
      <w:bodyDiv w:val="1"/>
      <w:marLeft w:val="0"/>
      <w:marRight w:val="0"/>
      <w:marTop w:val="0"/>
      <w:marBottom w:val="0"/>
      <w:divBdr>
        <w:top w:val="none" w:sz="0" w:space="0" w:color="auto"/>
        <w:left w:val="none" w:sz="0" w:space="0" w:color="auto"/>
        <w:bottom w:val="none" w:sz="0" w:space="0" w:color="auto"/>
        <w:right w:val="none" w:sz="0" w:space="0" w:color="auto"/>
      </w:divBdr>
    </w:div>
    <w:div w:id="487596276">
      <w:bodyDiv w:val="1"/>
      <w:marLeft w:val="0"/>
      <w:marRight w:val="0"/>
      <w:marTop w:val="0"/>
      <w:marBottom w:val="0"/>
      <w:divBdr>
        <w:top w:val="none" w:sz="0" w:space="0" w:color="auto"/>
        <w:left w:val="none" w:sz="0" w:space="0" w:color="auto"/>
        <w:bottom w:val="none" w:sz="0" w:space="0" w:color="auto"/>
        <w:right w:val="none" w:sz="0" w:space="0" w:color="auto"/>
      </w:divBdr>
    </w:div>
    <w:div w:id="532965928">
      <w:bodyDiv w:val="1"/>
      <w:marLeft w:val="0"/>
      <w:marRight w:val="0"/>
      <w:marTop w:val="0"/>
      <w:marBottom w:val="0"/>
      <w:divBdr>
        <w:top w:val="none" w:sz="0" w:space="0" w:color="auto"/>
        <w:left w:val="none" w:sz="0" w:space="0" w:color="auto"/>
        <w:bottom w:val="none" w:sz="0" w:space="0" w:color="auto"/>
        <w:right w:val="none" w:sz="0" w:space="0" w:color="auto"/>
      </w:divBdr>
    </w:div>
    <w:div w:id="542601865">
      <w:bodyDiv w:val="1"/>
      <w:marLeft w:val="0"/>
      <w:marRight w:val="0"/>
      <w:marTop w:val="0"/>
      <w:marBottom w:val="0"/>
      <w:divBdr>
        <w:top w:val="none" w:sz="0" w:space="0" w:color="auto"/>
        <w:left w:val="none" w:sz="0" w:space="0" w:color="auto"/>
        <w:bottom w:val="none" w:sz="0" w:space="0" w:color="auto"/>
        <w:right w:val="none" w:sz="0" w:space="0" w:color="auto"/>
      </w:divBdr>
    </w:div>
    <w:div w:id="639766426">
      <w:bodyDiv w:val="1"/>
      <w:marLeft w:val="0"/>
      <w:marRight w:val="0"/>
      <w:marTop w:val="0"/>
      <w:marBottom w:val="0"/>
      <w:divBdr>
        <w:top w:val="none" w:sz="0" w:space="0" w:color="auto"/>
        <w:left w:val="none" w:sz="0" w:space="0" w:color="auto"/>
        <w:bottom w:val="none" w:sz="0" w:space="0" w:color="auto"/>
        <w:right w:val="none" w:sz="0" w:space="0" w:color="auto"/>
      </w:divBdr>
    </w:div>
    <w:div w:id="680543581">
      <w:bodyDiv w:val="1"/>
      <w:marLeft w:val="0"/>
      <w:marRight w:val="0"/>
      <w:marTop w:val="0"/>
      <w:marBottom w:val="0"/>
      <w:divBdr>
        <w:top w:val="none" w:sz="0" w:space="0" w:color="auto"/>
        <w:left w:val="none" w:sz="0" w:space="0" w:color="auto"/>
        <w:bottom w:val="none" w:sz="0" w:space="0" w:color="auto"/>
        <w:right w:val="none" w:sz="0" w:space="0" w:color="auto"/>
      </w:divBdr>
    </w:div>
    <w:div w:id="701517935">
      <w:bodyDiv w:val="1"/>
      <w:marLeft w:val="0"/>
      <w:marRight w:val="0"/>
      <w:marTop w:val="0"/>
      <w:marBottom w:val="0"/>
      <w:divBdr>
        <w:top w:val="none" w:sz="0" w:space="0" w:color="auto"/>
        <w:left w:val="none" w:sz="0" w:space="0" w:color="auto"/>
        <w:bottom w:val="none" w:sz="0" w:space="0" w:color="auto"/>
        <w:right w:val="none" w:sz="0" w:space="0" w:color="auto"/>
      </w:divBdr>
    </w:div>
    <w:div w:id="72610165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1725839">
      <w:bodyDiv w:val="1"/>
      <w:marLeft w:val="0"/>
      <w:marRight w:val="0"/>
      <w:marTop w:val="0"/>
      <w:marBottom w:val="0"/>
      <w:divBdr>
        <w:top w:val="none" w:sz="0" w:space="0" w:color="auto"/>
        <w:left w:val="none" w:sz="0" w:space="0" w:color="auto"/>
        <w:bottom w:val="none" w:sz="0" w:space="0" w:color="auto"/>
        <w:right w:val="none" w:sz="0" w:space="0" w:color="auto"/>
      </w:divBdr>
    </w:div>
    <w:div w:id="882597418">
      <w:bodyDiv w:val="1"/>
      <w:marLeft w:val="0"/>
      <w:marRight w:val="0"/>
      <w:marTop w:val="0"/>
      <w:marBottom w:val="0"/>
      <w:divBdr>
        <w:top w:val="none" w:sz="0" w:space="0" w:color="auto"/>
        <w:left w:val="none" w:sz="0" w:space="0" w:color="auto"/>
        <w:bottom w:val="none" w:sz="0" w:space="0" w:color="auto"/>
        <w:right w:val="none" w:sz="0" w:space="0" w:color="auto"/>
      </w:divBdr>
    </w:div>
    <w:div w:id="992754946">
      <w:bodyDiv w:val="1"/>
      <w:marLeft w:val="0"/>
      <w:marRight w:val="0"/>
      <w:marTop w:val="0"/>
      <w:marBottom w:val="0"/>
      <w:divBdr>
        <w:top w:val="none" w:sz="0" w:space="0" w:color="auto"/>
        <w:left w:val="none" w:sz="0" w:space="0" w:color="auto"/>
        <w:bottom w:val="none" w:sz="0" w:space="0" w:color="auto"/>
        <w:right w:val="none" w:sz="0" w:space="0" w:color="auto"/>
      </w:divBdr>
    </w:div>
    <w:div w:id="1015612813">
      <w:bodyDiv w:val="1"/>
      <w:marLeft w:val="0"/>
      <w:marRight w:val="0"/>
      <w:marTop w:val="0"/>
      <w:marBottom w:val="0"/>
      <w:divBdr>
        <w:top w:val="none" w:sz="0" w:space="0" w:color="auto"/>
        <w:left w:val="none" w:sz="0" w:space="0" w:color="auto"/>
        <w:bottom w:val="none" w:sz="0" w:space="0" w:color="auto"/>
        <w:right w:val="none" w:sz="0" w:space="0" w:color="auto"/>
      </w:divBdr>
    </w:div>
    <w:div w:id="1017735341">
      <w:bodyDiv w:val="1"/>
      <w:marLeft w:val="0"/>
      <w:marRight w:val="0"/>
      <w:marTop w:val="0"/>
      <w:marBottom w:val="0"/>
      <w:divBdr>
        <w:top w:val="none" w:sz="0" w:space="0" w:color="auto"/>
        <w:left w:val="none" w:sz="0" w:space="0" w:color="auto"/>
        <w:bottom w:val="none" w:sz="0" w:space="0" w:color="auto"/>
        <w:right w:val="none" w:sz="0" w:space="0" w:color="auto"/>
      </w:divBdr>
    </w:div>
    <w:div w:id="1030568452">
      <w:bodyDiv w:val="1"/>
      <w:marLeft w:val="0"/>
      <w:marRight w:val="0"/>
      <w:marTop w:val="0"/>
      <w:marBottom w:val="0"/>
      <w:divBdr>
        <w:top w:val="none" w:sz="0" w:space="0" w:color="auto"/>
        <w:left w:val="none" w:sz="0" w:space="0" w:color="auto"/>
        <w:bottom w:val="none" w:sz="0" w:space="0" w:color="auto"/>
        <w:right w:val="none" w:sz="0" w:space="0" w:color="auto"/>
      </w:divBdr>
    </w:div>
    <w:div w:id="1037850619">
      <w:bodyDiv w:val="1"/>
      <w:marLeft w:val="0"/>
      <w:marRight w:val="0"/>
      <w:marTop w:val="0"/>
      <w:marBottom w:val="0"/>
      <w:divBdr>
        <w:top w:val="none" w:sz="0" w:space="0" w:color="auto"/>
        <w:left w:val="none" w:sz="0" w:space="0" w:color="auto"/>
        <w:bottom w:val="none" w:sz="0" w:space="0" w:color="auto"/>
        <w:right w:val="none" w:sz="0" w:space="0" w:color="auto"/>
      </w:divBdr>
    </w:div>
    <w:div w:id="1083917332">
      <w:bodyDiv w:val="1"/>
      <w:marLeft w:val="0"/>
      <w:marRight w:val="0"/>
      <w:marTop w:val="0"/>
      <w:marBottom w:val="0"/>
      <w:divBdr>
        <w:top w:val="none" w:sz="0" w:space="0" w:color="auto"/>
        <w:left w:val="none" w:sz="0" w:space="0" w:color="auto"/>
        <w:bottom w:val="none" w:sz="0" w:space="0" w:color="auto"/>
        <w:right w:val="none" w:sz="0" w:space="0" w:color="auto"/>
      </w:divBdr>
    </w:div>
    <w:div w:id="1186406133">
      <w:bodyDiv w:val="1"/>
      <w:marLeft w:val="0"/>
      <w:marRight w:val="0"/>
      <w:marTop w:val="0"/>
      <w:marBottom w:val="0"/>
      <w:divBdr>
        <w:top w:val="none" w:sz="0" w:space="0" w:color="auto"/>
        <w:left w:val="none" w:sz="0" w:space="0" w:color="auto"/>
        <w:bottom w:val="none" w:sz="0" w:space="0" w:color="auto"/>
        <w:right w:val="none" w:sz="0" w:space="0" w:color="auto"/>
      </w:divBdr>
    </w:div>
    <w:div w:id="1308239094">
      <w:bodyDiv w:val="1"/>
      <w:marLeft w:val="0"/>
      <w:marRight w:val="0"/>
      <w:marTop w:val="0"/>
      <w:marBottom w:val="0"/>
      <w:divBdr>
        <w:top w:val="none" w:sz="0" w:space="0" w:color="auto"/>
        <w:left w:val="none" w:sz="0" w:space="0" w:color="auto"/>
        <w:bottom w:val="none" w:sz="0" w:space="0" w:color="auto"/>
        <w:right w:val="none" w:sz="0" w:space="0" w:color="auto"/>
      </w:divBdr>
    </w:div>
    <w:div w:id="1399784516">
      <w:bodyDiv w:val="1"/>
      <w:marLeft w:val="0"/>
      <w:marRight w:val="0"/>
      <w:marTop w:val="0"/>
      <w:marBottom w:val="0"/>
      <w:divBdr>
        <w:top w:val="none" w:sz="0" w:space="0" w:color="auto"/>
        <w:left w:val="none" w:sz="0" w:space="0" w:color="auto"/>
        <w:bottom w:val="none" w:sz="0" w:space="0" w:color="auto"/>
        <w:right w:val="none" w:sz="0" w:space="0" w:color="auto"/>
      </w:divBdr>
    </w:div>
    <w:div w:id="1409427443">
      <w:bodyDiv w:val="1"/>
      <w:marLeft w:val="0"/>
      <w:marRight w:val="0"/>
      <w:marTop w:val="0"/>
      <w:marBottom w:val="0"/>
      <w:divBdr>
        <w:top w:val="none" w:sz="0" w:space="0" w:color="auto"/>
        <w:left w:val="none" w:sz="0" w:space="0" w:color="auto"/>
        <w:bottom w:val="none" w:sz="0" w:space="0" w:color="auto"/>
        <w:right w:val="none" w:sz="0" w:space="0" w:color="auto"/>
      </w:divBdr>
    </w:div>
    <w:div w:id="142569001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316293">
      <w:bodyDiv w:val="1"/>
      <w:marLeft w:val="0"/>
      <w:marRight w:val="0"/>
      <w:marTop w:val="0"/>
      <w:marBottom w:val="0"/>
      <w:divBdr>
        <w:top w:val="none" w:sz="0" w:space="0" w:color="auto"/>
        <w:left w:val="none" w:sz="0" w:space="0" w:color="auto"/>
        <w:bottom w:val="none" w:sz="0" w:space="0" w:color="auto"/>
        <w:right w:val="none" w:sz="0" w:space="0" w:color="auto"/>
      </w:divBdr>
    </w:div>
    <w:div w:id="1493523639">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90000801">
      <w:bodyDiv w:val="1"/>
      <w:marLeft w:val="0"/>
      <w:marRight w:val="0"/>
      <w:marTop w:val="0"/>
      <w:marBottom w:val="0"/>
      <w:divBdr>
        <w:top w:val="none" w:sz="0" w:space="0" w:color="auto"/>
        <w:left w:val="none" w:sz="0" w:space="0" w:color="auto"/>
        <w:bottom w:val="none" w:sz="0" w:space="0" w:color="auto"/>
        <w:right w:val="none" w:sz="0" w:space="0" w:color="auto"/>
      </w:divBdr>
    </w:div>
    <w:div w:id="1602833829">
      <w:bodyDiv w:val="1"/>
      <w:marLeft w:val="0"/>
      <w:marRight w:val="0"/>
      <w:marTop w:val="0"/>
      <w:marBottom w:val="0"/>
      <w:divBdr>
        <w:top w:val="none" w:sz="0" w:space="0" w:color="auto"/>
        <w:left w:val="none" w:sz="0" w:space="0" w:color="auto"/>
        <w:bottom w:val="none" w:sz="0" w:space="0" w:color="auto"/>
        <w:right w:val="none" w:sz="0" w:space="0" w:color="auto"/>
      </w:divBdr>
    </w:div>
    <w:div w:id="161991889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1324122">
      <w:bodyDiv w:val="1"/>
      <w:marLeft w:val="0"/>
      <w:marRight w:val="0"/>
      <w:marTop w:val="0"/>
      <w:marBottom w:val="0"/>
      <w:divBdr>
        <w:top w:val="none" w:sz="0" w:space="0" w:color="auto"/>
        <w:left w:val="none" w:sz="0" w:space="0" w:color="auto"/>
        <w:bottom w:val="none" w:sz="0" w:space="0" w:color="auto"/>
        <w:right w:val="none" w:sz="0" w:space="0" w:color="auto"/>
      </w:divBdr>
    </w:div>
    <w:div w:id="1781145836">
      <w:bodyDiv w:val="1"/>
      <w:marLeft w:val="0"/>
      <w:marRight w:val="0"/>
      <w:marTop w:val="0"/>
      <w:marBottom w:val="0"/>
      <w:divBdr>
        <w:top w:val="none" w:sz="0" w:space="0" w:color="auto"/>
        <w:left w:val="none" w:sz="0" w:space="0" w:color="auto"/>
        <w:bottom w:val="none" w:sz="0" w:space="0" w:color="auto"/>
        <w:right w:val="none" w:sz="0" w:space="0" w:color="auto"/>
      </w:divBdr>
    </w:div>
    <w:div w:id="1803961229">
      <w:bodyDiv w:val="1"/>
      <w:marLeft w:val="0"/>
      <w:marRight w:val="0"/>
      <w:marTop w:val="0"/>
      <w:marBottom w:val="0"/>
      <w:divBdr>
        <w:top w:val="none" w:sz="0" w:space="0" w:color="auto"/>
        <w:left w:val="none" w:sz="0" w:space="0" w:color="auto"/>
        <w:bottom w:val="none" w:sz="0" w:space="0" w:color="auto"/>
        <w:right w:val="none" w:sz="0" w:space="0" w:color="auto"/>
      </w:divBdr>
    </w:div>
    <w:div w:id="1863930621">
      <w:bodyDiv w:val="1"/>
      <w:marLeft w:val="0"/>
      <w:marRight w:val="0"/>
      <w:marTop w:val="0"/>
      <w:marBottom w:val="0"/>
      <w:divBdr>
        <w:top w:val="none" w:sz="0" w:space="0" w:color="auto"/>
        <w:left w:val="none" w:sz="0" w:space="0" w:color="auto"/>
        <w:bottom w:val="none" w:sz="0" w:space="0" w:color="auto"/>
        <w:right w:val="none" w:sz="0" w:space="0" w:color="auto"/>
      </w:divBdr>
    </w:div>
    <w:div w:id="1870752869">
      <w:bodyDiv w:val="1"/>
      <w:marLeft w:val="0"/>
      <w:marRight w:val="0"/>
      <w:marTop w:val="0"/>
      <w:marBottom w:val="0"/>
      <w:divBdr>
        <w:top w:val="none" w:sz="0" w:space="0" w:color="auto"/>
        <w:left w:val="none" w:sz="0" w:space="0" w:color="auto"/>
        <w:bottom w:val="none" w:sz="0" w:space="0" w:color="auto"/>
        <w:right w:val="none" w:sz="0" w:space="0" w:color="auto"/>
      </w:divBdr>
    </w:div>
    <w:div w:id="1876236414">
      <w:bodyDiv w:val="1"/>
      <w:marLeft w:val="0"/>
      <w:marRight w:val="0"/>
      <w:marTop w:val="0"/>
      <w:marBottom w:val="0"/>
      <w:divBdr>
        <w:top w:val="none" w:sz="0" w:space="0" w:color="auto"/>
        <w:left w:val="none" w:sz="0" w:space="0" w:color="auto"/>
        <w:bottom w:val="none" w:sz="0" w:space="0" w:color="auto"/>
        <w:right w:val="none" w:sz="0" w:space="0" w:color="auto"/>
      </w:divBdr>
    </w:div>
    <w:div w:id="2016685153">
      <w:bodyDiv w:val="1"/>
      <w:marLeft w:val="0"/>
      <w:marRight w:val="0"/>
      <w:marTop w:val="0"/>
      <w:marBottom w:val="0"/>
      <w:divBdr>
        <w:top w:val="none" w:sz="0" w:space="0" w:color="auto"/>
        <w:left w:val="none" w:sz="0" w:space="0" w:color="auto"/>
        <w:bottom w:val="none" w:sz="0" w:space="0" w:color="auto"/>
        <w:right w:val="none" w:sz="0" w:space="0" w:color="auto"/>
      </w:divBdr>
    </w:div>
    <w:div w:id="2041859616">
      <w:bodyDiv w:val="1"/>
      <w:marLeft w:val="0"/>
      <w:marRight w:val="0"/>
      <w:marTop w:val="0"/>
      <w:marBottom w:val="0"/>
      <w:divBdr>
        <w:top w:val="none" w:sz="0" w:space="0" w:color="auto"/>
        <w:left w:val="none" w:sz="0" w:space="0" w:color="auto"/>
        <w:bottom w:val="none" w:sz="0" w:space="0" w:color="auto"/>
        <w:right w:val="none" w:sz="0" w:space="0" w:color="auto"/>
      </w:divBdr>
    </w:div>
    <w:div w:id="2064136490">
      <w:bodyDiv w:val="1"/>
      <w:marLeft w:val="0"/>
      <w:marRight w:val="0"/>
      <w:marTop w:val="0"/>
      <w:marBottom w:val="0"/>
      <w:divBdr>
        <w:top w:val="none" w:sz="0" w:space="0" w:color="auto"/>
        <w:left w:val="none" w:sz="0" w:space="0" w:color="auto"/>
        <w:bottom w:val="none" w:sz="0" w:space="0" w:color="auto"/>
        <w:right w:val="none" w:sz="0" w:space="0" w:color="auto"/>
      </w:divBdr>
    </w:div>
    <w:div w:id="2093432295">
      <w:bodyDiv w:val="1"/>
      <w:marLeft w:val="0"/>
      <w:marRight w:val="0"/>
      <w:marTop w:val="0"/>
      <w:marBottom w:val="0"/>
      <w:divBdr>
        <w:top w:val="none" w:sz="0" w:space="0" w:color="auto"/>
        <w:left w:val="none" w:sz="0" w:space="0" w:color="auto"/>
        <w:bottom w:val="none" w:sz="0" w:space="0" w:color="auto"/>
        <w:right w:val="none" w:sz="0" w:space="0" w:color="auto"/>
      </w:divBdr>
    </w:div>
    <w:div w:id="214449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32688E-7D7A-4555-9E14-983C50E23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36</TotalTime>
  <Pages>82</Pages>
  <Words>14951</Words>
  <Characters>103162</Characters>
  <Application>Microsoft Office Word</Application>
  <DocSecurity>0</DocSecurity>
  <Lines>859</Lines>
  <Paragraphs>235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11</cp:revision>
  <cp:lastPrinted>2016-05-17T15:48:00Z</cp:lastPrinted>
  <dcterms:created xsi:type="dcterms:W3CDTF">2016-06-03T03:39:00Z</dcterms:created>
  <dcterms:modified xsi:type="dcterms:W3CDTF">2016-07-01T07:43:00Z</dcterms:modified>
</cp:coreProperties>
</file>