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799F" w:rsidRDefault="00D3799F"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1A7777" w:rsidRPr="001A7777" w:rsidRDefault="008A043D" w:rsidP="001A7777">
      <w:pPr>
        <w:jc w:val="center"/>
        <w:rPr>
          <w:rFonts w:cs="Times New Roman"/>
          <w:b/>
          <w:sz w:val="32"/>
        </w:rPr>
      </w:pPr>
      <w:r>
        <w:rPr>
          <w:rFonts w:cs="Times New Roman"/>
          <w:b/>
          <w:sz w:val="32"/>
        </w:rPr>
        <w:t>34 582 15</w:t>
      </w:r>
    </w:p>
    <w:p w:rsidR="001A7777" w:rsidRPr="001A7777" w:rsidRDefault="008A043D" w:rsidP="001A7777">
      <w:pPr>
        <w:jc w:val="center"/>
        <w:rPr>
          <w:rFonts w:cs="Times New Roman"/>
          <w:b/>
          <w:caps/>
          <w:sz w:val="32"/>
        </w:rPr>
      </w:pPr>
      <w:r>
        <w:rPr>
          <w:rFonts w:cs="Times New Roman"/>
          <w:b/>
          <w:caps/>
          <w:sz w:val="32"/>
        </w:rPr>
        <w:t>Tetőfedő</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8A043D">
        <w:rPr>
          <w:rFonts w:cs="Times New Roman"/>
        </w:rPr>
        <w:t>34 582 15</w:t>
      </w:r>
      <w:r>
        <w:rPr>
          <w:rFonts w:cs="Times New Roman"/>
        </w:rPr>
        <w:t xml:space="preserve"> számú,</w:t>
      </w:r>
      <w:r w:rsidRPr="00F24097">
        <w:rPr>
          <w:rFonts w:cs="Times New Roman"/>
        </w:rPr>
        <w:t xml:space="preserve"> </w:t>
      </w:r>
      <w:r w:rsidR="008A043D">
        <w:rPr>
          <w:rFonts w:cs="Times New Roman"/>
        </w:rPr>
        <w:t>Tetőfedő</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8A043D">
        <w:rPr>
          <w:rFonts w:cs="Times New Roman"/>
        </w:rPr>
        <w:t>34</w:t>
      </w:r>
      <w:r>
        <w:rPr>
          <w:rFonts w:cs="Times New Roman"/>
        </w:rPr>
        <w:t xml:space="preserve"> </w:t>
      </w:r>
      <w:r w:rsidR="008A043D">
        <w:rPr>
          <w:rFonts w:cs="Times New Roman"/>
        </w:rPr>
        <w:t>582 15</w:t>
      </w:r>
    </w:p>
    <w:p w:rsidR="00C64856" w:rsidRPr="00C64856" w:rsidRDefault="00C64856" w:rsidP="00C64856">
      <w:pPr>
        <w:spacing w:after="0"/>
        <w:rPr>
          <w:rFonts w:cs="Times New Roman"/>
        </w:rPr>
      </w:pPr>
      <w:r w:rsidRPr="00C64856">
        <w:rPr>
          <w:rFonts w:cs="Times New Roman"/>
        </w:rPr>
        <w:t xml:space="preserve">Szakképesítés megnevezése: </w:t>
      </w:r>
      <w:r w:rsidR="008A043D">
        <w:rPr>
          <w:rFonts w:cs="Times New Roman"/>
        </w:rPr>
        <w:t>Tetőfedő</w:t>
      </w:r>
    </w:p>
    <w:p w:rsidR="00C64856" w:rsidRPr="00C64856" w:rsidRDefault="00C64856" w:rsidP="00C64856">
      <w:pPr>
        <w:spacing w:after="0"/>
        <w:rPr>
          <w:rFonts w:cs="Times New Roman"/>
        </w:rPr>
      </w:pPr>
      <w:r w:rsidRPr="00C64856">
        <w:rPr>
          <w:rFonts w:cs="Times New Roman"/>
        </w:rPr>
        <w:t xml:space="preserve">A szakmacsoport száma és megnevezése: </w:t>
      </w:r>
      <w:r w:rsidR="008A043D">
        <w:rPr>
          <w:rFonts w:cs="Times New Roman"/>
        </w:rPr>
        <w:t>9</w:t>
      </w:r>
      <w:r w:rsidRPr="00C64856">
        <w:rPr>
          <w:rFonts w:cs="Times New Roman"/>
        </w:rPr>
        <w:t xml:space="preserve">. </w:t>
      </w:r>
      <w:r w:rsidR="008A043D">
        <w:rPr>
          <w:rFonts w:cs="Times New Roman"/>
        </w:rPr>
        <w:t>Építészet</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8A043D">
        <w:rPr>
          <w:rFonts w:cs="Times New Roman"/>
        </w:rPr>
        <w:t>XVI</w:t>
      </w:r>
      <w:r w:rsidRPr="00C64856">
        <w:rPr>
          <w:rFonts w:cs="Times New Roman"/>
        </w:rPr>
        <w:t xml:space="preserve">. </w:t>
      </w:r>
      <w:r w:rsidR="008A043D">
        <w:rPr>
          <w:rFonts w:cs="Times New Roman"/>
        </w:rPr>
        <w:t>Építőipar</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8A043D">
        <w:rPr>
          <w:rFonts w:cs="Times New Roman"/>
        </w:rPr>
        <w:t>3</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8A043D">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8A043D">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rsidR="00DC677F" w:rsidRDefault="00DC677F" w:rsidP="00E96240">
      <w:pPr>
        <w:spacing w:after="0"/>
        <w:rPr>
          <w:rFonts w:cs="Times New Roman"/>
        </w:rPr>
      </w:pPr>
      <w:r>
        <w:rPr>
          <w:rFonts w:cs="Times New Roman"/>
        </w:rPr>
        <w:tab/>
        <w:t xml:space="preserve">vagy iskolai végzettség hiányában: </w:t>
      </w:r>
    </w:p>
    <w:p w:rsidR="00E96240" w:rsidRPr="00E96240" w:rsidRDefault="00E96240" w:rsidP="00E96240">
      <w:pPr>
        <w:spacing w:after="0"/>
        <w:rPr>
          <w:rFonts w:cs="Times New Roman"/>
        </w:rPr>
      </w:pPr>
      <w:r w:rsidRPr="00E96240">
        <w:rPr>
          <w:rFonts w:cs="Times New Roman"/>
        </w:rPr>
        <w:t xml:space="preserve">Bemeneti kompetenciák: </w:t>
      </w:r>
      <w:r w:rsidR="008A043D" w:rsidRPr="00552513">
        <w:rPr>
          <w:rFonts w:eastAsia="Calibri" w:cs="Times New Roman"/>
          <w:szCs w:val="24"/>
        </w:rPr>
        <w:t>a képzés megkezdhető az e rendelet 3. számú mellékletében az Építészet szakmacsoportra meghatározott kompetenciák birtokában</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8A043D">
        <w:rPr>
          <w:rFonts w:cs="Times New Roman"/>
        </w:rPr>
        <w:t>szükségesek</w:t>
      </w:r>
    </w:p>
    <w:p w:rsidR="00E96240" w:rsidRPr="00E96240" w:rsidRDefault="00E96240" w:rsidP="00E96240">
      <w:pPr>
        <w:spacing w:after="0"/>
        <w:rPr>
          <w:rFonts w:cs="Times New Roman"/>
        </w:rPr>
      </w:pPr>
      <w:r w:rsidRPr="00E96240">
        <w:rPr>
          <w:rFonts w:cs="Times New Roman"/>
        </w:rPr>
        <w:lastRenderedPageBreak/>
        <w:t xml:space="preserve">Pályaalkalmassági követelmények: </w:t>
      </w:r>
      <w:r w:rsidR="008A043D">
        <w:rPr>
          <w:rFonts w:cs="Times New Roman"/>
        </w:rPr>
        <w:t xml:space="preserve">nem </w:t>
      </w:r>
      <w:r w:rsidRPr="00E96240">
        <w:rPr>
          <w:rFonts w:cs="Times New Roman"/>
        </w:rPr>
        <w:t>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941995" w:rsidRPr="00941995" w:rsidTr="00941995">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b/>
                <w:bCs/>
                <w:color w:val="000000"/>
                <w:sz w:val="20"/>
                <w:szCs w:val="20"/>
                <w:lang w:eastAsia="hu-HU"/>
              </w:rPr>
            </w:pPr>
            <w:r w:rsidRPr="00941995">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b/>
                <w:bCs/>
                <w:color w:val="000000"/>
                <w:sz w:val="20"/>
                <w:szCs w:val="20"/>
                <w:lang w:eastAsia="hu-HU"/>
              </w:rPr>
            </w:pPr>
            <w:r w:rsidRPr="00941995">
              <w:rPr>
                <w:rFonts w:eastAsia="Times New Roman" w:cs="Times New Roman"/>
                <w:b/>
                <w:bCs/>
                <w:color w:val="000000"/>
                <w:sz w:val="20"/>
                <w:szCs w:val="20"/>
                <w:lang w:eastAsia="hu-HU"/>
              </w:rPr>
              <w:t>Szakképesítés/Szakképzettség</w:t>
            </w:r>
          </w:p>
        </w:tc>
      </w:tr>
      <w:tr w:rsidR="00941995" w:rsidRPr="00941995" w:rsidTr="00941995">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w:t>
            </w:r>
          </w:p>
        </w:tc>
      </w:tr>
      <w:tr w:rsidR="00941995" w:rsidRPr="00941995" w:rsidTr="00941995">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w:t>
            </w:r>
          </w:p>
        </w:tc>
      </w:tr>
    </w:tbl>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8B01A2" w:rsidRDefault="00FB273F" w:rsidP="00FB273F">
      <w:pPr>
        <w:spacing w:after="0"/>
        <w:rPr>
          <w:rFonts w:cs="Times New Roman"/>
        </w:rPr>
      </w:pPr>
      <w:r w:rsidRPr="00FB273F">
        <w:rPr>
          <w:rFonts w:cs="Times New Roman"/>
        </w:rPr>
        <w:t xml:space="preserve">A szakközépiskolai képzésben </w:t>
      </w:r>
      <w:r w:rsidR="00C31CF7" w:rsidRPr="00FB273F">
        <w:rPr>
          <w:rFonts w:cs="Times New Roman"/>
        </w:rPr>
        <w:t>a heti és éves szakmai óraszámok:</w:t>
      </w:r>
    </w:p>
    <w:p w:rsidR="00E57804" w:rsidRDefault="00E5780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E57804" w:rsidRPr="00E57804" w:rsidTr="00D3799F">
        <w:trPr>
          <w:jc w:val="center"/>
        </w:trPr>
        <w:tc>
          <w:tcPr>
            <w:tcW w:w="1687"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évfolyam</w:t>
            </w:r>
          </w:p>
        </w:tc>
        <w:tc>
          <w:tcPr>
            <w:tcW w:w="1699"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heti óraszám</w:t>
            </w:r>
          </w:p>
          <w:p w:rsidR="00E57804" w:rsidRPr="00E57804" w:rsidRDefault="00E57804" w:rsidP="00E57804">
            <w:pPr>
              <w:spacing w:after="0"/>
              <w:jc w:val="center"/>
              <w:rPr>
                <w:rFonts w:cs="Times New Roman"/>
              </w:rPr>
            </w:pPr>
            <w:r w:rsidRPr="00E57804">
              <w:rPr>
                <w:rFonts w:cs="Times New Roman"/>
              </w:rPr>
              <w:t>szabadsáv nélkül</w:t>
            </w:r>
          </w:p>
        </w:tc>
        <w:tc>
          <w:tcPr>
            <w:tcW w:w="1679"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éves óraszám</w:t>
            </w:r>
          </w:p>
          <w:p w:rsidR="00E57804" w:rsidRPr="00E57804" w:rsidRDefault="00E57804" w:rsidP="00E57804">
            <w:pPr>
              <w:spacing w:after="0"/>
              <w:jc w:val="center"/>
              <w:rPr>
                <w:rFonts w:cs="Times New Roman"/>
              </w:rPr>
            </w:pPr>
            <w:r w:rsidRPr="00E57804">
              <w:rPr>
                <w:rFonts w:cs="Times New Roman"/>
              </w:rPr>
              <w:t>szabadsáv nélkül</w:t>
            </w:r>
          </w:p>
        </w:tc>
        <w:tc>
          <w:tcPr>
            <w:tcW w:w="1679" w:type="dxa"/>
            <w:vAlign w:val="center"/>
          </w:tcPr>
          <w:p w:rsidR="00E57804" w:rsidRPr="00E57804" w:rsidRDefault="00E57804" w:rsidP="00E57804">
            <w:pPr>
              <w:spacing w:after="0"/>
              <w:jc w:val="center"/>
              <w:rPr>
                <w:rFonts w:cs="Times New Roman"/>
              </w:rPr>
            </w:pPr>
            <w:r w:rsidRPr="00E57804">
              <w:rPr>
                <w:rFonts w:cs="Times New Roman"/>
              </w:rPr>
              <w:t>heti óraszám</w:t>
            </w:r>
          </w:p>
          <w:p w:rsidR="00E57804" w:rsidRPr="00E57804" w:rsidRDefault="00E57804" w:rsidP="00E57804">
            <w:pPr>
              <w:spacing w:after="0"/>
              <w:jc w:val="center"/>
              <w:rPr>
                <w:rFonts w:cs="Times New Roman"/>
              </w:rPr>
            </w:pPr>
            <w:r w:rsidRPr="00E57804">
              <w:rPr>
                <w:rFonts w:cs="Times New Roman"/>
              </w:rPr>
              <w:t>szabadsávval</w:t>
            </w:r>
          </w:p>
        </w:tc>
        <w:tc>
          <w:tcPr>
            <w:tcW w:w="1679" w:type="dxa"/>
            <w:vAlign w:val="center"/>
          </w:tcPr>
          <w:p w:rsidR="00E57804" w:rsidRPr="00E57804" w:rsidRDefault="00E57804" w:rsidP="00E57804">
            <w:pPr>
              <w:spacing w:after="0"/>
              <w:jc w:val="center"/>
              <w:rPr>
                <w:rFonts w:cs="Times New Roman"/>
              </w:rPr>
            </w:pPr>
            <w:r w:rsidRPr="00E57804">
              <w:rPr>
                <w:rFonts w:cs="Times New Roman"/>
              </w:rPr>
              <w:t>éves óraszám</w:t>
            </w:r>
          </w:p>
          <w:p w:rsidR="00E57804" w:rsidRPr="00E57804" w:rsidRDefault="00E57804" w:rsidP="00E57804">
            <w:pPr>
              <w:spacing w:after="0"/>
              <w:jc w:val="center"/>
              <w:rPr>
                <w:rFonts w:cs="Times New Roman"/>
              </w:rPr>
            </w:pPr>
            <w:r w:rsidRPr="00E57804">
              <w:rPr>
                <w:rFonts w:cs="Times New Roman"/>
              </w:rPr>
              <w:t>szabadsávval</w:t>
            </w:r>
          </w:p>
        </w:tc>
      </w:tr>
      <w:tr w:rsidR="00E57804" w:rsidRPr="00E57804" w:rsidTr="00D3799F">
        <w:trPr>
          <w:jc w:val="center"/>
        </w:trPr>
        <w:tc>
          <w:tcPr>
            <w:tcW w:w="1687" w:type="dxa"/>
            <w:shd w:val="clear" w:color="auto" w:fill="auto"/>
          </w:tcPr>
          <w:p w:rsidR="00E57804" w:rsidRPr="00E57804" w:rsidRDefault="00E57804" w:rsidP="00F06248">
            <w:pPr>
              <w:spacing w:after="0"/>
              <w:jc w:val="center"/>
              <w:rPr>
                <w:rFonts w:cs="Times New Roman"/>
              </w:rPr>
            </w:pPr>
            <w:r w:rsidRPr="00E57804">
              <w:rPr>
                <w:rFonts w:cs="Times New Roman"/>
              </w:rPr>
              <w:t>9. évfolyam</w:t>
            </w:r>
          </w:p>
        </w:tc>
        <w:tc>
          <w:tcPr>
            <w:tcW w:w="1699" w:type="dxa"/>
            <w:shd w:val="clear" w:color="auto" w:fill="auto"/>
          </w:tcPr>
          <w:p w:rsidR="00E57804" w:rsidRPr="00E57804" w:rsidRDefault="00E57804" w:rsidP="00F06248">
            <w:pPr>
              <w:spacing w:after="0"/>
              <w:jc w:val="center"/>
              <w:rPr>
                <w:rFonts w:cs="Times New Roman"/>
              </w:rPr>
            </w:pPr>
            <w:r w:rsidRPr="00E57804">
              <w:rPr>
                <w:rFonts w:cs="Times New Roman"/>
              </w:rPr>
              <w:t>14,5 óra/hét</w:t>
            </w:r>
          </w:p>
        </w:tc>
        <w:tc>
          <w:tcPr>
            <w:tcW w:w="1679" w:type="dxa"/>
            <w:shd w:val="clear" w:color="auto" w:fill="auto"/>
          </w:tcPr>
          <w:p w:rsidR="00E57804" w:rsidRPr="00E57804" w:rsidRDefault="00E57804" w:rsidP="00F06248">
            <w:pPr>
              <w:spacing w:after="0"/>
              <w:jc w:val="center"/>
              <w:rPr>
                <w:rFonts w:cs="Times New Roman"/>
              </w:rPr>
            </w:pPr>
            <w:r w:rsidRPr="00E57804">
              <w:rPr>
                <w:rFonts w:cs="Times New Roman"/>
              </w:rPr>
              <w:t>522 óra/év</w:t>
            </w:r>
          </w:p>
        </w:tc>
        <w:tc>
          <w:tcPr>
            <w:tcW w:w="1679" w:type="dxa"/>
            <w:vAlign w:val="center"/>
          </w:tcPr>
          <w:p w:rsidR="00E57804" w:rsidRPr="00E57804" w:rsidRDefault="00E57804" w:rsidP="00F06248">
            <w:pPr>
              <w:spacing w:after="0"/>
              <w:jc w:val="center"/>
              <w:rPr>
                <w:rFonts w:cs="Times New Roman"/>
              </w:rPr>
            </w:pPr>
            <w:r w:rsidRPr="00E57804">
              <w:rPr>
                <w:rFonts w:cs="Times New Roman"/>
              </w:rPr>
              <w:t>17 óra/hét</w:t>
            </w:r>
          </w:p>
        </w:tc>
        <w:tc>
          <w:tcPr>
            <w:tcW w:w="1679" w:type="dxa"/>
            <w:vAlign w:val="center"/>
          </w:tcPr>
          <w:p w:rsidR="00E57804" w:rsidRPr="00E57804" w:rsidRDefault="00E57804" w:rsidP="00F06248">
            <w:pPr>
              <w:spacing w:after="0"/>
              <w:jc w:val="center"/>
              <w:rPr>
                <w:rFonts w:cs="Times New Roman"/>
              </w:rPr>
            </w:pPr>
            <w:r w:rsidRPr="00E57804">
              <w:rPr>
                <w:rFonts w:cs="Times New Roman"/>
              </w:rPr>
              <w:t>612 óra/év</w:t>
            </w:r>
          </w:p>
        </w:tc>
      </w:tr>
      <w:tr w:rsidR="00E57804" w:rsidRPr="00E57804" w:rsidTr="00D3799F">
        <w:trPr>
          <w:jc w:val="center"/>
        </w:trPr>
        <w:tc>
          <w:tcPr>
            <w:tcW w:w="1687" w:type="dxa"/>
            <w:shd w:val="clear" w:color="auto" w:fill="auto"/>
          </w:tcPr>
          <w:p w:rsidR="00E57804" w:rsidRPr="00E57804" w:rsidRDefault="00E57804" w:rsidP="00F06248">
            <w:pPr>
              <w:spacing w:after="0"/>
              <w:jc w:val="center"/>
              <w:rPr>
                <w:rFonts w:cs="Times New Roman"/>
              </w:rPr>
            </w:pPr>
            <w:r w:rsidRPr="00E57804">
              <w:rPr>
                <w:rFonts w:cs="Times New Roman"/>
              </w:rPr>
              <w:t>Ögy</w:t>
            </w:r>
          </w:p>
        </w:tc>
        <w:tc>
          <w:tcPr>
            <w:tcW w:w="1699" w:type="dxa"/>
            <w:shd w:val="clear" w:color="auto" w:fill="auto"/>
          </w:tcPr>
          <w:p w:rsidR="00E57804" w:rsidRPr="00E57804" w:rsidRDefault="00E57804" w:rsidP="00F06248">
            <w:pPr>
              <w:spacing w:after="0"/>
              <w:jc w:val="center"/>
              <w:rPr>
                <w:rFonts w:cs="Times New Roman"/>
              </w:rPr>
            </w:pPr>
          </w:p>
        </w:tc>
        <w:tc>
          <w:tcPr>
            <w:tcW w:w="1679" w:type="dxa"/>
            <w:shd w:val="clear" w:color="auto" w:fill="auto"/>
          </w:tcPr>
          <w:p w:rsidR="00E57804" w:rsidRPr="00E57804" w:rsidRDefault="00E57804" w:rsidP="00F06248">
            <w:pPr>
              <w:spacing w:after="0"/>
              <w:jc w:val="center"/>
              <w:rPr>
                <w:rFonts w:cs="Times New Roman"/>
              </w:rPr>
            </w:pPr>
            <w:r w:rsidRPr="00E57804">
              <w:rPr>
                <w:rFonts w:cs="Times New Roman"/>
              </w:rPr>
              <w:t>140</w:t>
            </w:r>
          </w:p>
        </w:tc>
        <w:tc>
          <w:tcPr>
            <w:tcW w:w="1679" w:type="dxa"/>
            <w:vAlign w:val="center"/>
          </w:tcPr>
          <w:p w:rsidR="00E57804" w:rsidRPr="00E57804" w:rsidRDefault="00E57804" w:rsidP="00F06248">
            <w:pPr>
              <w:spacing w:after="0"/>
              <w:jc w:val="center"/>
              <w:rPr>
                <w:rFonts w:cs="Times New Roman"/>
              </w:rPr>
            </w:pPr>
          </w:p>
        </w:tc>
        <w:tc>
          <w:tcPr>
            <w:tcW w:w="1679" w:type="dxa"/>
            <w:vAlign w:val="center"/>
          </w:tcPr>
          <w:p w:rsidR="00E57804" w:rsidRPr="00E57804" w:rsidRDefault="00E57804" w:rsidP="00F06248">
            <w:pPr>
              <w:spacing w:after="0"/>
              <w:jc w:val="center"/>
              <w:rPr>
                <w:rFonts w:cs="Times New Roman"/>
              </w:rPr>
            </w:pPr>
            <w:r w:rsidRPr="00E57804">
              <w:rPr>
                <w:rFonts w:cs="Times New Roman"/>
              </w:rPr>
              <w:t>140</w:t>
            </w:r>
          </w:p>
        </w:tc>
      </w:tr>
      <w:tr w:rsidR="00E57804" w:rsidRPr="00E57804" w:rsidTr="00D3799F">
        <w:trPr>
          <w:jc w:val="center"/>
        </w:trPr>
        <w:tc>
          <w:tcPr>
            <w:tcW w:w="1687" w:type="dxa"/>
            <w:shd w:val="clear" w:color="auto" w:fill="auto"/>
          </w:tcPr>
          <w:p w:rsidR="00E57804" w:rsidRPr="00E57804" w:rsidRDefault="00E57804" w:rsidP="00F06248">
            <w:pPr>
              <w:spacing w:after="0"/>
              <w:jc w:val="center"/>
              <w:rPr>
                <w:rFonts w:cs="Times New Roman"/>
              </w:rPr>
            </w:pPr>
            <w:r w:rsidRPr="00E57804">
              <w:rPr>
                <w:rFonts w:cs="Times New Roman"/>
              </w:rPr>
              <w:t>10. évfolyam</w:t>
            </w:r>
          </w:p>
        </w:tc>
        <w:tc>
          <w:tcPr>
            <w:tcW w:w="1699" w:type="dxa"/>
            <w:shd w:val="clear" w:color="auto" w:fill="auto"/>
          </w:tcPr>
          <w:p w:rsidR="00E57804" w:rsidRPr="00E57804" w:rsidRDefault="00E57804" w:rsidP="00F06248">
            <w:pPr>
              <w:spacing w:after="0"/>
              <w:jc w:val="center"/>
              <w:rPr>
                <w:rFonts w:cs="Times New Roman"/>
              </w:rPr>
            </w:pPr>
            <w:r w:rsidRPr="00E57804">
              <w:rPr>
                <w:rFonts w:cs="Times New Roman"/>
              </w:rPr>
              <w:t>23 óra/hét</w:t>
            </w:r>
          </w:p>
        </w:tc>
        <w:tc>
          <w:tcPr>
            <w:tcW w:w="1679" w:type="dxa"/>
            <w:shd w:val="clear" w:color="auto" w:fill="auto"/>
          </w:tcPr>
          <w:p w:rsidR="00E57804" w:rsidRPr="00E57804" w:rsidRDefault="00E57804" w:rsidP="00F06248">
            <w:pPr>
              <w:spacing w:after="0"/>
              <w:jc w:val="center"/>
              <w:rPr>
                <w:rFonts w:cs="Times New Roman"/>
              </w:rPr>
            </w:pPr>
            <w:r w:rsidRPr="00E57804">
              <w:rPr>
                <w:rFonts w:cs="Times New Roman"/>
              </w:rPr>
              <w:t>828 óra/év</w:t>
            </w:r>
          </w:p>
        </w:tc>
        <w:tc>
          <w:tcPr>
            <w:tcW w:w="1679" w:type="dxa"/>
            <w:vAlign w:val="center"/>
          </w:tcPr>
          <w:p w:rsidR="00E57804" w:rsidRPr="00E57804" w:rsidRDefault="00E57804" w:rsidP="00F06248">
            <w:pPr>
              <w:spacing w:after="0"/>
              <w:jc w:val="center"/>
              <w:rPr>
                <w:rFonts w:cs="Times New Roman"/>
              </w:rPr>
            </w:pPr>
            <w:r w:rsidRPr="00E57804">
              <w:rPr>
                <w:rFonts w:cs="Times New Roman"/>
              </w:rPr>
              <w:t>25 óra/hét</w:t>
            </w:r>
          </w:p>
        </w:tc>
        <w:tc>
          <w:tcPr>
            <w:tcW w:w="1679" w:type="dxa"/>
            <w:vAlign w:val="center"/>
          </w:tcPr>
          <w:p w:rsidR="00E57804" w:rsidRPr="00E57804" w:rsidRDefault="00E57804" w:rsidP="00F06248">
            <w:pPr>
              <w:spacing w:after="0"/>
              <w:jc w:val="center"/>
              <w:rPr>
                <w:rFonts w:cs="Times New Roman"/>
              </w:rPr>
            </w:pPr>
            <w:r w:rsidRPr="00E57804">
              <w:rPr>
                <w:rFonts w:cs="Times New Roman"/>
              </w:rPr>
              <w:t>900 óra/év</w:t>
            </w:r>
          </w:p>
        </w:tc>
      </w:tr>
      <w:tr w:rsidR="00E57804" w:rsidRPr="00E57804" w:rsidTr="00D3799F">
        <w:trPr>
          <w:jc w:val="center"/>
        </w:trPr>
        <w:tc>
          <w:tcPr>
            <w:tcW w:w="1687" w:type="dxa"/>
            <w:shd w:val="clear" w:color="auto" w:fill="auto"/>
          </w:tcPr>
          <w:p w:rsidR="00E57804" w:rsidRPr="00E57804" w:rsidRDefault="00E57804" w:rsidP="00F06248">
            <w:pPr>
              <w:spacing w:after="0"/>
              <w:jc w:val="center"/>
              <w:rPr>
                <w:rFonts w:cs="Times New Roman"/>
              </w:rPr>
            </w:pPr>
            <w:r w:rsidRPr="00E57804">
              <w:rPr>
                <w:rFonts w:cs="Times New Roman"/>
              </w:rPr>
              <w:t>Ögy</w:t>
            </w:r>
          </w:p>
        </w:tc>
        <w:tc>
          <w:tcPr>
            <w:tcW w:w="1699" w:type="dxa"/>
            <w:shd w:val="clear" w:color="auto" w:fill="auto"/>
          </w:tcPr>
          <w:p w:rsidR="00E57804" w:rsidRPr="00E57804" w:rsidRDefault="00E57804" w:rsidP="00F06248">
            <w:pPr>
              <w:spacing w:after="0"/>
              <w:jc w:val="center"/>
              <w:rPr>
                <w:rFonts w:cs="Times New Roman"/>
              </w:rPr>
            </w:pPr>
          </w:p>
        </w:tc>
        <w:tc>
          <w:tcPr>
            <w:tcW w:w="1679" w:type="dxa"/>
            <w:shd w:val="clear" w:color="auto" w:fill="auto"/>
          </w:tcPr>
          <w:p w:rsidR="00E57804" w:rsidRPr="00E57804" w:rsidRDefault="00E57804" w:rsidP="00F06248">
            <w:pPr>
              <w:spacing w:after="0"/>
              <w:jc w:val="center"/>
              <w:rPr>
                <w:rFonts w:cs="Times New Roman"/>
              </w:rPr>
            </w:pPr>
            <w:r w:rsidRPr="00E57804">
              <w:rPr>
                <w:rFonts w:cs="Times New Roman"/>
              </w:rPr>
              <w:t>140</w:t>
            </w:r>
          </w:p>
        </w:tc>
        <w:tc>
          <w:tcPr>
            <w:tcW w:w="1679" w:type="dxa"/>
            <w:vAlign w:val="center"/>
          </w:tcPr>
          <w:p w:rsidR="00E57804" w:rsidRPr="00E57804" w:rsidRDefault="00E57804" w:rsidP="00F06248">
            <w:pPr>
              <w:spacing w:after="0"/>
              <w:jc w:val="center"/>
              <w:rPr>
                <w:rFonts w:cs="Times New Roman"/>
              </w:rPr>
            </w:pPr>
          </w:p>
        </w:tc>
        <w:tc>
          <w:tcPr>
            <w:tcW w:w="1679" w:type="dxa"/>
            <w:vAlign w:val="center"/>
          </w:tcPr>
          <w:p w:rsidR="00E57804" w:rsidRPr="00E57804" w:rsidRDefault="00E57804" w:rsidP="00F06248">
            <w:pPr>
              <w:spacing w:after="0"/>
              <w:jc w:val="center"/>
              <w:rPr>
                <w:rFonts w:cs="Times New Roman"/>
              </w:rPr>
            </w:pPr>
            <w:r w:rsidRPr="00E57804">
              <w:rPr>
                <w:rFonts w:cs="Times New Roman"/>
              </w:rPr>
              <w:t>140</w:t>
            </w:r>
          </w:p>
        </w:tc>
      </w:tr>
      <w:tr w:rsidR="00E57804" w:rsidRPr="00E57804" w:rsidTr="00D3799F">
        <w:trPr>
          <w:jc w:val="center"/>
        </w:trPr>
        <w:tc>
          <w:tcPr>
            <w:tcW w:w="1687" w:type="dxa"/>
            <w:shd w:val="clear" w:color="auto" w:fill="auto"/>
          </w:tcPr>
          <w:p w:rsidR="00E57804" w:rsidRPr="00E57804" w:rsidRDefault="00E57804" w:rsidP="00F06248">
            <w:pPr>
              <w:spacing w:after="0"/>
              <w:jc w:val="center"/>
              <w:rPr>
                <w:rFonts w:cs="Times New Roman"/>
              </w:rPr>
            </w:pPr>
            <w:r w:rsidRPr="00E57804">
              <w:rPr>
                <w:rFonts w:cs="Times New Roman"/>
              </w:rPr>
              <w:t>11. évfolyam</w:t>
            </w:r>
          </w:p>
        </w:tc>
        <w:tc>
          <w:tcPr>
            <w:tcW w:w="1699" w:type="dxa"/>
            <w:shd w:val="clear" w:color="auto" w:fill="auto"/>
          </w:tcPr>
          <w:p w:rsidR="00E57804" w:rsidRPr="00E57804" w:rsidRDefault="00E57804" w:rsidP="00F06248">
            <w:pPr>
              <w:spacing w:after="0"/>
              <w:jc w:val="center"/>
              <w:rPr>
                <w:rFonts w:cs="Times New Roman"/>
              </w:rPr>
            </w:pPr>
            <w:r w:rsidRPr="00E57804">
              <w:rPr>
                <w:rFonts w:cs="Times New Roman"/>
              </w:rPr>
              <w:t>23 óra/hét</w:t>
            </w:r>
          </w:p>
        </w:tc>
        <w:tc>
          <w:tcPr>
            <w:tcW w:w="1679" w:type="dxa"/>
            <w:shd w:val="clear" w:color="auto" w:fill="auto"/>
          </w:tcPr>
          <w:p w:rsidR="00E57804" w:rsidRPr="00E57804" w:rsidRDefault="002C3B1A" w:rsidP="00F06248">
            <w:pPr>
              <w:spacing w:after="0"/>
              <w:jc w:val="center"/>
              <w:rPr>
                <w:rFonts w:cs="Times New Roman"/>
              </w:rPr>
            </w:pPr>
            <w:r>
              <w:rPr>
                <w:rFonts w:cs="Times New Roman"/>
              </w:rPr>
              <w:t>713</w:t>
            </w:r>
            <w:r w:rsidR="00E57804" w:rsidRPr="00E57804">
              <w:rPr>
                <w:rFonts w:cs="Times New Roman"/>
              </w:rPr>
              <w:t xml:space="preserve"> óra/év</w:t>
            </w:r>
          </w:p>
        </w:tc>
        <w:tc>
          <w:tcPr>
            <w:tcW w:w="1679" w:type="dxa"/>
            <w:vAlign w:val="center"/>
          </w:tcPr>
          <w:p w:rsidR="00E57804" w:rsidRPr="00E57804" w:rsidRDefault="00E57804" w:rsidP="00F06248">
            <w:pPr>
              <w:spacing w:after="0"/>
              <w:jc w:val="center"/>
              <w:rPr>
                <w:rFonts w:cs="Times New Roman"/>
              </w:rPr>
            </w:pPr>
            <w:r w:rsidRPr="00E57804">
              <w:rPr>
                <w:rFonts w:cs="Times New Roman"/>
              </w:rPr>
              <w:t>25,5 óra/hét</w:t>
            </w:r>
          </w:p>
        </w:tc>
        <w:tc>
          <w:tcPr>
            <w:tcW w:w="1679" w:type="dxa"/>
            <w:vAlign w:val="center"/>
          </w:tcPr>
          <w:p w:rsidR="00E57804" w:rsidRPr="00E57804" w:rsidRDefault="00F06248" w:rsidP="00F06248">
            <w:pPr>
              <w:spacing w:after="0"/>
              <w:jc w:val="center"/>
              <w:rPr>
                <w:rFonts w:cs="Times New Roman"/>
              </w:rPr>
            </w:pPr>
            <w:r>
              <w:rPr>
                <w:rFonts w:cs="Times New Roman"/>
              </w:rPr>
              <w:t>791</w:t>
            </w:r>
            <w:r w:rsidR="00E57804" w:rsidRPr="00E57804">
              <w:rPr>
                <w:rFonts w:cs="Times New Roman"/>
              </w:rPr>
              <w:t xml:space="preserve"> óra/év</w:t>
            </w:r>
          </w:p>
        </w:tc>
      </w:tr>
      <w:tr w:rsidR="00E57804" w:rsidRPr="00E57804" w:rsidTr="00D3799F">
        <w:trPr>
          <w:jc w:val="center"/>
        </w:trPr>
        <w:tc>
          <w:tcPr>
            <w:tcW w:w="3386" w:type="dxa"/>
            <w:gridSpan w:val="2"/>
            <w:shd w:val="clear" w:color="auto" w:fill="auto"/>
          </w:tcPr>
          <w:p w:rsidR="00E57804" w:rsidRPr="00E57804" w:rsidRDefault="00E57804" w:rsidP="00F06248">
            <w:pPr>
              <w:spacing w:after="0"/>
              <w:jc w:val="center"/>
              <w:rPr>
                <w:rFonts w:cs="Times New Roman"/>
              </w:rPr>
            </w:pPr>
            <w:r w:rsidRPr="00E57804">
              <w:rPr>
                <w:rFonts w:cs="Times New Roman"/>
              </w:rPr>
              <w:t>Összesen:</w:t>
            </w:r>
          </w:p>
        </w:tc>
        <w:tc>
          <w:tcPr>
            <w:tcW w:w="1679" w:type="dxa"/>
            <w:shd w:val="clear" w:color="auto" w:fill="auto"/>
          </w:tcPr>
          <w:p w:rsidR="00E57804" w:rsidRPr="00E57804" w:rsidRDefault="002C3B1A" w:rsidP="00F06248">
            <w:pPr>
              <w:spacing w:after="0"/>
              <w:jc w:val="center"/>
              <w:rPr>
                <w:rFonts w:cs="Times New Roman"/>
              </w:rPr>
            </w:pPr>
            <w:r>
              <w:rPr>
                <w:rFonts w:cs="Times New Roman"/>
              </w:rPr>
              <w:t>2343</w:t>
            </w:r>
            <w:r w:rsidR="00E57804" w:rsidRPr="00E57804">
              <w:rPr>
                <w:rFonts w:cs="Times New Roman"/>
              </w:rPr>
              <w:t xml:space="preserve"> óra</w:t>
            </w:r>
          </w:p>
        </w:tc>
        <w:tc>
          <w:tcPr>
            <w:tcW w:w="1679" w:type="dxa"/>
            <w:vAlign w:val="center"/>
          </w:tcPr>
          <w:p w:rsidR="00E57804" w:rsidRPr="00E57804" w:rsidRDefault="00E57804" w:rsidP="00F06248">
            <w:pPr>
              <w:spacing w:after="0"/>
              <w:jc w:val="center"/>
              <w:rPr>
                <w:rFonts w:cs="Times New Roman"/>
              </w:rPr>
            </w:pPr>
          </w:p>
        </w:tc>
        <w:tc>
          <w:tcPr>
            <w:tcW w:w="1679" w:type="dxa"/>
            <w:vAlign w:val="center"/>
          </w:tcPr>
          <w:p w:rsidR="00E57804" w:rsidRPr="00E57804" w:rsidRDefault="00F06248" w:rsidP="00F06248">
            <w:pPr>
              <w:spacing w:after="0"/>
              <w:jc w:val="center"/>
              <w:rPr>
                <w:rFonts w:cs="Times New Roman"/>
              </w:rPr>
            </w:pPr>
            <w:r>
              <w:rPr>
                <w:rFonts w:cs="Times New Roman"/>
              </w:rPr>
              <w:t>2853</w:t>
            </w:r>
            <w:r w:rsidR="00E57804" w:rsidRPr="00E57804">
              <w:rPr>
                <w:rFonts w:cs="Times New Roman"/>
              </w:rPr>
              <w:t xml:space="preserve"> óra</w:t>
            </w:r>
          </w:p>
        </w:tc>
      </w:tr>
    </w:tbl>
    <w:p w:rsidR="00876453" w:rsidRDefault="00876453"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E57804" w:rsidRPr="00E57804" w:rsidTr="00D3799F">
        <w:trPr>
          <w:jc w:val="center"/>
        </w:trPr>
        <w:tc>
          <w:tcPr>
            <w:tcW w:w="1899"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évfolyam</w:t>
            </w:r>
          </w:p>
        </w:tc>
        <w:tc>
          <w:tcPr>
            <w:tcW w:w="1592"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heti óraszám</w:t>
            </w:r>
          </w:p>
          <w:p w:rsidR="00E57804" w:rsidRPr="00E57804" w:rsidRDefault="00E57804" w:rsidP="00E57804">
            <w:pPr>
              <w:spacing w:after="0"/>
              <w:jc w:val="center"/>
              <w:rPr>
                <w:rFonts w:cs="Times New Roman"/>
              </w:rPr>
            </w:pPr>
            <w:r w:rsidRPr="00E57804">
              <w:rPr>
                <w:rFonts w:cs="Times New Roman"/>
              </w:rPr>
              <w:t>szabadsáv nélkül</w:t>
            </w:r>
          </w:p>
        </w:tc>
        <w:tc>
          <w:tcPr>
            <w:tcW w:w="1679" w:type="dxa"/>
            <w:shd w:val="clear" w:color="auto" w:fill="auto"/>
            <w:vAlign w:val="center"/>
          </w:tcPr>
          <w:p w:rsidR="00E57804" w:rsidRPr="00E57804" w:rsidRDefault="00E57804" w:rsidP="00E57804">
            <w:pPr>
              <w:spacing w:after="0"/>
              <w:jc w:val="center"/>
              <w:rPr>
                <w:rFonts w:cs="Times New Roman"/>
              </w:rPr>
            </w:pPr>
            <w:r w:rsidRPr="00E57804">
              <w:rPr>
                <w:rFonts w:cs="Times New Roman"/>
              </w:rPr>
              <w:t>éves óraszám</w:t>
            </w:r>
          </w:p>
          <w:p w:rsidR="00E57804" w:rsidRPr="00E57804" w:rsidRDefault="00E57804" w:rsidP="00E57804">
            <w:pPr>
              <w:spacing w:after="0"/>
              <w:jc w:val="center"/>
              <w:rPr>
                <w:rFonts w:cs="Times New Roman"/>
              </w:rPr>
            </w:pPr>
            <w:r w:rsidRPr="00E57804">
              <w:rPr>
                <w:rFonts w:cs="Times New Roman"/>
              </w:rPr>
              <w:t>szabadsáv nélkül</w:t>
            </w:r>
          </w:p>
        </w:tc>
        <w:tc>
          <w:tcPr>
            <w:tcW w:w="1679" w:type="dxa"/>
            <w:vAlign w:val="center"/>
          </w:tcPr>
          <w:p w:rsidR="00E57804" w:rsidRPr="00E57804" w:rsidRDefault="00E57804" w:rsidP="00E57804">
            <w:pPr>
              <w:spacing w:after="0"/>
              <w:jc w:val="center"/>
              <w:rPr>
                <w:rFonts w:cs="Times New Roman"/>
              </w:rPr>
            </w:pPr>
            <w:r w:rsidRPr="00E57804">
              <w:rPr>
                <w:rFonts w:cs="Times New Roman"/>
              </w:rPr>
              <w:t>heti óraszám</w:t>
            </w:r>
          </w:p>
          <w:p w:rsidR="00E57804" w:rsidRPr="00E57804" w:rsidRDefault="00E57804" w:rsidP="00E57804">
            <w:pPr>
              <w:spacing w:after="0"/>
              <w:jc w:val="center"/>
              <w:rPr>
                <w:rFonts w:cs="Times New Roman"/>
              </w:rPr>
            </w:pPr>
            <w:r w:rsidRPr="00E57804">
              <w:rPr>
                <w:rFonts w:cs="Times New Roman"/>
              </w:rPr>
              <w:t>szabadsávval</w:t>
            </w:r>
          </w:p>
        </w:tc>
        <w:tc>
          <w:tcPr>
            <w:tcW w:w="1679" w:type="dxa"/>
            <w:vAlign w:val="center"/>
          </w:tcPr>
          <w:p w:rsidR="00E57804" w:rsidRPr="00E57804" w:rsidRDefault="00E57804" w:rsidP="00E57804">
            <w:pPr>
              <w:spacing w:after="0"/>
              <w:jc w:val="center"/>
              <w:rPr>
                <w:rFonts w:cs="Times New Roman"/>
              </w:rPr>
            </w:pPr>
            <w:r w:rsidRPr="00E57804">
              <w:rPr>
                <w:rFonts w:cs="Times New Roman"/>
              </w:rPr>
              <w:t>éves óraszám</w:t>
            </w:r>
          </w:p>
          <w:p w:rsidR="00E57804" w:rsidRPr="00E57804" w:rsidRDefault="00E57804" w:rsidP="00E57804">
            <w:pPr>
              <w:spacing w:after="0"/>
              <w:jc w:val="center"/>
              <w:rPr>
                <w:rFonts w:cs="Times New Roman"/>
              </w:rPr>
            </w:pPr>
            <w:r w:rsidRPr="00E57804">
              <w:rPr>
                <w:rFonts w:cs="Times New Roman"/>
              </w:rPr>
              <w:t>szabadsávval</w:t>
            </w:r>
          </w:p>
        </w:tc>
      </w:tr>
      <w:tr w:rsidR="00E57804" w:rsidRPr="00E57804" w:rsidTr="00D3799F">
        <w:trPr>
          <w:jc w:val="center"/>
        </w:trPr>
        <w:tc>
          <w:tcPr>
            <w:tcW w:w="1899" w:type="dxa"/>
            <w:shd w:val="clear" w:color="auto" w:fill="FFFFFF"/>
          </w:tcPr>
          <w:p w:rsidR="00E57804" w:rsidRPr="00E57804" w:rsidRDefault="00E57804" w:rsidP="00E57804">
            <w:pPr>
              <w:spacing w:after="0"/>
              <w:jc w:val="center"/>
              <w:rPr>
                <w:rFonts w:cs="Times New Roman"/>
              </w:rPr>
            </w:pPr>
            <w:r w:rsidRPr="00E57804">
              <w:rPr>
                <w:rFonts w:cs="Times New Roman"/>
              </w:rPr>
              <w:t>1. évfolyam</w:t>
            </w:r>
          </w:p>
        </w:tc>
        <w:tc>
          <w:tcPr>
            <w:tcW w:w="1592" w:type="dxa"/>
            <w:shd w:val="clear" w:color="auto" w:fill="FFFFFF"/>
          </w:tcPr>
          <w:p w:rsidR="00E57804" w:rsidRPr="00E57804" w:rsidRDefault="00E57804" w:rsidP="00E57804">
            <w:pPr>
              <w:spacing w:after="0"/>
              <w:jc w:val="center"/>
              <w:rPr>
                <w:rFonts w:cs="Times New Roman"/>
              </w:rPr>
            </w:pPr>
            <w:r w:rsidRPr="00E57804">
              <w:rPr>
                <w:rFonts w:cs="Times New Roman"/>
              </w:rPr>
              <w:t>31,5 óra/hét</w:t>
            </w:r>
          </w:p>
        </w:tc>
        <w:tc>
          <w:tcPr>
            <w:tcW w:w="1679" w:type="dxa"/>
            <w:shd w:val="clear" w:color="auto" w:fill="FFFFFF"/>
          </w:tcPr>
          <w:p w:rsidR="00E57804" w:rsidRPr="00E57804" w:rsidRDefault="00E57804" w:rsidP="00E57804">
            <w:pPr>
              <w:spacing w:after="0"/>
              <w:jc w:val="center"/>
              <w:rPr>
                <w:rFonts w:cs="Times New Roman"/>
              </w:rPr>
            </w:pPr>
            <w:r w:rsidRPr="00E57804">
              <w:rPr>
                <w:rFonts w:cs="Times New Roman"/>
              </w:rPr>
              <w:t>1134 óra/év</w:t>
            </w:r>
          </w:p>
        </w:tc>
        <w:tc>
          <w:tcPr>
            <w:tcW w:w="1679" w:type="dxa"/>
            <w:shd w:val="clear" w:color="auto" w:fill="FFFFFF"/>
          </w:tcPr>
          <w:p w:rsidR="00E57804" w:rsidRPr="00E57804" w:rsidRDefault="00E57804" w:rsidP="00E57804">
            <w:pPr>
              <w:spacing w:after="0"/>
              <w:jc w:val="center"/>
              <w:rPr>
                <w:rFonts w:cs="Times New Roman"/>
              </w:rPr>
            </w:pPr>
            <w:r w:rsidRPr="00E57804">
              <w:rPr>
                <w:rFonts w:cs="Times New Roman"/>
              </w:rPr>
              <w:t>35 óra/hét</w:t>
            </w:r>
          </w:p>
        </w:tc>
        <w:tc>
          <w:tcPr>
            <w:tcW w:w="1679" w:type="dxa"/>
            <w:shd w:val="clear" w:color="auto" w:fill="FFFFFF"/>
          </w:tcPr>
          <w:p w:rsidR="00E57804" w:rsidRPr="00E57804" w:rsidRDefault="00E57804" w:rsidP="00E57804">
            <w:pPr>
              <w:spacing w:after="0"/>
              <w:jc w:val="center"/>
              <w:rPr>
                <w:rFonts w:cs="Times New Roman"/>
              </w:rPr>
            </w:pPr>
            <w:r w:rsidRPr="00E57804">
              <w:rPr>
                <w:rFonts w:cs="Times New Roman"/>
              </w:rPr>
              <w:t>1260 óra/év</w:t>
            </w:r>
          </w:p>
        </w:tc>
      </w:tr>
      <w:tr w:rsidR="00E57804" w:rsidRPr="00E57804" w:rsidTr="00D3799F">
        <w:trPr>
          <w:jc w:val="center"/>
        </w:trPr>
        <w:tc>
          <w:tcPr>
            <w:tcW w:w="1899" w:type="dxa"/>
            <w:shd w:val="clear" w:color="auto" w:fill="auto"/>
          </w:tcPr>
          <w:p w:rsidR="00E57804" w:rsidRPr="00E57804" w:rsidRDefault="00E57804" w:rsidP="00E57804">
            <w:pPr>
              <w:spacing w:after="0"/>
              <w:jc w:val="center"/>
              <w:rPr>
                <w:rFonts w:cs="Times New Roman"/>
              </w:rPr>
            </w:pPr>
            <w:r w:rsidRPr="00E57804">
              <w:rPr>
                <w:rFonts w:cs="Times New Roman"/>
              </w:rPr>
              <w:t>Ögy.</w:t>
            </w:r>
          </w:p>
        </w:tc>
        <w:tc>
          <w:tcPr>
            <w:tcW w:w="1592" w:type="dxa"/>
            <w:shd w:val="clear" w:color="auto" w:fill="auto"/>
          </w:tcPr>
          <w:p w:rsidR="00E57804" w:rsidRPr="00E57804" w:rsidRDefault="00E57804" w:rsidP="00E57804">
            <w:pPr>
              <w:spacing w:after="0"/>
              <w:jc w:val="center"/>
              <w:rPr>
                <w:rFonts w:cs="Times New Roman"/>
              </w:rPr>
            </w:pPr>
          </w:p>
        </w:tc>
        <w:tc>
          <w:tcPr>
            <w:tcW w:w="1679" w:type="dxa"/>
            <w:shd w:val="clear" w:color="auto" w:fill="auto"/>
          </w:tcPr>
          <w:p w:rsidR="00E57804" w:rsidRPr="00E57804" w:rsidRDefault="00E57804" w:rsidP="00E57804">
            <w:pPr>
              <w:spacing w:after="0"/>
              <w:jc w:val="center"/>
              <w:rPr>
                <w:rFonts w:cs="Times New Roman"/>
              </w:rPr>
            </w:pPr>
            <w:r w:rsidRPr="00E57804">
              <w:rPr>
                <w:rFonts w:cs="Times New Roman"/>
              </w:rPr>
              <w:t>160 óra</w:t>
            </w:r>
          </w:p>
        </w:tc>
        <w:tc>
          <w:tcPr>
            <w:tcW w:w="1679" w:type="dxa"/>
          </w:tcPr>
          <w:p w:rsidR="00E57804" w:rsidRPr="00E57804" w:rsidRDefault="00E57804" w:rsidP="00E57804">
            <w:pPr>
              <w:spacing w:after="0"/>
              <w:jc w:val="center"/>
              <w:rPr>
                <w:rFonts w:cs="Times New Roman"/>
              </w:rPr>
            </w:pPr>
          </w:p>
        </w:tc>
        <w:tc>
          <w:tcPr>
            <w:tcW w:w="1679" w:type="dxa"/>
          </w:tcPr>
          <w:p w:rsidR="00E57804" w:rsidRPr="00E57804" w:rsidRDefault="00E57804" w:rsidP="00E57804">
            <w:pPr>
              <w:spacing w:after="0"/>
              <w:jc w:val="center"/>
              <w:rPr>
                <w:rFonts w:cs="Times New Roman"/>
              </w:rPr>
            </w:pPr>
            <w:r w:rsidRPr="00E57804">
              <w:rPr>
                <w:rFonts w:cs="Times New Roman"/>
              </w:rPr>
              <w:t>160 óra</w:t>
            </w:r>
          </w:p>
        </w:tc>
      </w:tr>
      <w:tr w:rsidR="00E57804" w:rsidRPr="00E57804" w:rsidTr="00D3799F">
        <w:trPr>
          <w:jc w:val="center"/>
        </w:trPr>
        <w:tc>
          <w:tcPr>
            <w:tcW w:w="1899" w:type="dxa"/>
            <w:shd w:val="clear" w:color="auto" w:fill="FFFFFF"/>
          </w:tcPr>
          <w:p w:rsidR="00E57804" w:rsidRPr="00E57804" w:rsidRDefault="00E57804" w:rsidP="00E57804">
            <w:pPr>
              <w:spacing w:after="0"/>
              <w:jc w:val="center"/>
              <w:rPr>
                <w:rFonts w:cs="Times New Roman"/>
              </w:rPr>
            </w:pPr>
            <w:r w:rsidRPr="00E57804">
              <w:rPr>
                <w:rFonts w:cs="Times New Roman"/>
              </w:rPr>
              <w:t>2. évfolyam</w:t>
            </w:r>
          </w:p>
        </w:tc>
        <w:tc>
          <w:tcPr>
            <w:tcW w:w="1592" w:type="dxa"/>
            <w:shd w:val="clear" w:color="auto" w:fill="FFFFFF"/>
          </w:tcPr>
          <w:p w:rsidR="00E57804" w:rsidRPr="00E57804" w:rsidRDefault="00E57804" w:rsidP="00E57804">
            <w:pPr>
              <w:spacing w:after="0"/>
              <w:jc w:val="center"/>
              <w:rPr>
                <w:rFonts w:cs="Times New Roman"/>
              </w:rPr>
            </w:pPr>
            <w:r w:rsidRPr="00E57804">
              <w:rPr>
                <w:rFonts w:cs="Times New Roman"/>
              </w:rPr>
              <w:t>31,5 óra/hét</w:t>
            </w:r>
          </w:p>
        </w:tc>
        <w:tc>
          <w:tcPr>
            <w:tcW w:w="1679" w:type="dxa"/>
            <w:shd w:val="clear" w:color="auto" w:fill="FFFFFF"/>
          </w:tcPr>
          <w:p w:rsidR="00E57804" w:rsidRPr="00E57804" w:rsidRDefault="009D3CC1" w:rsidP="00E57804">
            <w:pPr>
              <w:spacing w:after="0"/>
              <w:jc w:val="center"/>
              <w:rPr>
                <w:rFonts w:cs="Times New Roman"/>
              </w:rPr>
            </w:pPr>
            <w:r>
              <w:rPr>
                <w:rFonts w:cs="Times New Roman"/>
              </w:rPr>
              <w:t>977</w:t>
            </w:r>
            <w:r w:rsidR="00E57804" w:rsidRPr="00E57804">
              <w:rPr>
                <w:rFonts w:cs="Times New Roman"/>
              </w:rPr>
              <w:t xml:space="preserve"> óra/év</w:t>
            </w:r>
          </w:p>
        </w:tc>
        <w:tc>
          <w:tcPr>
            <w:tcW w:w="1679" w:type="dxa"/>
            <w:shd w:val="clear" w:color="auto" w:fill="FFFFFF"/>
          </w:tcPr>
          <w:p w:rsidR="00E57804" w:rsidRPr="00E57804" w:rsidRDefault="00E57804" w:rsidP="00E57804">
            <w:pPr>
              <w:spacing w:after="0"/>
              <w:jc w:val="center"/>
              <w:rPr>
                <w:rFonts w:cs="Times New Roman"/>
              </w:rPr>
            </w:pPr>
            <w:r w:rsidRPr="00E57804">
              <w:rPr>
                <w:rFonts w:cs="Times New Roman"/>
              </w:rPr>
              <w:t>35 óra/hét</w:t>
            </w:r>
          </w:p>
        </w:tc>
        <w:tc>
          <w:tcPr>
            <w:tcW w:w="1679" w:type="dxa"/>
            <w:shd w:val="clear" w:color="auto" w:fill="FFFFFF"/>
          </w:tcPr>
          <w:p w:rsidR="00E57804" w:rsidRPr="00E57804" w:rsidRDefault="00D95909" w:rsidP="00E57804">
            <w:pPr>
              <w:spacing w:after="0"/>
              <w:jc w:val="center"/>
              <w:rPr>
                <w:rFonts w:cs="Times New Roman"/>
              </w:rPr>
            </w:pPr>
            <w:r>
              <w:rPr>
                <w:rFonts w:cs="Times New Roman"/>
              </w:rPr>
              <w:t>1085</w:t>
            </w:r>
            <w:r w:rsidR="00E57804" w:rsidRPr="00E57804">
              <w:rPr>
                <w:rFonts w:cs="Times New Roman"/>
              </w:rPr>
              <w:t xml:space="preserve"> óra/év</w:t>
            </w:r>
          </w:p>
        </w:tc>
      </w:tr>
      <w:tr w:rsidR="00E57804" w:rsidRPr="00E57804" w:rsidTr="00D3799F">
        <w:trPr>
          <w:jc w:val="center"/>
        </w:trPr>
        <w:tc>
          <w:tcPr>
            <w:tcW w:w="3491" w:type="dxa"/>
            <w:gridSpan w:val="2"/>
            <w:shd w:val="clear" w:color="auto" w:fill="FFFFFF"/>
          </w:tcPr>
          <w:p w:rsidR="00E57804" w:rsidRPr="00E57804" w:rsidRDefault="00E57804" w:rsidP="00E57804">
            <w:pPr>
              <w:spacing w:after="0"/>
              <w:jc w:val="center"/>
              <w:rPr>
                <w:rFonts w:cs="Times New Roman"/>
              </w:rPr>
            </w:pPr>
            <w:r w:rsidRPr="00E57804">
              <w:rPr>
                <w:rFonts w:cs="Times New Roman"/>
              </w:rPr>
              <w:t>Összesen:</w:t>
            </w:r>
          </w:p>
        </w:tc>
        <w:tc>
          <w:tcPr>
            <w:tcW w:w="1679" w:type="dxa"/>
            <w:shd w:val="clear" w:color="auto" w:fill="FFFFFF"/>
          </w:tcPr>
          <w:p w:rsidR="00E57804" w:rsidRPr="00E57804" w:rsidRDefault="009D3CC1" w:rsidP="00E57804">
            <w:pPr>
              <w:spacing w:after="0"/>
              <w:jc w:val="center"/>
              <w:rPr>
                <w:rFonts w:cs="Times New Roman"/>
              </w:rPr>
            </w:pPr>
            <w:r>
              <w:rPr>
                <w:rFonts w:cs="Times New Roman"/>
              </w:rPr>
              <w:t>2271</w:t>
            </w:r>
            <w:r w:rsidR="00E57804" w:rsidRPr="00E57804">
              <w:rPr>
                <w:rFonts w:cs="Times New Roman"/>
              </w:rPr>
              <w:t xml:space="preserve"> óra</w:t>
            </w:r>
          </w:p>
        </w:tc>
        <w:tc>
          <w:tcPr>
            <w:tcW w:w="1679" w:type="dxa"/>
            <w:shd w:val="clear" w:color="auto" w:fill="FFFFFF"/>
          </w:tcPr>
          <w:p w:rsidR="00E57804" w:rsidRPr="00E57804" w:rsidRDefault="00E57804" w:rsidP="00E57804">
            <w:pPr>
              <w:spacing w:after="0"/>
              <w:jc w:val="center"/>
              <w:rPr>
                <w:rFonts w:cs="Times New Roman"/>
              </w:rPr>
            </w:pPr>
          </w:p>
        </w:tc>
        <w:tc>
          <w:tcPr>
            <w:tcW w:w="1679" w:type="dxa"/>
            <w:shd w:val="clear" w:color="auto" w:fill="FFFFFF"/>
          </w:tcPr>
          <w:p w:rsidR="00E57804" w:rsidRPr="00E57804" w:rsidRDefault="00D95909" w:rsidP="00E57804">
            <w:pPr>
              <w:spacing w:after="0"/>
              <w:jc w:val="center"/>
              <w:rPr>
                <w:rFonts w:cs="Times New Roman"/>
              </w:rPr>
            </w:pPr>
            <w:r>
              <w:rPr>
                <w:rFonts w:cs="Times New Roman"/>
              </w:rPr>
              <w:t>2505</w:t>
            </w:r>
            <w:r w:rsidR="00E57804" w:rsidRPr="00E57804">
              <w:rPr>
                <w:rFonts w:cs="Times New Roman"/>
              </w:rPr>
              <w:t xml:space="preserve"> óra</w:t>
            </w:r>
          </w:p>
        </w:tc>
      </w:tr>
    </w:tbl>
    <w:p w:rsidR="00E57804" w:rsidRDefault="00E57804" w:rsidP="000B5E9D">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headerReference w:type="default" r:id="rId8"/>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8F301A" w:rsidRDefault="008F301A" w:rsidP="000B5E9D">
      <w:pPr>
        <w:spacing w:after="0"/>
        <w:rPr>
          <w:rFonts w:cs="Times New Roman"/>
        </w:rPr>
      </w:pPr>
    </w:p>
    <w:p w:rsidR="00420CA2"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5A4DB4" w:rsidRPr="005A4DB4" w:rsidTr="005A4DB4">
        <w:trPr>
          <w:trHeight w:val="600"/>
          <w:jc w:val="center"/>
        </w:trPr>
        <w:tc>
          <w:tcPr>
            <w:tcW w:w="6040" w:type="dxa"/>
            <w:gridSpan w:val="2"/>
            <w:vMerge w:val="restart"/>
            <w:shd w:val="clear" w:color="auto" w:fill="auto"/>
            <w:noWrap/>
            <w:vAlign w:val="bottom"/>
            <w:hideMark/>
          </w:tcPr>
          <w:p w:rsidR="005A4DB4" w:rsidRPr="005A4DB4" w:rsidRDefault="005A4DB4" w:rsidP="005A4DB4">
            <w:pPr>
              <w:spacing w:after="0"/>
              <w:jc w:val="center"/>
              <w:rPr>
                <w:rFonts w:ascii="Calibri" w:eastAsia="Times New Roman" w:hAnsi="Calibri" w:cs="Calibri"/>
                <w:color w:val="000000"/>
                <w:sz w:val="20"/>
                <w:szCs w:val="20"/>
                <w:lang w:eastAsia="hu-HU"/>
              </w:rPr>
            </w:pPr>
            <w:r w:rsidRPr="005A4DB4">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5A4DB4" w:rsidRPr="005A4DB4" w:rsidRDefault="005A4DB4" w:rsidP="005A4DB4">
            <w:pPr>
              <w:spacing w:after="0"/>
              <w:jc w:val="center"/>
              <w:rPr>
                <w:rFonts w:ascii="Calibri" w:eastAsia="Times New Roman" w:hAnsi="Calibri" w:cs="Calibri"/>
                <w:b/>
                <w:bCs/>
                <w:color w:val="000000"/>
                <w:sz w:val="20"/>
                <w:szCs w:val="20"/>
                <w:lang w:eastAsia="hu-HU"/>
              </w:rPr>
            </w:pPr>
            <w:r w:rsidRPr="005A4DB4">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5A4DB4" w:rsidRPr="005A4DB4" w:rsidRDefault="005A4DB4" w:rsidP="005A4DB4">
            <w:pPr>
              <w:spacing w:after="0"/>
              <w:jc w:val="center"/>
              <w:rPr>
                <w:rFonts w:ascii="Calibri" w:eastAsia="Times New Roman" w:hAnsi="Calibri" w:cs="Calibri"/>
                <w:b/>
                <w:bCs/>
                <w:color w:val="000000"/>
                <w:sz w:val="20"/>
                <w:szCs w:val="20"/>
                <w:lang w:eastAsia="hu-HU"/>
              </w:rPr>
            </w:pPr>
            <w:r w:rsidRPr="005A4DB4">
              <w:rPr>
                <w:rFonts w:ascii="Calibri" w:eastAsia="Times New Roman" w:hAnsi="Calibri" w:cs="Calibri"/>
                <w:b/>
                <w:bCs/>
                <w:color w:val="000000"/>
                <w:sz w:val="20"/>
                <w:szCs w:val="20"/>
                <w:lang w:eastAsia="hu-HU"/>
              </w:rPr>
              <w:t>Szakközépiskolai képzés közismereti oktatás nélkül</w:t>
            </w:r>
          </w:p>
        </w:tc>
      </w:tr>
      <w:tr w:rsidR="005A4DB4" w:rsidRPr="005A4DB4" w:rsidTr="005A4DB4">
        <w:trPr>
          <w:trHeight w:val="750"/>
          <w:jc w:val="center"/>
        </w:trPr>
        <w:tc>
          <w:tcPr>
            <w:tcW w:w="6040" w:type="dxa"/>
            <w:gridSpan w:val="2"/>
            <w:vMerge/>
            <w:vAlign w:val="center"/>
            <w:hideMark/>
          </w:tcPr>
          <w:p w:rsidR="005A4DB4" w:rsidRPr="005A4DB4" w:rsidRDefault="005A4DB4" w:rsidP="005A4DB4">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9. évfolyam</w:t>
            </w:r>
          </w:p>
        </w:tc>
        <w:tc>
          <w:tcPr>
            <w:tcW w:w="1800" w:type="dxa"/>
            <w:gridSpan w:val="3"/>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 évfolyam</w:t>
            </w: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 évfolyam</w:t>
            </w:r>
          </w:p>
        </w:tc>
        <w:tc>
          <w:tcPr>
            <w:tcW w:w="1800" w:type="dxa"/>
            <w:gridSpan w:val="3"/>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 évfolyam</w:t>
            </w:r>
          </w:p>
        </w:tc>
      </w:tr>
      <w:tr w:rsidR="005A4DB4" w:rsidRPr="005A4DB4" w:rsidTr="005A4DB4">
        <w:trPr>
          <w:trHeight w:val="375"/>
          <w:jc w:val="center"/>
        </w:trPr>
        <w:tc>
          <w:tcPr>
            <w:tcW w:w="6040" w:type="dxa"/>
            <w:gridSpan w:val="2"/>
            <w:vMerge/>
            <w:vAlign w:val="center"/>
            <w:hideMark/>
          </w:tcPr>
          <w:p w:rsidR="005A4DB4" w:rsidRPr="005A4DB4" w:rsidRDefault="005A4DB4" w:rsidP="005A4DB4">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ögy</w:t>
            </w: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ögy</w:t>
            </w: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ögy</w:t>
            </w: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heti óraszám</w:t>
            </w:r>
          </w:p>
        </w:tc>
      </w:tr>
      <w:tr w:rsidR="005A4DB4" w:rsidRPr="005A4DB4" w:rsidTr="005A4DB4">
        <w:trPr>
          <w:trHeight w:val="375"/>
          <w:jc w:val="center"/>
        </w:trPr>
        <w:tc>
          <w:tcPr>
            <w:tcW w:w="6040" w:type="dxa"/>
            <w:gridSpan w:val="2"/>
            <w:vMerge/>
            <w:vAlign w:val="center"/>
            <w:hideMark/>
          </w:tcPr>
          <w:p w:rsidR="005A4DB4" w:rsidRPr="005A4DB4" w:rsidRDefault="005A4DB4" w:rsidP="005A4DB4">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60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60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60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r>
      <w:tr w:rsidR="005A4DB4" w:rsidRPr="005A4DB4" w:rsidTr="005A4DB4">
        <w:trPr>
          <w:trHeight w:val="405"/>
          <w:jc w:val="center"/>
        </w:trPr>
        <w:tc>
          <w:tcPr>
            <w:tcW w:w="2700" w:type="dxa"/>
            <w:vMerge w:val="restart"/>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Összesen</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9</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w:t>
            </w:r>
          </w:p>
        </w:tc>
        <w:tc>
          <w:tcPr>
            <w:tcW w:w="600" w:type="dxa"/>
            <w:vMerge w:val="restart"/>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140</w:t>
            </w:r>
          </w:p>
        </w:tc>
        <w:tc>
          <w:tcPr>
            <w:tcW w:w="600" w:type="dxa"/>
            <w:shd w:val="clear" w:color="auto" w:fill="auto"/>
            <w:noWrap/>
            <w:vAlign w:val="center"/>
            <w:hideMark/>
          </w:tcPr>
          <w:p w:rsidR="005A4DB4" w:rsidRPr="005A4DB4" w:rsidRDefault="00941995" w:rsidP="005A4D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15</w:t>
            </w:r>
          </w:p>
        </w:tc>
        <w:tc>
          <w:tcPr>
            <w:tcW w:w="600" w:type="dxa"/>
            <w:shd w:val="clear" w:color="auto" w:fill="auto"/>
            <w:noWrap/>
            <w:vAlign w:val="center"/>
            <w:hideMark/>
          </w:tcPr>
          <w:p w:rsidR="005A4DB4" w:rsidRPr="005A4DB4" w:rsidRDefault="00941995" w:rsidP="005A4D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20</w:t>
            </w:r>
          </w:p>
        </w:tc>
        <w:tc>
          <w:tcPr>
            <w:tcW w:w="600" w:type="dxa"/>
            <w:vMerge w:val="restart"/>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160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9,5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22</w:t>
            </w:r>
          </w:p>
        </w:tc>
      </w:tr>
      <w:tr w:rsidR="005A4DB4" w:rsidRPr="005A4DB4" w:rsidTr="005A4DB4">
        <w:trPr>
          <w:trHeight w:val="405"/>
          <w:jc w:val="center"/>
        </w:trPr>
        <w:tc>
          <w:tcPr>
            <w:tcW w:w="270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14,5</w:t>
            </w:r>
          </w:p>
        </w:tc>
        <w:tc>
          <w:tcPr>
            <w:tcW w:w="60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23,0</w:t>
            </w:r>
          </w:p>
        </w:tc>
        <w:tc>
          <w:tcPr>
            <w:tcW w:w="60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A4DB4" w:rsidRPr="005A4DB4" w:rsidRDefault="00941995" w:rsidP="005A4D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5A4DB4" w:rsidRPr="005A4DB4" w:rsidRDefault="00941995" w:rsidP="005A4D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c>
          <w:tcPr>
            <w:tcW w:w="60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31,5</w:t>
            </w:r>
          </w:p>
        </w:tc>
      </w:tr>
      <w:tr w:rsidR="005A4DB4" w:rsidRPr="005A4DB4" w:rsidTr="005A4DB4">
        <w:trPr>
          <w:trHeight w:val="600"/>
          <w:jc w:val="center"/>
        </w:trPr>
        <w:tc>
          <w:tcPr>
            <w:tcW w:w="2700" w:type="dxa"/>
            <w:shd w:val="clear" w:color="000000" w:fill="FFC000"/>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11499-12</w:t>
            </w:r>
            <w:r w:rsidRPr="005A4DB4">
              <w:rPr>
                <w:rFonts w:eastAsia="Times New Roman" w:cs="Times New Roman"/>
                <w:color w:val="000000"/>
                <w:sz w:val="20"/>
                <w:szCs w:val="20"/>
                <w:lang w:eastAsia="hu-HU"/>
              </w:rPr>
              <w:br/>
              <w:t>Foglalkoztatás II.</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941995" w:rsidP="005A4D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r>
      <w:tr w:rsidR="005A4DB4" w:rsidRPr="005A4DB4" w:rsidTr="005A4DB4">
        <w:trPr>
          <w:trHeight w:val="915"/>
          <w:jc w:val="center"/>
        </w:trPr>
        <w:tc>
          <w:tcPr>
            <w:tcW w:w="2700" w:type="dxa"/>
            <w:shd w:val="clear" w:color="000000" w:fill="FFC000"/>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11497-12</w:t>
            </w:r>
            <w:r w:rsidRPr="005A4DB4">
              <w:rPr>
                <w:rFonts w:eastAsia="Times New Roman" w:cs="Times New Roman"/>
                <w:color w:val="000000"/>
                <w:sz w:val="20"/>
                <w:szCs w:val="20"/>
                <w:lang w:eastAsia="hu-HU"/>
              </w:rPr>
              <w:br/>
              <w:t>Foglalkoztatás I.</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941995" w:rsidP="005A4D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941995" w:rsidP="005A4DB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r>
      <w:tr w:rsidR="005A4DB4" w:rsidRPr="005A4DB4" w:rsidTr="005A4DB4">
        <w:trPr>
          <w:trHeight w:val="255"/>
          <w:jc w:val="center"/>
        </w:trPr>
        <w:tc>
          <w:tcPr>
            <w:tcW w:w="2700" w:type="dxa"/>
            <w:vMerge w:val="restart"/>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10101-12 Építőip</w:t>
            </w:r>
            <w:r w:rsidR="00031B5F">
              <w:rPr>
                <w:rFonts w:eastAsia="Times New Roman" w:cs="Times New Roman"/>
                <w:color w:val="000000"/>
                <w:sz w:val="20"/>
                <w:szCs w:val="20"/>
                <w:lang w:eastAsia="hu-HU"/>
              </w:rPr>
              <w:t>a</w:t>
            </w:r>
            <w:r w:rsidRPr="005A4DB4">
              <w:rPr>
                <w:rFonts w:eastAsia="Times New Roman" w:cs="Times New Roman"/>
                <w:color w:val="000000"/>
                <w:sz w:val="20"/>
                <w:szCs w:val="20"/>
                <w:lang w:eastAsia="hu-HU"/>
              </w:rPr>
              <w:t xml:space="preserve">ri közös tevékenység </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Építőipari alapismeretek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r>
      <w:tr w:rsidR="005A4DB4" w:rsidRPr="005A4DB4" w:rsidTr="005A4DB4">
        <w:trPr>
          <w:trHeight w:val="255"/>
          <w:jc w:val="center"/>
        </w:trPr>
        <w:tc>
          <w:tcPr>
            <w:tcW w:w="270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Építöipari alapismeretek gyakorlat</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r>
      <w:tr w:rsidR="005A4DB4" w:rsidRPr="005A4DB4" w:rsidTr="005A4DB4">
        <w:trPr>
          <w:trHeight w:val="255"/>
          <w:jc w:val="center"/>
        </w:trPr>
        <w:tc>
          <w:tcPr>
            <w:tcW w:w="2700" w:type="dxa"/>
            <w:vMerge w:val="restart"/>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11767-16 Tetőfedési aljza</w:t>
            </w:r>
            <w:r w:rsidR="00031B5F">
              <w:rPr>
                <w:rFonts w:eastAsia="Times New Roman" w:cs="Times New Roman"/>
                <w:color w:val="000000"/>
                <w:sz w:val="20"/>
                <w:szCs w:val="20"/>
                <w:lang w:eastAsia="hu-HU"/>
              </w:rPr>
              <w:t>t</w:t>
            </w:r>
            <w:r w:rsidRPr="005A4DB4">
              <w:rPr>
                <w:rFonts w:eastAsia="Times New Roman" w:cs="Times New Roman"/>
                <w:color w:val="000000"/>
                <w:sz w:val="20"/>
                <w:szCs w:val="20"/>
                <w:lang w:eastAsia="hu-HU"/>
              </w:rPr>
              <w:t>ok és alátéthéjazatok</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Tetőfedő aljzatok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r>
      <w:tr w:rsidR="005A4DB4" w:rsidRPr="005A4DB4" w:rsidTr="005A4DB4">
        <w:trPr>
          <w:trHeight w:val="255"/>
          <w:jc w:val="center"/>
        </w:trPr>
        <w:tc>
          <w:tcPr>
            <w:tcW w:w="270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Tetőfedő aljzatok gyakorlat</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6,5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5</w:t>
            </w:r>
          </w:p>
        </w:tc>
      </w:tr>
      <w:tr w:rsidR="005A4DB4" w:rsidRPr="005A4DB4" w:rsidTr="005A4DB4">
        <w:trPr>
          <w:trHeight w:val="255"/>
          <w:jc w:val="center"/>
        </w:trPr>
        <w:tc>
          <w:tcPr>
            <w:tcW w:w="2700" w:type="dxa"/>
            <w:vMerge w:val="restart"/>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11766-16 Tetőfedő munkák</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Tetőfedő munkák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r>
      <w:tr w:rsidR="005A4DB4" w:rsidRPr="005A4DB4" w:rsidTr="005A4DB4">
        <w:trPr>
          <w:trHeight w:val="255"/>
          <w:jc w:val="center"/>
        </w:trPr>
        <w:tc>
          <w:tcPr>
            <w:tcW w:w="270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Tetőfedő munkák gyakorlat</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11,5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11,5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12,5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17</w:t>
            </w:r>
          </w:p>
        </w:tc>
      </w:tr>
    </w:tbl>
    <w:p w:rsidR="00A324C0" w:rsidRDefault="00A324C0"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8F301A" w:rsidRDefault="008F301A" w:rsidP="000B5E9D">
      <w:pPr>
        <w:spacing w:after="0"/>
        <w:rPr>
          <w:rFonts w:cs="Times New Roman"/>
        </w:rPr>
      </w:pPr>
    </w:p>
    <w:p w:rsidR="008F301A" w:rsidRDefault="008F301A" w:rsidP="000B5E9D">
      <w:pPr>
        <w:spacing w:after="0"/>
        <w:rPr>
          <w:rFonts w:cs="Times New Roman"/>
        </w:rPr>
      </w:pPr>
    </w:p>
    <w:p w:rsidR="00A324C0" w:rsidRDefault="00A324C0" w:rsidP="000B5E9D">
      <w:pPr>
        <w:spacing w:after="0"/>
        <w:rPr>
          <w:rFonts w:cs="Times New Roman"/>
        </w:rPr>
      </w:pPr>
    </w:p>
    <w:p w:rsidR="00A324C0" w:rsidRDefault="00A324C0" w:rsidP="000B5E9D">
      <w:pPr>
        <w:spacing w:after="0"/>
        <w:rPr>
          <w:rFonts w:cs="Times New Roman"/>
        </w:rPr>
      </w:pPr>
    </w:p>
    <w:p w:rsidR="00A324C0" w:rsidRDefault="00A324C0" w:rsidP="000B5E9D">
      <w:pPr>
        <w:spacing w:after="0"/>
        <w:rPr>
          <w:rFonts w:cs="Times New Roman"/>
        </w:rPr>
      </w:pPr>
    </w:p>
    <w:p w:rsidR="00A324C0" w:rsidRDefault="00A324C0" w:rsidP="000B5E9D">
      <w:pPr>
        <w:spacing w:after="0"/>
        <w:rPr>
          <w:rFonts w:cs="Times New Roman"/>
        </w:rPr>
      </w:pPr>
    </w:p>
    <w:p w:rsidR="00A324C0" w:rsidRDefault="00A324C0"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5A4DB4" w:rsidRPr="005A4DB4" w:rsidTr="005A4DB4">
        <w:trPr>
          <w:trHeight w:val="645"/>
          <w:jc w:val="center"/>
        </w:trPr>
        <w:tc>
          <w:tcPr>
            <w:tcW w:w="4820" w:type="dxa"/>
            <w:gridSpan w:val="2"/>
            <w:vMerge w:val="restart"/>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5820" w:type="dxa"/>
            <w:gridSpan w:val="9"/>
            <w:shd w:val="clear" w:color="auto" w:fill="auto"/>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Szakközépiskolai képzés közismereti oktatás nélkül</w:t>
            </w:r>
          </w:p>
        </w:tc>
      </w:tr>
      <w:tr w:rsidR="005A4DB4" w:rsidRPr="005A4DB4" w:rsidTr="005A4DB4">
        <w:trPr>
          <w:trHeight w:val="990"/>
          <w:jc w:val="center"/>
        </w:trPr>
        <w:tc>
          <w:tcPr>
            <w:tcW w:w="4820" w:type="dxa"/>
            <w:gridSpan w:val="2"/>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9. évfolyam</w:t>
            </w:r>
          </w:p>
        </w:tc>
        <w:tc>
          <w:tcPr>
            <w:tcW w:w="1800" w:type="dxa"/>
            <w:gridSpan w:val="3"/>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 évfolyam</w:t>
            </w: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 évfolyam</w:t>
            </w:r>
          </w:p>
        </w:tc>
        <w:tc>
          <w:tcPr>
            <w:tcW w:w="1020" w:type="dxa"/>
            <w:vMerge w:val="restart"/>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Összesen</w:t>
            </w:r>
          </w:p>
        </w:tc>
        <w:tc>
          <w:tcPr>
            <w:tcW w:w="1800" w:type="dxa"/>
            <w:gridSpan w:val="3"/>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Összesen</w:t>
            </w:r>
          </w:p>
        </w:tc>
      </w:tr>
      <w:tr w:rsidR="005A4DB4" w:rsidRPr="005A4DB4" w:rsidTr="005A4DB4">
        <w:trPr>
          <w:trHeight w:val="990"/>
          <w:jc w:val="center"/>
        </w:trPr>
        <w:tc>
          <w:tcPr>
            <w:tcW w:w="4820" w:type="dxa"/>
            <w:gridSpan w:val="2"/>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ögy</w:t>
            </w: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ögy</w:t>
            </w: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102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ögy</w:t>
            </w:r>
          </w:p>
        </w:tc>
        <w:tc>
          <w:tcPr>
            <w:tcW w:w="600" w:type="dxa"/>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e</w:t>
            </w:r>
          </w:p>
        </w:tc>
        <w:tc>
          <w:tcPr>
            <w:tcW w:w="600" w:type="dxa"/>
            <w:shd w:val="clear" w:color="000000" w:fill="F2F2F2"/>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gy</w:t>
            </w:r>
          </w:p>
        </w:tc>
        <w:tc>
          <w:tcPr>
            <w:tcW w:w="102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r>
      <w:tr w:rsidR="005A4DB4" w:rsidRPr="005A4DB4" w:rsidTr="005A4DB4">
        <w:trPr>
          <w:trHeight w:val="300"/>
          <w:jc w:val="center"/>
        </w:trPr>
        <w:tc>
          <w:tcPr>
            <w:tcW w:w="1480" w:type="dxa"/>
            <w:vMerge w:val="restart"/>
            <w:shd w:val="clear" w:color="auto" w:fill="auto"/>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Összesen</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162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324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250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465</w:t>
            </w:r>
          </w:p>
        </w:tc>
        <w:tc>
          <w:tcPr>
            <w:tcW w:w="1020" w:type="dxa"/>
            <w:vMerge w:val="restart"/>
            <w:shd w:val="clear" w:color="auto" w:fill="auto"/>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2065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404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720</w:t>
            </w:r>
          </w:p>
        </w:tc>
        <w:tc>
          <w:tcPr>
            <w:tcW w:w="600" w:type="dxa"/>
            <w:vMerge w:val="restart"/>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160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295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682</w:t>
            </w:r>
          </w:p>
        </w:tc>
        <w:tc>
          <w:tcPr>
            <w:tcW w:w="1020" w:type="dxa"/>
            <w:vMerge w:val="restart"/>
            <w:shd w:val="clear" w:color="auto" w:fill="auto"/>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2101</w:t>
            </w:r>
          </w:p>
        </w:tc>
      </w:tr>
      <w:tr w:rsidR="005A4DB4" w:rsidRPr="005A4DB4" w:rsidTr="005A4DB4">
        <w:trPr>
          <w:trHeight w:val="300"/>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522</w:t>
            </w:r>
          </w:p>
        </w:tc>
        <w:tc>
          <w:tcPr>
            <w:tcW w:w="60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828</w:t>
            </w:r>
          </w:p>
        </w:tc>
        <w:tc>
          <w:tcPr>
            <w:tcW w:w="60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715</w:t>
            </w:r>
          </w:p>
        </w:tc>
        <w:tc>
          <w:tcPr>
            <w:tcW w:w="102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1124</w:t>
            </w:r>
          </w:p>
        </w:tc>
        <w:tc>
          <w:tcPr>
            <w:tcW w:w="60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977</w:t>
            </w:r>
          </w:p>
        </w:tc>
        <w:tc>
          <w:tcPr>
            <w:tcW w:w="102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r>
      <w:tr w:rsidR="005A4DB4" w:rsidRPr="005A4DB4" w:rsidTr="005A4DB4">
        <w:trPr>
          <w:trHeight w:val="300"/>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736 óra (31,4%)</w:t>
            </w:r>
          </w:p>
        </w:tc>
        <w:tc>
          <w:tcPr>
            <w:tcW w:w="102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699 óra (30,9%)</w:t>
            </w:r>
          </w:p>
        </w:tc>
        <w:tc>
          <w:tcPr>
            <w:tcW w:w="102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r>
      <w:tr w:rsidR="005A4DB4" w:rsidRPr="005A4DB4" w:rsidTr="005A4DB4">
        <w:trPr>
          <w:trHeight w:val="300"/>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1329 óra (68,6%)</w:t>
            </w:r>
          </w:p>
        </w:tc>
        <w:tc>
          <w:tcPr>
            <w:tcW w:w="102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1402 óra (69,1%)</w:t>
            </w:r>
          </w:p>
        </w:tc>
        <w:tc>
          <w:tcPr>
            <w:tcW w:w="1020" w:type="dxa"/>
            <w:vMerge/>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p>
        </w:tc>
      </w:tr>
      <w:tr w:rsidR="005A4DB4" w:rsidRPr="005A4DB4" w:rsidTr="005A4DB4">
        <w:trPr>
          <w:trHeight w:val="255"/>
          <w:jc w:val="center"/>
        </w:trPr>
        <w:tc>
          <w:tcPr>
            <w:tcW w:w="1480" w:type="dxa"/>
            <w:vMerge w:val="restart"/>
            <w:shd w:val="clear" w:color="000000" w:fill="FFC000"/>
            <w:textDirection w:val="btLr"/>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11499-12</w:t>
            </w:r>
            <w:r w:rsidRPr="005A4DB4">
              <w:rPr>
                <w:rFonts w:eastAsia="Times New Roman" w:cs="Times New Roman"/>
                <w:color w:val="000000"/>
                <w:sz w:val="20"/>
                <w:szCs w:val="20"/>
                <w:lang w:eastAsia="hu-HU"/>
              </w:rPr>
              <w:br/>
              <w:t>Foglalkoztatás II.</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390AFD">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w:t>
            </w:r>
            <w:r w:rsidR="00390AFD">
              <w:rPr>
                <w:rFonts w:eastAsia="Times New Roman" w:cs="Times New Roman"/>
                <w:b/>
                <w:bCs/>
                <w:color w:val="000000"/>
                <w:sz w:val="20"/>
                <w:szCs w:val="20"/>
                <w:lang w:eastAsia="hu-HU"/>
              </w:rPr>
              <w:t>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390AFD">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w:t>
            </w:r>
            <w:r w:rsidR="00390AFD">
              <w:rPr>
                <w:rFonts w:eastAsia="Times New Roman" w:cs="Times New Roman"/>
                <w:b/>
                <w:bCs/>
                <w:color w:val="000000"/>
                <w:sz w:val="20"/>
                <w:szCs w:val="20"/>
                <w:lang w:eastAsia="hu-HU"/>
              </w:rPr>
              <w:t>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16</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390AFD" w:rsidP="005A4DB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390AFD" w:rsidP="005A4DB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Álláskeresés</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Munkanélküliség</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w:t>
            </w:r>
          </w:p>
        </w:tc>
      </w:tr>
      <w:tr w:rsidR="005A4DB4" w:rsidRPr="005A4DB4" w:rsidTr="005A4DB4">
        <w:trPr>
          <w:trHeight w:val="255"/>
          <w:jc w:val="center"/>
        </w:trPr>
        <w:tc>
          <w:tcPr>
            <w:tcW w:w="1480" w:type="dxa"/>
            <w:vMerge w:val="restart"/>
            <w:shd w:val="clear" w:color="000000" w:fill="FFC000"/>
            <w:textDirection w:val="btLr"/>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11497-12</w:t>
            </w:r>
            <w:r w:rsidRPr="005A4DB4">
              <w:rPr>
                <w:rFonts w:eastAsia="Times New Roman" w:cs="Times New Roman"/>
                <w:color w:val="000000"/>
                <w:sz w:val="20"/>
                <w:szCs w:val="20"/>
                <w:lang w:eastAsia="hu-HU"/>
              </w:rPr>
              <w:br/>
              <w:t>Foglalkoztatás I.</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390AFD">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6</w:t>
            </w:r>
            <w:r w:rsidR="00390AFD">
              <w:rPr>
                <w:rFonts w:eastAsia="Times New Roman" w:cs="Times New Roman"/>
                <w:b/>
                <w:bCs/>
                <w:color w:val="000000"/>
                <w:sz w:val="20"/>
                <w:szCs w:val="20"/>
                <w:lang w:eastAsia="hu-HU"/>
              </w:rPr>
              <w:t>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390AFD">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6</w:t>
            </w:r>
            <w:r w:rsidR="00390AFD">
              <w:rPr>
                <w:rFonts w:eastAsia="Times New Roman" w:cs="Times New Roman"/>
                <w:b/>
                <w:bCs/>
                <w:color w:val="000000"/>
                <w:sz w:val="20"/>
                <w:szCs w:val="20"/>
                <w:lang w:eastAsia="hu-HU"/>
              </w:rPr>
              <w:t>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64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64</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390AFD" w:rsidP="005A4DB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390AFD" w:rsidP="005A4DB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24</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20</w:t>
            </w:r>
          </w:p>
        </w:tc>
      </w:tr>
      <w:tr w:rsidR="005A4DB4" w:rsidRPr="005A4DB4" w:rsidTr="005A4DB4">
        <w:trPr>
          <w:trHeight w:val="255"/>
          <w:jc w:val="center"/>
        </w:trPr>
        <w:tc>
          <w:tcPr>
            <w:tcW w:w="1480" w:type="dxa"/>
            <w:vMerge w:val="restart"/>
            <w:shd w:val="clear" w:color="auto" w:fill="auto"/>
            <w:textDirection w:val="btLr"/>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lastRenderedPageBreak/>
              <w:t xml:space="preserve">10101-12 Építőipri közös tevékenység </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Építőipari alapismeretek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123</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108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124</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031B5F" w:rsidP="005A4DB4">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Szakmai munka és ba</w:t>
            </w:r>
            <w:r w:rsidR="005A4DB4" w:rsidRPr="005A4DB4">
              <w:rPr>
                <w:rFonts w:eastAsia="Times New Roman" w:cs="Times New Roman"/>
                <w:color w:val="000000"/>
                <w:sz w:val="20"/>
                <w:szCs w:val="20"/>
                <w:lang w:eastAsia="hu-HU"/>
              </w:rPr>
              <w:t>lesetvédelem</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Építési alapismeretek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031B5F" w:rsidP="005A4DB4">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Munkajogi </w:t>
            </w:r>
            <w:r w:rsidR="005A4DB4" w:rsidRPr="005A4DB4">
              <w:rPr>
                <w:rFonts w:eastAsia="Times New Roman" w:cs="Times New Roman"/>
                <w:color w:val="000000"/>
                <w:sz w:val="20"/>
                <w:szCs w:val="20"/>
                <w:lang w:eastAsia="hu-HU"/>
              </w:rPr>
              <w:t>és vállalkozási ismeretek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16</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Építöipari alapismeretek gyakorlat</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36</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36</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Építési alapismeretek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Műszaki rajz</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Épületfizika</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w:t>
            </w:r>
          </w:p>
        </w:tc>
      </w:tr>
      <w:tr w:rsidR="005A4DB4" w:rsidRPr="005A4DB4" w:rsidTr="005A4DB4">
        <w:trPr>
          <w:trHeight w:val="255"/>
          <w:jc w:val="center"/>
        </w:trPr>
        <w:tc>
          <w:tcPr>
            <w:tcW w:w="1480" w:type="dxa"/>
            <w:vMerge w:val="restart"/>
            <w:shd w:val="clear" w:color="auto" w:fill="auto"/>
            <w:textDirection w:val="btLr"/>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11767-16 Tetőfedési aljza</w:t>
            </w:r>
            <w:r w:rsidR="00031B5F">
              <w:rPr>
                <w:rFonts w:eastAsia="Times New Roman" w:cs="Times New Roman"/>
                <w:color w:val="000000"/>
                <w:sz w:val="20"/>
                <w:szCs w:val="20"/>
                <w:lang w:eastAsia="hu-HU"/>
              </w:rPr>
              <w:t>t</w:t>
            </w:r>
            <w:r w:rsidRPr="005A4DB4">
              <w:rPr>
                <w:rFonts w:eastAsia="Times New Roman" w:cs="Times New Roman"/>
                <w:color w:val="000000"/>
                <w:sz w:val="20"/>
                <w:szCs w:val="20"/>
                <w:lang w:eastAsia="hu-HU"/>
              </w:rPr>
              <w:t>ok és alátéthéjazatok</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Tetőfedő aljzatok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54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108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62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224</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124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196</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Biztonságos munkavégzés a tetőn</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9</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35</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9</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25</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Tetőfedési aljzatok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78</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67</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Alátéthéjazatok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69</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64</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Tető átszellőztetés</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9</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9</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40</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Tetőfedő aljzatok gyakorlat</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90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108</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342</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234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155</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389</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Biztonságos munkavégzés a tetőn</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15</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69</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54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85</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Tetőfedési aljzatok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62</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170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93</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201</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Alátéthéjazatok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103</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103</w:t>
            </w:r>
          </w:p>
        </w:tc>
      </w:tr>
      <w:tr w:rsidR="005A4DB4" w:rsidRPr="005A4DB4" w:rsidTr="005A4DB4">
        <w:trPr>
          <w:trHeight w:val="255"/>
          <w:jc w:val="center"/>
        </w:trPr>
        <w:tc>
          <w:tcPr>
            <w:tcW w:w="1480" w:type="dxa"/>
            <w:vMerge w:val="restart"/>
            <w:shd w:val="clear" w:color="auto" w:fill="auto"/>
            <w:textDirection w:val="btLr"/>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11766-16 Tetőfedő munkák</w:t>
            </w: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Tetőfedő munkák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93</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309</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144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155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299</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Tetőfedési alapok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34</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Természetes anyagú fedések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67</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Kerámia, betonfedések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62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170</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93</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165</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Egyéb fedések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33</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15</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33</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Tetőfedő munkák gyakorlat</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180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414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357</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951</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450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527</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b/>
                <w:bCs/>
                <w:color w:val="000000"/>
                <w:sz w:val="20"/>
                <w:szCs w:val="20"/>
                <w:lang w:eastAsia="hu-HU"/>
              </w:rPr>
            </w:pPr>
            <w:r w:rsidRPr="005A4DB4">
              <w:rPr>
                <w:rFonts w:eastAsia="Times New Roman" w:cs="Times New Roman"/>
                <w:b/>
                <w:bCs/>
                <w:color w:val="000000"/>
                <w:sz w:val="20"/>
                <w:szCs w:val="20"/>
                <w:lang w:eastAsia="hu-HU"/>
              </w:rPr>
              <w:t>977</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Természetes anyagú fedések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36</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137</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108</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139</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Kerámia, betonfedések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200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206</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478</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180</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310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490</w:t>
            </w:r>
          </w:p>
        </w:tc>
      </w:tr>
      <w:tr w:rsidR="005A4DB4" w:rsidRPr="005A4DB4" w:rsidTr="005A4DB4">
        <w:trPr>
          <w:trHeight w:val="255"/>
          <w:jc w:val="center"/>
        </w:trPr>
        <w:tc>
          <w:tcPr>
            <w:tcW w:w="1480" w:type="dxa"/>
            <w:vMerge/>
            <w:vAlign w:val="center"/>
            <w:hideMark/>
          </w:tcPr>
          <w:p w:rsidR="005A4DB4" w:rsidRPr="005A4DB4" w:rsidRDefault="005A4DB4" w:rsidP="005A4DB4">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A4DB4" w:rsidRPr="005A4DB4" w:rsidRDefault="005A4DB4" w:rsidP="005A4DB4">
            <w:pPr>
              <w:spacing w:after="0"/>
              <w:jc w:val="left"/>
              <w:rPr>
                <w:rFonts w:eastAsia="Times New Roman" w:cs="Times New Roman"/>
                <w:color w:val="000000"/>
                <w:sz w:val="20"/>
                <w:szCs w:val="20"/>
                <w:lang w:eastAsia="hu-HU"/>
              </w:rPr>
            </w:pPr>
            <w:r w:rsidRPr="005A4DB4">
              <w:rPr>
                <w:rFonts w:eastAsia="Times New Roman" w:cs="Times New Roman"/>
                <w:color w:val="000000"/>
                <w:sz w:val="20"/>
                <w:szCs w:val="20"/>
                <w:lang w:eastAsia="hu-HU"/>
              </w:rPr>
              <w:t>Egyéb fedések</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72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144</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120</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336</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162</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 </w:t>
            </w:r>
          </w:p>
        </w:tc>
        <w:tc>
          <w:tcPr>
            <w:tcW w:w="600" w:type="dxa"/>
            <w:shd w:val="clear" w:color="000000" w:fill="F2F2F2"/>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186</w:t>
            </w:r>
          </w:p>
        </w:tc>
        <w:tc>
          <w:tcPr>
            <w:tcW w:w="1020" w:type="dxa"/>
            <w:shd w:val="clear" w:color="auto" w:fill="auto"/>
            <w:noWrap/>
            <w:vAlign w:val="center"/>
            <w:hideMark/>
          </w:tcPr>
          <w:p w:rsidR="005A4DB4" w:rsidRPr="005A4DB4" w:rsidRDefault="005A4DB4" w:rsidP="005A4DB4">
            <w:pPr>
              <w:spacing w:after="0"/>
              <w:jc w:val="center"/>
              <w:rPr>
                <w:rFonts w:eastAsia="Times New Roman" w:cs="Times New Roman"/>
                <w:color w:val="000000"/>
                <w:sz w:val="20"/>
                <w:szCs w:val="20"/>
                <w:lang w:eastAsia="hu-HU"/>
              </w:rPr>
            </w:pPr>
            <w:r w:rsidRPr="005A4DB4">
              <w:rPr>
                <w:rFonts w:eastAsia="Times New Roman" w:cs="Times New Roman"/>
                <w:color w:val="000000"/>
                <w:sz w:val="20"/>
                <w:szCs w:val="20"/>
                <w:lang w:eastAsia="hu-HU"/>
              </w:rPr>
              <w:t>348</w:t>
            </w:r>
          </w:p>
        </w:tc>
      </w:tr>
    </w:tbl>
    <w:p w:rsidR="00A324C0" w:rsidRDefault="00A324C0" w:rsidP="000B5E9D">
      <w:pPr>
        <w:spacing w:after="0"/>
        <w:rPr>
          <w:rFonts w:cs="Times New Roman"/>
        </w:rPr>
      </w:pPr>
    </w:p>
    <w:p w:rsidR="008F301A" w:rsidRDefault="008F301A" w:rsidP="000B5E9D">
      <w:pPr>
        <w:spacing w:after="0"/>
        <w:rPr>
          <w:rFonts w:cs="Times New Roman"/>
        </w:rPr>
      </w:pPr>
    </w:p>
    <w:p w:rsidR="00420CA2" w:rsidRDefault="00420CA2" w:rsidP="000B5E9D">
      <w:pPr>
        <w:spacing w:after="0"/>
        <w:rPr>
          <w:rFonts w:cs="Times New Roman"/>
        </w:rPr>
      </w:pPr>
      <w:bookmarkStart w:id="0" w:name="_MON_1525129119"/>
      <w:bookmarkStart w:id="1" w:name="_MON_1525513627"/>
      <w:bookmarkEnd w:id="0"/>
      <w:bookmarkEnd w:id="1"/>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271E52">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2A723B" w:rsidRDefault="002A723B">
      <w:pPr>
        <w:spacing w:after="200" w:line="276" w:lineRule="auto"/>
        <w:jc w:val="left"/>
        <w:rPr>
          <w:rFonts w:cs="Times New Roman"/>
        </w:rPr>
      </w:pPr>
    </w:p>
    <w:p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sidRPr="00E65AE8">
        <w:rPr>
          <w:rFonts w:cs="Times New Roman"/>
          <w:b/>
          <w:sz w:val="36"/>
        </w:rPr>
        <w:t>Foglalkoztatás II.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rsidTr="00D3799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390AFD">
        <w:rPr>
          <w:b/>
        </w:rPr>
        <w:t>15</w:t>
      </w:r>
      <w:r>
        <w:rPr>
          <w:b/>
        </w:rPr>
        <w:t xml:space="preserve"> ó</w:t>
      </w:r>
      <w:r w:rsidRPr="00644690">
        <w:rPr>
          <w:b/>
        </w:rPr>
        <w:t>ra/</w:t>
      </w:r>
      <w:r>
        <w:rPr>
          <w:b/>
        </w:rPr>
        <w:t>16</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390AFD">
        <w:rPr>
          <w:b/>
          <w:i/>
        </w:rPr>
        <w:t>3</w:t>
      </w:r>
      <w:r>
        <w:rPr>
          <w:b/>
          <w:i/>
        </w:rPr>
        <w:t xml:space="preserve">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rsidR="00DF1227" w:rsidRPr="00D96494" w:rsidRDefault="00DF1227" w:rsidP="00DF1227">
      <w:pPr>
        <w:spacing w:after="0"/>
        <w:ind w:left="851"/>
        <w:rPr>
          <w:rFonts w:cs="Times New Roman"/>
        </w:rPr>
      </w:pPr>
      <w:r w:rsidRPr="00D96494">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D96494">
        <w:rPr>
          <w:rFonts w:cs="Times New Roman"/>
        </w:rPr>
        <w:lastRenderedPageBreak/>
        <w:t>segítségével történő álláskeresés, cégek adatbázisába történő jelentkezés, közösségi portálok szerepe.</w:t>
      </w:r>
    </w:p>
    <w:p w:rsidR="00DF1227" w:rsidRPr="00D96494" w:rsidRDefault="00DF1227" w:rsidP="00DF1227">
      <w:pPr>
        <w:spacing w:after="0"/>
        <w:ind w:left="851"/>
        <w:rPr>
          <w:rFonts w:cs="Times New Roman"/>
        </w:rPr>
      </w:pPr>
      <w:r w:rsidRPr="00D96494">
        <w:rPr>
          <w:rFonts w:cs="Times New Roman"/>
        </w:rPr>
        <w:t xml:space="preserve">Munkaerőpiaci technikák alkalmazása: Foglalkozási Információs Tanácsadó (FIT), Foglalkoztatási Információs Pontok (FIP), Nemzeti Pályaorientációs Portál (NPP). </w:t>
      </w:r>
    </w:p>
    <w:p w:rsidR="00DF1227" w:rsidRDefault="00DF1227" w:rsidP="00DF1227">
      <w:pPr>
        <w:spacing w:after="0"/>
        <w:ind w:left="851"/>
      </w:pPr>
      <w:r w:rsidRPr="00D96494">
        <w:rPr>
          <w:rFonts w:cs="Times New Roman"/>
        </w:rPr>
        <w:t>Állásinterjú: felkészülés, megjelenés, szereplés az állásinterjún, testbeszéd szerepe.</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rsidR="00DF1227" w:rsidRPr="00D96494" w:rsidRDefault="00DF1227" w:rsidP="00DF1227">
      <w:pPr>
        <w:spacing w:after="0"/>
        <w:ind w:left="851"/>
        <w:rPr>
          <w:rFonts w:cs="Times New Roman"/>
        </w:rPr>
      </w:pPr>
      <w:r w:rsidRPr="00D96494">
        <w:rPr>
          <w:rFonts w:cs="Times New Roman"/>
        </w:rPr>
        <w:t>Közfoglalkoztatás: közfoglalkoztatás célja, közfoglalkozatás célcsoportja, közfoglalkozatás főbb szabályai</w:t>
      </w:r>
    </w:p>
    <w:p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C66FDF">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rsidTr="00D379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D379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799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799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799F">
            <w:pPr>
              <w:spacing w:after="0"/>
              <w:jc w:val="left"/>
              <w:rPr>
                <w:rFonts w:eastAsia="Times New Roman" w:cs="Times New Roman"/>
                <w:color w:val="000000"/>
                <w:sz w:val="20"/>
                <w:szCs w:val="20"/>
                <w:lang w:eastAsia="hu-HU"/>
              </w:rPr>
            </w:pPr>
          </w:p>
        </w:tc>
      </w:tr>
      <w:tr w:rsidR="00DF1227" w:rsidRPr="002A7CEA"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rsidTr="00D3799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D3799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799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799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D3799F">
            <w:pPr>
              <w:spacing w:after="0"/>
              <w:jc w:val="left"/>
              <w:rPr>
                <w:rFonts w:eastAsia="Times New Roman" w:cs="Times New Roman"/>
                <w:color w:val="000000"/>
                <w:sz w:val="20"/>
                <w:szCs w:val="20"/>
                <w:lang w:eastAsia="hu-HU"/>
              </w:rPr>
            </w:pPr>
          </w:p>
        </w:tc>
      </w:tr>
      <w:tr w:rsidR="00DF1227" w:rsidRPr="002A7CEA" w:rsidTr="00D3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rsidTr="00D3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D379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D3799F">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Pr>
          <w:rFonts w:cs="Times New Roman"/>
          <w:b/>
          <w:sz w:val="36"/>
        </w:rPr>
        <w:t>Foglalkoztatás 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rsidTr="00D3799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D3799F">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D3799F">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D3799F">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D3799F">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D3799F">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rsidTr="00D3799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D3799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D3799F">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D3799F">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DF1227" w:rsidRDefault="00DF1227" w:rsidP="00DF1227">
      <w:pP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390AFD">
        <w:rPr>
          <w:b/>
        </w:rPr>
        <w:t>2</w:t>
      </w:r>
      <w:r>
        <w:rPr>
          <w:b/>
        </w:rPr>
        <w:t xml:space="preserve"> ó</w:t>
      </w:r>
      <w:r w:rsidRPr="00644690">
        <w:rPr>
          <w:b/>
        </w:rPr>
        <w:t>ra/</w:t>
      </w:r>
      <w:r>
        <w:rPr>
          <w:b/>
        </w:rPr>
        <w:t>64</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I</w:t>
      </w:r>
      <w:r w:rsidRPr="00F14866">
        <w:t>degen nyelvek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390AFD">
        <w:rPr>
          <w:b/>
          <w:i/>
        </w:rPr>
        <w:t>8</w:t>
      </w:r>
      <w:bookmarkStart w:id="10" w:name="_GoBack"/>
      <w:bookmarkEnd w:id="10"/>
      <w:r>
        <w:rPr>
          <w:b/>
          <w:i/>
        </w:rPr>
        <w:t>ó</w:t>
      </w:r>
      <w:r w:rsidRPr="00644690">
        <w:rPr>
          <w:b/>
          <w:i/>
        </w:rPr>
        <w:t>ra/</w:t>
      </w:r>
      <w:r>
        <w:rPr>
          <w:b/>
          <w:i/>
        </w:rPr>
        <w:t>10</w:t>
      </w:r>
      <w:r w:rsidRPr="00644690">
        <w:rPr>
          <w:b/>
          <w:i/>
        </w:rPr>
        <w:t xml:space="preserve"> óra</w:t>
      </w:r>
    </w:p>
    <w:p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rsidR="00DF1227" w:rsidRPr="004B44FB" w:rsidRDefault="00DF1227" w:rsidP="00DF1227">
      <w:pPr>
        <w:spacing w:after="0"/>
        <w:ind w:left="851"/>
        <w:rPr>
          <w:rFonts w:cs="Times New Roman"/>
        </w:rPr>
      </w:pPr>
    </w:p>
    <w:p w:rsidR="00DF1227" w:rsidRPr="008C5228" w:rsidRDefault="00DF1227" w:rsidP="00DF1227">
      <w:pPr>
        <w:spacing w:after="0"/>
        <w:ind w:left="851"/>
        <w:rPr>
          <w:rFonts w:cs="Times New Roman"/>
        </w:rPr>
      </w:pPr>
      <w:r w:rsidRPr="008C5228">
        <w:rPr>
          <w:rFonts w:cs="Times New Roman"/>
        </w:rPr>
        <w:lastRenderedPageBreak/>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8C5228" w:rsidRDefault="00DF1227" w:rsidP="00DF1227">
      <w:pPr>
        <w:spacing w:after="0"/>
        <w:ind w:left="851"/>
        <w:rPr>
          <w:rFonts w:cs="Times New Roman"/>
        </w:rPr>
      </w:pPr>
      <w:r w:rsidRPr="008C5228">
        <w:rPr>
          <w:rFonts w:cs="Times New Roman"/>
        </w:rPr>
        <w:t>Az elsajátítandó témakörök:</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8C5228">
        <w:t>Az órák kb. 50%-a egyszerű tanteremben történjen, a másik fele pedig számítógépes tanteremben, hiszen az oktatás jelentős részben digitális tananyag által támogatott formában zajlik.</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rsidR="00DF1227" w:rsidRDefault="00DF1227" w:rsidP="00DF1227">
      <w:pPr>
        <w:spacing w:after="0"/>
        <w:ind w:left="426"/>
      </w:pPr>
    </w:p>
    <w:p w:rsidR="00DF1227" w:rsidRDefault="00DF1227" w:rsidP="00DF1227">
      <w:pPr>
        <w:spacing w:after="200" w:line="276" w:lineRule="auto"/>
        <w:jc w:val="left"/>
      </w:pPr>
      <w:r>
        <w:br w:type="page"/>
      </w:r>
    </w:p>
    <w:p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rsidTr="00D379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D379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799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799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799F">
            <w:pPr>
              <w:spacing w:after="0"/>
              <w:jc w:val="left"/>
              <w:rPr>
                <w:rFonts w:eastAsia="Times New Roman" w:cs="Times New Roman"/>
                <w:color w:val="000000"/>
                <w:sz w:val="20"/>
                <w:szCs w:val="20"/>
                <w:lang w:eastAsia="hu-HU"/>
              </w:rPr>
            </w:pPr>
          </w:p>
        </w:tc>
      </w:tr>
      <w:tr w:rsidR="00DF1227" w:rsidRPr="0031123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D379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D3799F">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rsidTr="00D3799F">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D3799F">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799F">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799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D3799F">
            <w:pPr>
              <w:spacing w:after="0"/>
              <w:jc w:val="left"/>
              <w:rPr>
                <w:rFonts w:eastAsia="Times New Roman" w:cs="Times New Roman"/>
                <w:color w:val="000000"/>
                <w:sz w:val="20"/>
                <w:szCs w:val="20"/>
                <w:lang w:eastAsia="hu-HU"/>
              </w:rPr>
            </w:pPr>
          </w:p>
        </w:tc>
      </w:tr>
      <w:tr w:rsidR="00DF1227" w:rsidRPr="00CE747D" w:rsidTr="00D3799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rsidTr="00D3799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rsidTr="00D3799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D3799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D3799F">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9C059C" w:rsidP="00DF1227">
      <w:pPr>
        <w:spacing w:after="480"/>
        <w:jc w:val="center"/>
        <w:rPr>
          <w:rFonts w:cs="Times New Roman"/>
          <w:b/>
          <w:sz w:val="36"/>
        </w:rPr>
      </w:pPr>
      <w:r>
        <w:rPr>
          <w:rFonts w:cs="Times New Roman"/>
          <w:b/>
          <w:sz w:val="36"/>
          <w:highlight w:val="yellow"/>
        </w:rPr>
        <w:t>10101</w:t>
      </w:r>
      <w:r w:rsidR="00DF1227" w:rsidRPr="00D52C63">
        <w:rPr>
          <w:rFonts w:cs="Times New Roman"/>
          <w:b/>
          <w:sz w:val="36"/>
          <w:highlight w:val="yellow"/>
        </w:rPr>
        <w:t>-</w:t>
      </w:r>
      <w:r>
        <w:rPr>
          <w:rFonts w:cs="Times New Roman"/>
          <w:b/>
          <w:sz w:val="36"/>
        </w:rPr>
        <w:t>12</w:t>
      </w:r>
      <w:r w:rsidR="00DF1227" w:rsidRPr="00D52C63">
        <w:rPr>
          <w:rFonts w:cs="Times New Roman"/>
          <w:b/>
          <w:sz w:val="36"/>
        </w:rPr>
        <w:t xml:space="preserve"> azonosító számú</w:t>
      </w:r>
    </w:p>
    <w:p w:rsidR="00DF1227" w:rsidRPr="00D52C63" w:rsidRDefault="009C059C" w:rsidP="00DF1227">
      <w:pPr>
        <w:jc w:val="center"/>
        <w:rPr>
          <w:rFonts w:cs="Times New Roman"/>
          <w:b/>
          <w:sz w:val="36"/>
        </w:rPr>
      </w:pPr>
      <w:r>
        <w:rPr>
          <w:rFonts w:cs="Times New Roman"/>
          <w:b/>
          <w:sz w:val="36"/>
        </w:rPr>
        <w:t>Építőipari közös tevékenység</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9C059C">
        <w:rPr>
          <w:rFonts w:cs="Times New Roman"/>
        </w:rPr>
        <w:t>10101</w:t>
      </w:r>
      <w:r w:rsidRPr="00D26A67">
        <w:rPr>
          <w:rFonts w:cs="Times New Roman"/>
        </w:rPr>
        <w:t>-</w:t>
      </w:r>
      <w:r w:rsidR="009C059C">
        <w:rPr>
          <w:rFonts w:cs="Times New Roman"/>
        </w:rPr>
        <w:t>12</w:t>
      </w:r>
      <w:r w:rsidRPr="00D52C63">
        <w:rPr>
          <w:rFonts w:cs="Times New Roman"/>
        </w:rPr>
        <w:t xml:space="preserve"> azonosító számú </w:t>
      </w:r>
      <w:r w:rsidR="009C059C">
        <w:rPr>
          <w:rFonts w:cs="Times New Roman"/>
        </w:rPr>
        <w:t>Építőipari közös tevékenység</w:t>
      </w:r>
      <w:r>
        <w:rPr>
          <w:rFonts w:cs="Times New Roman"/>
        </w:rPr>
        <w:t xml:space="preserve"> </w:t>
      </w:r>
      <w:r w:rsidRPr="00D52C63">
        <w:rPr>
          <w:rFonts w:cs="Times New Roman"/>
        </w:rPr>
        <w:t>megnevezésű szakmai követelménymodulhoz tartozó tantárgyak és témakörök oktatása során fejlesztendő kompetenciák</w:t>
      </w:r>
    </w:p>
    <w:p w:rsidR="00DF1227" w:rsidRPr="00D52C63" w:rsidRDefault="004F7756" w:rsidP="00DF1227">
      <w:pPr>
        <w:jc w:val="center"/>
        <w:rPr>
          <w:rFonts w:cs="Times New Roman"/>
        </w:rPr>
      </w:pPr>
      <w:r>
        <w:rPr>
          <w:rFonts w:cs="Times New Roman"/>
        </w:rPr>
        <w:object w:dxaOrig="8220" w:dyaOrig="12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1.75pt;height:615pt" o:ole="">
            <v:imagedata r:id="rId10" o:title=""/>
          </v:shape>
          <o:OLEObject Type="Embed" ProgID="Excel.Sheet.12" ShapeID="_x0000_i1025" DrawAspect="Content" ObjectID="_1528540683" r:id="rId11"/>
        </w:object>
      </w: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E97179" w:rsidP="00DF1227">
      <w:pPr>
        <w:pStyle w:val="Listaszerbekezds"/>
        <w:numPr>
          <w:ilvl w:val="0"/>
          <w:numId w:val="8"/>
        </w:numPr>
        <w:tabs>
          <w:tab w:val="right" w:pos="9072"/>
        </w:tabs>
        <w:spacing w:after="0"/>
        <w:rPr>
          <w:rFonts w:cs="Times New Roman"/>
          <w:b/>
        </w:rPr>
      </w:pPr>
      <w:r>
        <w:rPr>
          <w:b/>
        </w:rPr>
        <w:t>Építőipari alapismeretek</w:t>
      </w:r>
      <w:r w:rsidR="00DF1227" w:rsidRPr="00644690">
        <w:rPr>
          <w:b/>
        </w:rPr>
        <w:t xml:space="preserve"> tantárgy</w:t>
      </w:r>
      <w:r w:rsidR="00DF1227" w:rsidRPr="00644690">
        <w:rPr>
          <w:b/>
        </w:rPr>
        <w:tab/>
      </w:r>
      <w:r>
        <w:rPr>
          <w:b/>
        </w:rPr>
        <w:t>123</w:t>
      </w:r>
      <w:r w:rsidR="00DF1227">
        <w:rPr>
          <w:b/>
        </w:rPr>
        <w:t xml:space="preserve"> ó</w:t>
      </w:r>
      <w:r w:rsidR="00DF1227" w:rsidRPr="00644690">
        <w:rPr>
          <w:b/>
        </w:rPr>
        <w:t>ra/</w:t>
      </w:r>
      <w:r>
        <w:rPr>
          <w:b/>
        </w:rPr>
        <w:t>124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E97179" w:rsidRDefault="00E97179" w:rsidP="00E97179">
      <w:pPr>
        <w:spacing w:after="0"/>
      </w:pPr>
      <w: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E97179" w:rsidRDefault="00E97179" w:rsidP="00E97179">
      <w:pPr>
        <w:spacing w:after="0"/>
      </w:pPr>
      <w: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E97179" w:rsidRDefault="00E97179" w:rsidP="00E97179">
      <w:pPr>
        <w:spacing w:after="0"/>
      </w:pPr>
      <w:r>
        <w:t xml:space="preserve">A jogok és kötelezettségek megismerése munkaadói és munkavállalói oldalról. </w:t>
      </w:r>
    </w:p>
    <w:p w:rsidR="00E97179" w:rsidRDefault="00E97179" w:rsidP="00E97179">
      <w:pPr>
        <w:spacing w:after="0"/>
      </w:pPr>
      <w:r>
        <w:t xml:space="preserve">Az önálló vállalkozási tevékenység elindításához szükséges munkaügyi és pénzügyi feltételek megismerése, figyelembe véve a mindenkori </w:t>
      </w:r>
      <w:proofErr w:type="spellStart"/>
      <w:r>
        <w:t>munkaerőpiaci</w:t>
      </w:r>
      <w:proofErr w:type="spellEnd"/>
      <w:r>
        <w:t xml:space="preserve"> információkat.</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E97179" w:rsidP="00E97179">
      <w:pPr>
        <w:spacing w:after="0"/>
      </w:pPr>
      <w:r w:rsidRPr="006A5C11">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E97179" w:rsidP="00DF1227">
      <w:pPr>
        <w:pStyle w:val="Listaszerbekezds"/>
        <w:numPr>
          <w:ilvl w:val="2"/>
          <w:numId w:val="8"/>
        </w:numPr>
        <w:tabs>
          <w:tab w:val="left" w:pos="1701"/>
          <w:tab w:val="right" w:pos="9072"/>
        </w:tabs>
        <w:spacing w:after="0"/>
        <w:ind w:left="993" w:hanging="426"/>
        <w:rPr>
          <w:b/>
          <w:i/>
        </w:rPr>
      </w:pPr>
      <w:r>
        <w:rPr>
          <w:b/>
          <w:i/>
        </w:rPr>
        <w:t>Szakmai munka- és balesetvédelem</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E97179" w:rsidRPr="00F971FE" w:rsidRDefault="00E97179" w:rsidP="00E97179">
      <w:pPr>
        <w:spacing w:after="0"/>
        <w:ind w:left="851"/>
        <w:rPr>
          <w:rFonts w:cs="Times New Roman"/>
        </w:rPr>
      </w:pPr>
      <w:r w:rsidRPr="00F971FE">
        <w:rPr>
          <w:rFonts w:cs="Times New Roman"/>
        </w:rPr>
        <w:t>Munkavédelmi törvény.</w:t>
      </w:r>
    </w:p>
    <w:p w:rsidR="00E97179" w:rsidRPr="00F971FE" w:rsidRDefault="00E97179" w:rsidP="00E97179">
      <w:pPr>
        <w:spacing w:after="0"/>
        <w:ind w:left="851"/>
        <w:rPr>
          <w:rFonts w:cs="Times New Roman"/>
        </w:rPr>
      </w:pPr>
      <w:r w:rsidRPr="00F971FE">
        <w:rPr>
          <w:rFonts w:cs="Times New Roman"/>
        </w:rPr>
        <w:t>Munkaegészségügyi előírások.</w:t>
      </w:r>
    </w:p>
    <w:p w:rsidR="00E97179" w:rsidRPr="00F971FE" w:rsidRDefault="00E97179" w:rsidP="00E97179">
      <w:pPr>
        <w:spacing w:after="0"/>
        <w:ind w:left="851"/>
        <w:rPr>
          <w:rFonts w:cs="Times New Roman"/>
        </w:rPr>
      </w:pPr>
      <w:r w:rsidRPr="00F971FE">
        <w:rPr>
          <w:rFonts w:cs="Times New Roman"/>
        </w:rPr>
        <w:t>Tűzvédelmi előírások az építőiparban.</w:t>
      </w:r>
    </w:p>
    <w:p w:rsidR="00E97179" w:rsidRPr="00F971FE" w:rsidRDefault="00E97179" w:rsidP="00E97179">
      <w:pPr>
        <w:spacing w:after="0"/>
        <w:ind w:left="851"/>
        <w:rPr>
          <w:rFonts w:cs="Times New Roman"/>
        </w:rPr>
      </w:pPr>
      <w:r w:rsidRPr="00F971FE">
        <w:rPr>
          <w:rFonts w:cs="Times New Roman"/>
        </w:rPr>
        <w:t>Munkavégzés tárgyi és személyi feltételei.</w:t>
      </w:r>
    </w:p>
    <w:p w:rsidR="00E97179" w:rsidRPr="00F971FE" w:rsidRDefault="00E97179" w:rsidP="00E97179">
      <w:pPr>
        <w:spacing w:after="0"/>
        <w:ind w:left="851"/>
        <w:rPr>
          <w:rFonts w:cs="Times New Roman"/>
        </w:rPr>
      </w:pPr>
      <w:r w:rsidRPr="00F971FE">
        <w:rPr>
          <w:rFonts w:cs="Times New Roman"/>
        </w:rPr>
        <w:t>Munkavédelmi eszközök és használatuk.</w:t>
      </w:r>
    </w:p>
    <w:p w:rsidR="00E97179" w:rsidRPr="00F971FE" w:rsidRDefault="00E97179" w:rsidP="00E97179">
      <w:pPr>
        <w:spacing w:after="0"/>
        <w:ind w:left="851"/>
        <w:rPr>
          <w:rFonts w:cs="Times New Roman"/>
        </w:rPr>
      </w:pPr>
      <w:r w:rsidRPr="00F971FE">
        <w:rPr>
          <w:rFonts w:cs="Times New Roman"/>
        </w:rPr>
        <w:t>Építési terület minimális munkavédelmi és szociális előírásai.</w:t>
      </w:r>
    </w:p>
    <w:p w:rsidR="00E97179" w:rsidRPr="00F971FE" w:rsidRDefault="00E97179" w:rsidP="00E97179">
      <w:pPr>
        <w:spacing w:after="0"/>
        <w:ind w:left="851"/>
        <w:rPr>
          <w:rFonts w:cs="Times New Roman"/>
        </w:rPr>
      </w:pPr>
      <w:r w:rsidRPr="00F971FE">
        <w:rPr>
          <w:rFonts w:cs="Times New Roman"/>
        </w:rPr>
        <w:t>Környezetvédelem, veszélyes hulladékok.</w:t>
      </w:r>
    </w:p>
    <w:p w:rsidR="00E97179" w:rsidRPr="00F971FE" w:rsidRDefault="00E97179" w:rsidP="00E97179">
      <w:pPr>
        <w:spacing w:after="0"/>
        <w:ind w:left="851"/>
        <w:rPr>
          <w:rFonts w:cs="Times New Roman"/>
        </w:rPr>
      </w:pPr>
      <w:r w:rsidRPr="00F971FE">
        <w:rPr>
          <w:rFonts w:cs="Times New Roman"/>
        </w:rPr>
        <w:t>Építőipari kivitelezési biztonságtechnikai előírások.</w:t>
      </w:r>
    </w:p>
    <w:p w:rsidR="00E97179" w:rsidRPr="00F971FE" w:rsidRDefault="00E97179" w:rsidP="00E97179">
      <w:pPr>
        <w:spacing w:after="0"/>
        <w:ind w:left="851"/>
        <w:rPr>
          <w:rFonts w:cs="Times New Roman"/>
        </w:rPr>
      </w:pPr>
      <w:r w:rsidRPr="00F971FE">
        <w:rPr>
          <w:rFonts w:cs="Times New Roman"/>
        </w:rPr>
        <w:t xml:space="preserve">Építési tevékenység emberre gyakorolt káros hatásai (por, zaj, rezgés, időjárás, </w:t>
      </w:r>
      <w:r w:rsidRPr="00F971FE">
        <w:rPr>
          <w:rFonts w:cs="Times New Roman"/>
        </w:rPr>
        <w:tab/>
        <w:t>vegyi anyagok, gépek stb.), kockázatelemzés, értékelés ismertetése.</w:t>
      </w:r>
    </w:p>
    <w:p w:rsidR="00E97179" w:rsidRPr="00F971FE" w:rsidRDefault="00E97179" w:rsidP="00E97179">
      <w:pPr>
        <w:spacing w:after="0"/>
        <w:ind w:left="851"/>
        <w:rPr>
          <w:rFonts w:cs="Times New Roman"/>
        </w:rPr>
      </w:pPr>
      <w:r w:rsidRPr="00F971FE">
        <w:rPr>
          <w:rFonts w:cs="Times New Roman"/>
        </w:rPr>
        <w:t>Foglalkozási ártalmak.</w:t>
      </w:r>
    </w:p>
    <w:p w:rsidR="00E97179" w:rsidRPr="00F971FE" w:rsidRDefault="00E97179" w:rsidP="00E97179">
      <w:pPr>
        <w:spacing w:after="0"/>
        <w:ind w:left="851"/>
        <w:rPr>
          <w:rFonts w:cs="Times New Roman"/>
        </w:rPr>
      </w:pPr>
      <w:r w:rsidRPr="00F971FE">
        <w:rPr>
          <w:rFonts w:cs="Times New Roman"/>
        </w:rPr>
        <w:t>Balesetvédelmi előírások gépek és szerszámok esetében.</w:t>
      </w:r>
    </w:p>
    <w:p w:rsidR="00E97179" w:rsidRPr="00F971FE" w:rsidRDefault="00E97179" w:rsidP="00E97179">
      <w:pPr>
        <w:spacing w:after="0"/>
        <w:ind w:left="851"/>
        <w:rPr>
          <w:rFonts w:cs="Times New Roman"/>
        </w:rPr>
      </w:pPr>
      <w:r w:rsidRPr="00F971FE">
        <w:rPr>
          <w:rFonts w:cs="Times New Roman"/>
        </w:rPr>
        <w:t>Szállítási, közlekedési és anyagmozgatási előírások.</w:t>
      </w:r>
    </w:p>
    <w:p w:rsidR="00E97179" w:rsidRPr="00F971FE" w:rsidRDefault="00E97179" w:rsidP="00E97179">
      <w:pPr>
        <w:spacing w:after="0"/>
        <w:ind w:left="851"/>
        <w:rPr>
          <w:rFonts w:cs="Times New Roman"/>
        </w:rPr>
      </w:pPr>
      <w:r w:rsidRPr="00F971FE">
        <w:rPr>
          <w:rFonts w:cs="Times New Roman"/>
        </w:rPr>
        <w:t>Elsősegélynyújtás.</w:t>
      </w:r>
    </w:p>
    <w:p w:rsidR="00E97179" w:rsidRPr="00F971FE" w:rsidRDefault="00E97179" w:rsidP="00E97179">
      <w:pPr>
        <w:spacing w:after="0"/>
        <w:ind w:left="851"/>
        <w:rPr>
          <w:rFonts w:cs="Times New Roman"/>
        </w:rPr>
      </w:pPr>
      <w:r w:rsidRPr="00F971FE">
        <w:rPr>
          <w:rFonts w:cs="Times New Roman"/>
        </w:rPr>
        <w:t>Teendők a baleset helyszínén.</w:t>
      </w:r>
    </w:p>
    <w:p w:rsidR="00E97179" w:rsidRPr="00F971FE" w:rsidRDefault="00E97179" w:rsidP="00E97179">
      <w:pPr>
        <w:spacing w:after="0"/>
        <w:ind w:left="851"/>
        <w:rPr>
          <w:rFonts w:cs="Times New Roman"/>
        </w:rPr>
      </w:pPr>
      <w:r w:rsidRPr="00F971FE">
        <w:rPr>
          <w:rFonts w:cs="Times New Roman"/>
        </w:rPr>
        <w:t>A baleseti helyszín biztosítása.</w:t>
      </w:r>
    </w:p>
    <w:p w:rsidR="00E97179" w:rsidRPr="00F971FE" w:rsidRDefault="00E97179" w:rsidP="00E97179">
      <w:pPr>
        <w:spacing w:after="0"/>
        <w:ind w:left="851"/>
        <w:rPr>
          <w:rFonts w:cs="Times New Roman"/>
        </w:rPr>
      </w:pPr>
      <w:r w:rsidRPr="00F971FE">
        <w:rPr>
          <w:rFonts w:cs="Times New Roman"/>
        </w:rPr>
        <w:t>Vérkeringés, légzés vizsgálata.</w:t>
      </w:r>
    </w:p>
    <w:p w:rsidR="00E97179" w:rsidRPr="00F971FE" w:rsidRDefault="00E97179" w:rsidP="00E97179">
      <w:pPr>
        <w:spacing w:after="0"/>
        <w:ind w:left="851"/>
        <w:rPr>
          <w:rFonts w:cs="Times New Roman"/>
        </w:rPr>
      </w:pPr>
      <w:r w:rsidRPr="00F971FE">
        <w:rPr>
          <w:rFonts w:cs="Times New Roman"/>
        </w:rPr>
        <w:t>Heimlich-féle műfogás.</w:t>
      </w:r>
    </w:p>
    <w:p w:rsidR="00E97179" w:rsidRPr="00F971FE" w:rsidRDefault="00E97179" w:rsidP="00E97179">
      <w:pPr>
        <w:spacing w:after="0"/>
        <w:ind w:left="851"/>
        <w:rPr>
          <w:rFonts w:cs="Times New Roman"/>
        </w:rPr>
      </w:pPr>
      <w:proofErr w:type="spellStart"/>
      <w:r w:rsidRPr="00F971FE">
        <w:rPr>
          <w:rFonts w:cs="Times New Roman"/>
        </w:rPr>
        <w:t>Rautek-féle</w:t>
      </w:r>
      <w:proofErr w:type="spellEnd"/>
      <w:r w:rsidRPr="00F971FE">
        <w:rPr>
          <w:rFonts w:cs="Times New Roman"/>
        </w:rPr>
        <w:t xml:space="preserve"> műfogás.</w:t>
      </w:r>
    </w:p>
    <w:p w:rsidR="00E97179" w:rsidRPr="00F971FE" w:rsidRDefault="00E97179" w:rsidP="00E97179">
      <w:pPr>
        <w:spacing w:after="0"/>
        <w:ind w:left="851"/>
        <w:rPr>
          <w:rFonts w:cs="Times New Roman"/>
        </w:rPr>
      </w:pPr>
      <w:r w:rsidRPr="00F971FE">
        <w:rPr>
          <w:rFonts w:cs="Times New Roman"/>
        </w:rPr>
        <w:t>Elsősegélynyújtás vérzések esetén.</w:t>
      </w:r>
    </w:p>
    <w:p w:rsidR="00E97179" w:rsidRPr="00F971FE" w:rsidRDefault="00E97179" w:rsidP="00E97179">
      <w:pPr>
        <w:spacing w:after="0"/>
        <w:ind w:left="851"/>
        <w:rPr>
          <w:rFonts w:cs="Times New Roman"/>
        </w:rPr>
      </w:pPr>
      <w:r w:rsidRPr="00F971FE">
        <w:rPr>
          <w:rFonts w:cs="Times New Roman"/>
        </w:rPr>
        <w:t>Sebellátás.</w:t>
      </w:r>
    </w:p>
    <w:p w:rsidR="00E97179" w:rsidRPr="00F971FE" w:rsidRDefault="00E97179" w:rsidP="00E97179">
      <w:pPr>
        <w:spacing w:after="0"/>
        <w:ind w:left="851"/>
        <w:rPr>
          <w:rFonts w:cs="Times New Roman"/>
        </w:rPr>
      </w:pPr>
      <w:r w:rsidRPr="00F971FE">
        <w:rPr>
          <w:rFonts w:cs="Times New Roman"/>
        </w:rPr>
        <w:t>Hajszáleres vérzés.</w:t>
      </w:r>
    </w:p>
    <w:p w:rsidR="00E97179" w:rsidRPr="00F971FE" w:rsidRDefault="00E97179" w:rsidP="00E97179">
      <w:pPr>
        <w:spacing w:after="0"/>
        <w:ind w:left="851"/>
        <w:rPr>
          <w:rFonts w:cs="Times New Roman"/>
        </w:rPr>
      </w:pPr>
      <w:r w:rsidRPr="00F971FE">
        <w:rPr>
          <w:rFonts w:cs="Times New Roman"/>
        </w:rPr>
        <w:t>Visszeres vérzés.</w:t>
      </w:r>
    </w:p>
    <w:p w:rsidR="00E97179" w:rsidRPr="00F971FE" w:rsidRDefault="00E97179" w:rsidP="00E97179">
      <w:pPr>
        <w:spacing w:after="0"/>
        <w:ind w:left="851"/>
        <w:rPr>
          <w:rFonts w:cs="Times New Roman"/>
        </w:rPr>
      </w:pPr>
      <w:r w:rsidRPr="00F971FE">
        <w:rPr>
          <w:rFonts w:cs="Times New Roman"/>
        </w:rPr>
        <w:t>Ütőeres vérzés.</w:t>
      </w:r>
    </w:p>
    <w:p w:rsidR="00E97179" w:rsidRPr="00F971FE" w:rsidRDefault="00E97179" w:rsidP="00E97179">
      <w:pPr>
        <w:spacing w:after="0"/>
        <w:ind w:left="851"/>
        <w:rPr>
          <w:rFonts w:cs="Times New Roman"/>
        </w:rPr>
      </w:pPr>
      <w:r w:rsidRPr="00F971FE">
        <w:rPr>
          <w:rFonts w:cs="Times New Roman"/>
        </w:rPr>
        <w:t>Belső vérzések és veszélyei.</w:t>
      </w:r>
    </w:p>
    <w:p w:rsidR="00E97179" w:rsidRPr="00F971FE" w:rsidRDefault="00E97179" w:rsidP="00E97179">
      <w:pPr>
        <w:spacing w:after="0"/>
        <w:ind w:left="851"/>
        <w:rPr>
          <w:rFonts w:cs="Times New Roman"/>
        </w:rPr>
      </w:pPr>
      <w:r w:rsidRPr="00F971FE">
        <w:rPr>
          <w:rFonts w:cs="Times New Roman"/>
        </w:rPr>
        <w:lastRenderedPageBreak/>
        <w:t>Mérgezések: gyógyszermérgezés, szénmonoxid (CO) mérgezés, metilalkohol-mérgezés.</w:t>
      </w:r>
    </w:p>
    <w:p w:rsidR="00E97179" w:rsidRPr="00F971FE" w:rsidRDefault="00E97179" w:rsidP="00E97179">
      <w:pPr>
        <w:spacing w:after="0"/>
        <w:ind w:left="851"/>
        <w:rPr>
          <w:rFonts w:cs="Times New Roman"/>
        </w:rPr>
      </w:pPr>
      <w:r w:rsidRPr="00F971FE">
        <w:rPr>
          <w:rFonts w:cs="Times New Roman"/>
        </w:rPr>
        <w:t>Csontok, ízületek sérülései: rándulás, ficam, törés.</w:t>
      </w:r>
    </w:p>
    <w:p w:rsidR="00E97179" w:rsidRPr="00F971FE" w:rsidRDefault="00E97179" w:rsidP="00E97179">
      <w:pPr>
        <w:spacing w:after="0"/>
        <w:ind w:left="851"/>
        <w:rPr>
          <w:rFonts w:cs="Times New Roman"/>
        </w:rPr>
      </w:pPr>
      <w:r w:rsidRPr="00F971FE">
        <w:rPr>
          <w:rFonts w:cs="Times New Roman"/>
        </w:rPr>
        <w:t>Fektetési módok.</w:t>
      </w:r>
    </w:p>
    <w:p w:rsidR="00E97179" w:rsidRPr="00F971FE" w:rsidRDefault="00E97179" w:rsidP="00E97179">
      <w:pPr>
        <w:spacing w:after="0"/>
        <w:ind w:left="851"/>
        <w:rPr>
          <w:rFonts w:cs="Times New Roman"/>
        </w:rPr>
      </w:pPr>
      <w:r w:rsidRPr="00F971FE">
        <w:rPr>
          <w:rFonts w:cs="Times New Roman"/>
        </w:rPr>
        <w:t>Idegen test szemben, orrban, fülben.</w:t>
      </w:r>
    </w:p>
    <w:p w:rsidR="00E97179" w:rsidRPr="00F971FE" w:rsidRDefault="00E97179" w:rsidP="00E97179">
      <w:pPr>
        <w:spacing w:after="0"/>
        <w:ind w:left="851"/>
        <w:rPr>
          <w:rFonts w:cs="Times New Roman"/>
        </w:rPr>
      </w:pPr>
      <w:r w:rsidRPr="00F971FE">
        <w:rPr>
          <w:rFonts w:cs="Times New Roman"/>
        </w:rPr>
        <w:t>Elsősegélynyújtó feladata veszélyes anyagok okozta sérülések esetén.</w:t>
      </w:r>
    </w:p>
    <w:p w:rsidR="00DF1227" w:rsidRDefault="00E97179" w:rsidP="00DF1227">
      <w:pPr>
        <w:spacing w:after="0"/>
        <w:ind w:left="851"/>
      </w:pPr>
      <w:r w:rsidRPr="00F971FE">
        <w:rPr>
          <w:rFonts w:cs="Times New Roman"/>
        </w:rPr>
        <w:t>Elsősegélynyújtó feladatai villamos áram okozta sérülések esetén.</w:t>
      </w:r>
    </w:p>
    <w:p w:rsidR="00DF1227" w:rsidRPr="00644690" w:rsidRDefault="00DF1227" w:rsidP="00DF1227">
      <w:pPr>
        <w:tabs>
          <w:tab w:val="left" w:pos="1418"/>
          <w:tab w:val="right" w:pos="9072"/>
        </w:tabs>
        <w:spacing w:after="0"/>
        <w:ind w:left="851"/>
      </w:pPr>
    </w:p>
    <w:p w:rsidR="00DF1227" w:rsidRDefault="00E97179" w:rsidP="00DF1227">
      <w:pPr>
        <w:pStyle w:val="Listaszerbekezds"/>
        <w:numPr>
          <w:ilvl w:val="2"/>
          <w:numId w:val="8"/>
        </w:numPr>
        <w:tabs>
          <w:tab w:val="left" w:pos="1701"/>
          <w:tab w:val="right" w:pos="9072"/>
        </w:tabs>
        <w:spacing w:after="0"/>
        <w:ind w:left="993" w:hanging="426"/>
        <w:rPr>
          <w:b/>
          <w:i/>
        </w:rPr>
      </w:pPr>
      <w:r>
        <w:rPr>
          <w:b/>
          <w:i/>
        </w:rPr>
        <w:t>Építési alapismeretek</w:t>
      </w:r>
      <w:r w:rsidR="00DF1227" w:rsidRPr="00644690">
        <w:rPr>
          <w:b/>
          <w:i/>
        </w:rPr>
        <w:tab/>
      </w:r>
      <w:r>
        <w:rPr>
          <w:b/>
          <w:i/>
        </w:rPr>
        <w:t>72</w:t>
      </w:r>
      <w:r w:rsidR="00DF1227">
        <w:rPr>
          <w:b/>
          <w:i/>
        </w:rPr>
        <w:t xml:space="preserve"> ó</w:t>
      </w:r>
      <w:r w:rsidR="00DF1227" w:rsidRPr="00644690">
        <w:rPr>
          <w:b/>
          <w:i/>
        </w:rPr>
        <w:t>ra/</w:t>
      </w:r>
      <w:r>
        <w:rPr>
          <w:b/>
          <w:i/>
        </w:rPr>
        <w:t>72</w:t>
      </w:r>
      <w:r w:rsidR="00DF1227" w:rsidRPr="00644690">
        <w:rPr>
          <w:b/>
          <w:i/>
        </w:rPr>
        <w:t xml:space="preserve"> óra</w:t>
      </w:r>
    </w:p>
    <w:p w:rsidR="00E97179" w:rsidRPr="00B352FE" w:rsidRDefault="00E97179" w:rsidP="00E97179">
      <w:pPr>
        <w:tabs>
          <w:tab w:val="left" w:pos="1418"/>
          <w:tab w:val="right" w:pos="9072"/>
        </w:tabs>
        <w:spacing w:after="0"/>
        <w:ind w:left="851"/>
        <w:rPr>
          <w:rFonts w:cs="Times New Roman"/>
        </w:rPr>
      </w:pPr>
      <w:r w:rsidRPr="00B352FE">
        <w:rPr>
          <w:rFonts w:cs="Times New Roman"/>
        </w:rPr>
        <w:t>A kivitelezés fogalma.</w:t>
      </w:r>
    </w:p>
    <w:p w:rsidR="00E97179" w:rsidRPr="00B352FE" w:rsidRDefault="00E97179" w:rsidP="00E97179">
      <w:pPr>
        <w:tabs>
          <w:tab w:val="left" w:pos="1418"/>
          <w:tab w:val="right" w:pos="9072"/>
        </w:tabs>
        <w:spacing w:after="0"/>
        <w:ind w:left="851"/>
        <w:rPr>
          <w:rFonts w:cs="Times New Roman"/>
        </w:rPr>
      </w:pPr>
      <w:r w:rsidRPr="00B352FE">
        <w:rPr>
          <w:rFonts w:cs="Times New Roman"/>
        </w:rPr>
        <w:t>Az építőipari szakmák tevékenységi köre.</w:t>
      </w:r>
    </w:p>
    <w:p w:rsidR="00E97179" w:rsidRPr="00B352FE" w:rsidRDefault="00E97179" w:rsidP="00E97179">
      <w:pPr>
        <w:tabs>
          <w:tab w:val="left" w:pos="1418"/>
          <w:tab w:val="right" w:pos="9072"/>
        </w:tabs>
        <w:spacing w:after="0"/>
        <w:ind w:left="851"/>
        <w:rPr>
          <w:rFonts w:cs="Times New Roman"/>
        </w:rPr>
      </w:pPr>
      <w:r w:rsidRPr="00B352FE">
        <w:rPr>
          <w:rFonts w:cs="Times New Roman"/>
        </w:rPr>
        <w:t>Tevékenységek kapcsolata a megvalósítás folyamatában, szakmák sorrendisége.</w:t>
      </w:r>
    </w:p>
    <w:p w:rsidR="00E97179" w:rsidRPr="00B352FE" w:rsidRDefault="00E97179" w:rsidP="00E97179">
      <w:pPr>
        <w:tabs>
          <w:tab w:val="left" w:pos="1418"/>
          <w:tab w:val="right" w:pos="9072"/>
        </w:tabs>
        <w:spacing w:after="0"/>
        <w:ind w:left="851"/>
        <w:rPr>
          <w:rFonts w:cs="Times New Roman"/>
        </w:rPr>
      </w:pPr>
      <w:r w:rsidRPr="00B352FE">
        <w:rPr>
          <w:rFonts w:cs="Times New Roman"/>
        </w:rPr>
        <w:t>Az építési munkák csoportosítása.</w:t>
      </w:r>
    </w:p>
    <w:p w:rsidR="00E97179" w:rsidRPr="00B352FE" w:rsidRDefault="00E97179" w:rsidP="00E97179">
      <w:pPr>
        <w:tabs>
          <w:tab w:val="left" w:pos="1418"/>
          <w:tab w:val="right" w:pos="9072"/>
        </w:tabs>
        <w:spacing w:after="0"/>
        <w:ind w:left="851"/>
        <w:rPr>
          <w:rFonts w:cs="Times New Roman"/>
        </w:rPr>
      </w:pPr>
      <w:r w:rsidRPr="00B352FE">
        <w:rPr>
          <w:rFonts w:cs="Times New Roman"/>
        </w:rPr>
        <w:t xml:space="preserve">Kivitelezési munkák dokumentumai, műszaki tervek - építési engedély, bontási </w:t>
      </w:r>
      <w:r w:rsidRPr="00B352FE">
        <w:rPr>
          <w:rFonts w:cs="Times New Roman"/>
        </w:rPr>
        <w:tab/>
        <w:t xml:space="preserve">engedély, kivitelezési terv, használatbavételi engedély, fennmaradási engedély, </w:t>
      </w:r>
      <w:r w:rsidRPr="00B352FE">
        <w:rPr>
          <w:rFonts w:cs="Times New Roman"/>
        </w:rPr>
        <w:tab/>
        <w:t>tervrajzok, műszaki leírás, költségvetés, építési szerződés, építési napló.</w:t>
      </w:r>
    </w:p>
    <w:p w:rsidR="00E97179" w:rsidRPr="00B352FE" w:rsidRDefault="00E97179" w:rsidP="00E97179">
      <w:pPr>
        <w:tabs>
          <w:tab w:val="left" w:pos="1418"/>
          <w:tab w:val="right" w:pos="9072"/>
        </w:tabs>
        <w:spacing w:after="0"/>
        <w:ind w:left="851"/>
        <w:rPr>
          <w:rFonts w:cs="Times New Roman"/>
        </w:rPr>
      </w:pPr>
      <w:r w:rsidRPr="00B352FE">
        <w:rPr>
          <w:rFonts w:cs="Times New Roman"/>
        </w:rPr>
        <w:t xml:space="preserve">Építési, beruházási folyamat résztvevői, feladataik és jogkörük, szakmai </w:t>
      </w:r>
      <w:r w:rsidRPr="00B352FE">
        <w:rPr>
          <w:rFonts w:cs="Times New Roman"/>
        </w:rPr>
        <w:tab/>
        <w:t>kommunikáció.</w:t>
      </w:r>
    </w:p>
    <w:p w:rsidR="00E97179" w:rsidRPr="00B352FE" w:rsidRDefault="00E97179" w:rsidP="00E97179">
      <w:pPr>
        <w:tabs>
          <w:tab w:val="left" w:pos="1418"/>
          <w:tab w:val="right" w:pos="9072"/>
        </w:tabs>
        <w:spacing w:after="0"/>
        <w:ind w:left="851"/>
        <w:rPr>
          <w:rFonts w:cs="Times New Roman"/>
        </w:rPr>
      </w:pPr>
      <w:r w:rsidRPr="00B352FE">
        <w:rPr>
          <w:rFonts w:cs="Times New Roman"/>
        </w:rPr>
        <w:t xml:space="preserve">Munkahelyi kapcsolattartás – az építésvezető és a műszaki ellenőr feladata, </w:t>
      </w:r>
      <w:r w:rsidRPr="00B352FE">
        <w:rPr>
          <w:rFonts w:cs="Times New Roman"/>
        </w:rPr>
        <w:tab/>
        <w:t>jogköre.</w:t>
      </w:r>
    </w:p>
    <w:p w:rsidR="00E97179" w:rsidRPr="00B352FE" w:rsidRDefault="00E97179" w:rsidP="00E97179">
      <w:pPr>
        <w:tabs>
          <w:tab w:val="left" w:pos="1418"/>
          <w:tab w:val="right" w:pos="9072"/>
        </w:tabs>
        <w:spacing w:after="0"/>
        <w:ind w:left="851"/>
        <w:rPr>
          <w:rFonts w:cs="Times New Roman"/>
        </w:rPr>
      </w:pPr>
      <w:r w:rsidRPr="00B352FE">
        <w:rPr>
          <w:rFonts w:cs="Times New Roman"/>
        </w:rPr>
        <w:t>Az építési folyamat előkészítő munkái.</w:t>
      </w:r>
    </w:p>
    <w:p w:rsidR="00E97179" w:rsidRPr="00B352FE" w:rsidRDefault="00E97179" w:rsidP="00E97179">
      <w:pPr>
        <w:tabs>
          <w:tab w:val="left" w:pos="1418"/>
          <w:tab w:val="right" w:pos="9072"/>
        </w:tabs>
        <w:spacing w:after="0"/>
        <w:ind w:left="851"/>
        <w:rPr>
          <w:rFonts w:cs="Times New Roman"/>
        </w:rPr>
      </w:pPr>
      <w:r w:rsidRPr="00B352FE">
        <w:rPr>
          <w:rFonts w:cs="Times New Roman"/>
        </w:rPr>
        <w:t xml:space="preserve">Az építési helyszín berendezésének elemei, vonatkozó előírások – gépek, </w:t>
      </w:r>
      <w:r w:rsidRPr="00B352FE">
        <w:rPr>
          <w:rFonts w:cs="Times New Roman"/>
        </w:rPr>
        <w:tab/>
        <w:t xml:space="preserve">raktárak, szociális ellátás létesítményei, építésirányítás helyiségei, </w:t>
      </w:r>
      <w:r w:rsidRPr="00B352FE">
        <w:rPr>
          <w:rFonts w:cs="Times New Roman"/>
        </w:rPr>
        <w:tab/>
        <w:t xml:space="preserve">elektromos </w:t>
      </w:r>
      <w:r w:rsidRPr="00B352FE">
        <w:rPr>
          <w:rFonts w:cs="Times New Roman"/>
        </w:rPr>
        <w:tab/>
        <w:t xml:space="preserve">hálózat, vízhálózat, csatorna, vízelvezetés, ideiglenes utak, </w:t>
      </w:r>
      <w:r w:rsidRPr="00B352FE">
        <w:rPr>
          <w:rFonts w:cs="Times New Roman"/>
        </w:rPr>
        <w:tab/>
        <w:t xml:space="preserve">közlekedési </w:t>
      </w:r>
      <w:r w:rsidRPr="00B352FE">
        <w:rPr>
          <w:rFonts w:cs="Times New Roman"/>
        </w:rPr>
        <w:tab/>
        <w:t>útvonalak kialakítása.</w:t>
      </w:r>
      <w:r w:rsidRPr="00B352FE">
        <w:rPr>
          <w:rFonts w:cs="Times New Roman"/>
        </w:rPr>
        <w:cr/>
        <w:t>Szállítás eszközei közúton és építési területen.</w:t>
      </w:r>
    </w:p>
    <w:p w:rsidR="00E97179" w:rsidRPr="00B352FE" w:rsidRDefault="00E97179" w:rsidP="00E97179">
      <w:pPr>
        <w:tabs>
          <w:tab w:val="left" w:pos="1418"/>
          <w:tab w:val="right" w:pos="9072"/>
        </w:tabs>
        <w:spacing w:after="0"/>
        <w:ind w:left="851"/>
        <w:rPr>
          <w:rFonts w:cs="Times New Roman"/>
        </w:rPr>
      </w:pPr>
      <w:r w:rsidRPr="00B352FE">
        <w:rPr>
          <w:rFonts w:cs="Times New Roman"/>
        </w:rPr>
        <w:t>Építési technológiák, építési módok ismertetése.</w:t>
      </w:r>
    </w:p>
    <w:p w:rsidR="00E97179" w:rsidRPr="00B352FE" w:rsidRDefault="00E97179" w:rsidP="00E97179">
      <w:pPr>
        <w:tabs>
          <w:tab w:val="left" w:pos="1418"/>
          <w:tab w:val="right" w:pos="9072"/>
        </w:tabs>
        <w:spacing w:after="0"/>
        <w:ind w:left="851"/>
        <w:rPr>
          <w:rFonts w:cs="Times New Roman"/>
        </w:rPr>
      </w:pPr>
      <w:r w:rsidRPr="00B352FE">
        <w:rPr>
          <w:rFonts w:cs="Times New Roman"/>
        </w:rPr>
        <w:t>Munkaterület átadás-átvétel, teljesítés igazolása, levonulás dokumentálása.</w:t>
      </w:r>
    </w:p>
    <w:p w:rsidR="00E97179" w:rsidRPr="00B352FE" w:rsidRDefault="00E97179" w:rsidP="00E97179">
      <w:pPr>
        <w:tabs>
          <w:tab w:val="left" w:pos="1418"/>
          <w:tab w:val="right" w:pos="9072"/>
        </w:tabs>
        <w:spacing w:after="0"/>
        <w:ind w:left="851"/>
        <w:rPr>
          <w:rFonts w:cs="Times New Roman"/>
        </w:rPr>
      </w:pPr>
      <w:r w:rsidRPr="00B352FE">
        <w:rPr>
          <w:rFonts w:cs="Times New Roman"/>
        </w:rPr>
        <w:t>Az építőipar feladata.</w:t>
      </w:r>
    </w:p>
    <w:p w:rsidR="00E97179" w:rsidRPr="00B352FE" w:rsidRDefault="00E97179" w:rsidP="00E97179">
      <w:pPr>
        <w:tabs>
          <w:tab w:val="left" w:pos="1418"/>
          <w:tab w:val="right" w:pos="9072"/>
        </w:tabs>
        <w:spacing w:after="0"/>
        <w:ind w:left="851"/>
        <w:rPr>
          <w:rFonts w:cs="Times New Roman"/>
        </w:rPr>
      </w:pPr>
      <w:r w:rsidRPr="00B352FE">
        <w:rPr>
          <w:rFonts w:cs="Times New Roman"/>
        </w:rPr>
        <w:t>Az építőipar felosztása.</w:t>
      </w:r>
    </w:p>
    <w:p w:rsidR="00E97179" w:rsidRPr="00B352FE" w:rsidRDefault="00E97179" w:rsidP="00E97179">
      <w:pPr>
        <w:tabs>
          <w:tab w:val="left" w:pos="1418"/>
          <w:tab w:val="right" w:pos="9072"/>
        </w:tabs>
        <w:spacing w:after="0"/>
        <w:ind w:left="851"/>
        <w:rPr>
          <w:rFonts w:cs="Times New Roman"/>
        </w:rPr>
      </w:pPr>
      <w:r w:rsidRPr="00B352FE">
        <w:rPr>
          <w:rFonts w:cs="Times New Roman"/>
        </w:rPr>
        <w:t>Települési infrastruktúra.</w:t>
      </w:r>
    </w:p>
    <w:p w:rsidR="00E97179" w:rsidRPr="00B352FE" w:rsidRDefault="00E97179" w:rsidP="00E97179">
      <w:pPr>
        <w:tabs>
          <w:tab w:val="left" w:pos="1418"/>
          <w:tab w:val="right" w:pos="9072"/>
        </w:tabs>
        <w:spacing w:after="0"/>
        <w:ind w:left="851"/>
        <w:rPr>
          <w:rFonts w:cs="Times New Roman"/>
        </w:rPr>
      </w:pPr>
      <w:r w:rsidRPr="00B352FE">
        <w:rPr>
          <w:rFonts w:cs="Times New Roman"/>
        </w:rPr>
        <w:t>Épületek, építmények csoportosítása rendeltetés szerint, jellemzőik.</w:t>
      </w:r>
    </w:p>
    <w:p w:rsidR="00E97179" w:rsidRPr="00B352FE" w:rsidRDefault="00E97179" w:rsidP="00E97179">
      <w:pPr>
        <w:tabs>
          <w:tab w:val="left" w:pos="1418"/>
          <w:tab w:val="right" w:pos="9072"/>
        </w:tabs>
        <w:spacing w:after="0"/>
        <w:ind w:left="851"/>
        <w:rPr>
          <w:rFonts w:cs="Times New Roman"/>
        </w:rPr>
      </w:pPr>
      <w:r w:rsidRPr="00B352FE">
        <w:rPr>
          <w:rFonts w:cs="Times New Roman"/>
        </w:rPr>
        <w:t>Lakóépületek kialakítása, elhelyezése, tájolása.</w:t>
      </w:r>
    </w:p>
    <w:p w:rsidR="00E97179" w:rsidRPr="00B352FE" w:rsidRDefault="00E97179" w:rsidP="00E97179">
      <w:pPr>
        <w:tabs>
          <w:tab w:val="left" w:pos="1418"/>
          <w:tab w:val="right" w:pos="9072"/>
        </w:tabs>
        <w:spacing w:after="0"/>
        <w:ind w:left="851"/>
        <w:rPr>
          <w:rFonts w:cs="Times New Roman"/>
        </w:rPr>
      </w:pPr>
      <w:r w:rsidRPr="00B352FE">
        <w:rPr>
          <w:rFonts w:cs="Times New Roman"/>
        </w:rPr>
        <w:t>Lakóépületek fajtái.</w:t>
      </w:r>
    </w:p>
    <w:p w:rsidR="00E97179" w:rsidRPr="00B352FE" w:rsidRDefault="00E97179" w:rsidP="00E97179">
      <w:pPr>
        <w:tabs>
          <w:tab w:val="left" w:pos="1418"/>
          <w:tab w:val="right" w:pos="9072"/>
        </w:tabs>
        <w:spacing w:after="0"/>
        <w:ind w:left="851"/>
        <w:rPr>
          <w:rFonts w:cs="Times New Roman"/>
        </w:rPr>
      </w:pPr>
      <w:r w:rsidRPr="00B352FE">
        <w:rPr>
          <w:rFonts w:cs="Times New Roman"/>
        </w:rPr>
        <w:t>Lakóépületek helyiségei, azok rendeltetése és sajátosságai.</w:t>
      </w:r>
    </w:p>
    <w:p w:rsidR="00E97179" w:rsidRPr="00B352FE" w:rsidRDefault="00E97179" w:rsidP="00E97179">
      <w:pPr>
        <w:tabs>
          <w:tab w:val="left" w:pos="1418"/>
          <w:tab w:val="right" w:pos="9072"/>
        </w:tabs>
        <w:spacing w:after="0"/>
        <w:ind w:left="851"/>
        <w:rPr>
          <w:rFonts w:cs="Times New Roman"/>
        </w:rPr>
      </w:pPr>
      <w:r w:rsidRPr="00B352FE">
        <w:rPr>
          <w:rFonts w:cs="Times New Roman"/>
        </w:rPr>
        <w:t>Épületszerkezetek.</w:t>
      </w:r>
    </w:p>
    <w:p w:rsidR="00E97179" w:rsidRPr="00B352FE" w:rsidRDefault="00E97179" w:rsidP="00E97179">
      <w:pPr>
        <w:tabs>
          <w:tab w:val="left" w:pos="1418"/>
          <w:tab w:val="right" w:pos="9072"/>
        </w:tabs>
        <w:spacing w:after="0"/>
        <w:ind w:left="851"/>
        <w:rPr>
          <w:rFonts w:cs="Times New Roman"/>
        </w:rPr>
      </w:pPr>
      <w:r w:rsidRPr="00B352FE">
        <w:rPr>
          <w:rFonts w:cs="Times New Roman"/>
        </w:rPr>
        <w:t>Az építőipari alapanyagok felépítése, szerkezete, tulajdonságai.</w:t>
      </w:r>
    </w:p>
    <w:p w:rsidR="00E97179" w:rsidRPr="00B352FE" w:rsidRDefault="00E97179" w:rsidP="00E97179">
      <w:pPr>
        <w:tabs>
          <w:tab w:val="left" w:pos="1418"/>
          <w:tab w:val="right" w:pos="9072"/>
        </w:tabs>
        <w:spacing w:after="0"/>
        <w:ind w:left="851"/>
        <w:rPr>
          <w:rFonts w:cs="Times New Roman"/>
        </w:rPr>
      </w:pPr>
      <w:r w:rsidRPr="00B352FE">
        <w:rPr>
          <w:rFonts w:cs="Times New Roman"/>
        </w:rPr>
        <w:t>Kivitelezési eszközök és szerszámok.</w:t>
      </w:r>
    </w:p>
    <w:p w:rsidR="00DF1227" w:rsidRDefault="00DF1227" w:rsidP="00DF1227">
      <w:pPr>
        <w:spacing w:after="0"/>
        <w:ind w:left="851"/>
      </w:pPr>
    </w:p>
    <w:p w:rsidR="00DF1227" w:rsidRPr="002A1C54" w:rsidRDefault="00DF1227" w:rsidP="00DF1227">
      <w:pPr>
        <w:tabs>
          <w:tab w:val="left" w:pos="1418"/>
          <w:tab w:val="right" w:pos="9072"/>
        </w:tabs>
        <w:spacing w:after="0"/>
        <w:ind w:left="851"/>
      </w:pPr>
    </w:p>
    <w:p w:rsidR="00DF1227" w:rsidRDefault="00E97179" w:rsidP="00DF1227">
      <w:pPr>
        <w:pStyle w:val="Listaszerbekezds"/>
        <w:numPr>
          <w:ilvl w:val="2"/>
          <w:numId w:val="8"/>
        </w:numPr>
        <w:tabs>
          <w:tab w:val="left" w:pos="1701"/>
          <w:tab w:val="right" w:pos="9072"/>
        </w:tabs>
        <w:spacing w:after="0"/>
        <w:ind w:left="993" w:hanging="426"/>
        <w:rPr>
          <w:b/>
          <w:i/>
        </w:rPr>
      </w:pPr>
      <w:r>
        <w:rPr>
          <w:b/>
          <w:i/>
        </w:rPr>
        <w:t>Munkajogi és vállalkozási ismeretek</w:t>
      </w:r>
      <w:r w:rsidR="00DF1227" w:rsidRPr="00644690">
        <w:rPr>
          <w:b/>
          <w:i/>
        </w:rPr>
        <w:tab/>
      </w:r>
      <w:r>
        <w:rPr>
          <w:b/>
          <w:i/>
        </w:rPr>
        <w:t>15</w:t>
      </w:r>
      <w:r w:rsidR="00DF1227">
        <w:rPr>
          <w:b/>
          <w:i/>
        </w:rPr>
        <w:t xml:space="preserve"> ó</w:t>
      </w:r>
      <w:r w:rsidR="00DF1227" w:rsidRPr="00644690">
        <w:rPr>
          <w:b/>
          <w:i/>
        </w:rPr>
        <w:t>ra/</w:t>
      </w:r>
      <w:r>
        <w:rPr>
          <w:b/>
          <w:i/>
        </w:rPr>
        <w:t>16</w:t>
      </w:r>
      <w:r w:rsidR="00DF1227" w:rsidRPr="00644690">
        <w:rPr>
          <w:b/>
          <w:i/>
        </w:rPr>
        <w:t xml:space="preserve"> óra</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 magyar jogrendszer.</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Munkajogi szabályozás.</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Önálló munkavégzés és a „függő” munka közötti alapvető különbség.</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Alapvető törvények a munkajogviszonyban:</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t>Munka Törvénykönyve (1992. évi XXII. tv.) Mt.</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t>Közalkalmazottak jogállásáról szóló törvény (1992. évi XXXIII. tv.) Kjt.</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t>Köztisztviselők jogállásáról szóló törvény (1992. évi XXIII. tv.) Ktv.</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Személyes jog.</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Együttműködési kötelezettség.</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lastRenderedPageBreak/>
        <w:t>Érvénytelenségnek fajtái:</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semmisség</w:t>
      </w:r>
      <w:proofErr w:type="gramEnd"/>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megtámadhatóság</w:t>
      </w:r>
      <w:proofErr w:type="gramEnd"/>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részleges</w:t>
      </w:r>
      <w:proofErr w:type="gramEnd"/>
      <w:r w:rsidRPr="00B5074F">
        <w:rPr>
          <w:rFonts w:cs="Times New Roman"/>
        </w:rPr>
        <w:t xml:space="preserve"> érvénytelenség</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Mit jelent az elévülés, milyen szabályok vonatkoznak az elévülésre.</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Mikor nyugszik, ill. mikor szakad meg az elévülés.</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Munkahelyi szervezetek.</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Munkaviszony létesítése.</w:t>
      </w:r>
    </w:p>
    <w:p w:rsidR="00E97179" w:rsidRPr="00B5074F" w:rsidRDefault="00E97179" w:rsidP="00E97179">
      <w:pPr>
        <w:tabs>
          <w:tab w:val="left" w:pos="851"/>
          <w:tab w:val="right" w:pos="9072"/>
        </w:tabs>
        <w:spacing w:after="0"/>
        <w:ind w:left="851" w:firstLine="1"/>
        <w:rPr>
          <w:rFonts w:cs="Times New Roman"/>
        </w:rPr>
      </w:pPr>
      <w:r w:rsidRPr="00B5074F">
        <w:rPr>
          <w:rFonts w:cs="Times New Roman"/>
        </w:rPr>
        <w:t>Munkaszerződés kötése.</w:t>
      </w:r>
    </w:p>
    <w:p w:rsidR="00E97179" w:rsidRPr="00B5074F" w:rsidRDefault="00E97179" w:rsidP="00E97179">
      <w:pPr>
        <w:tabs>
          <w:tab w:val="left" w:pos="851"/>
          <w:tab w:val="right" w:pos="9072"/>
        </w:tabs>
        <w:spacing w:after="0"/>
        <w:ind w:left="851"/>
        <w:rPr>
          <w:rFonts w:cs="Times New Roman"/>
        </w:rPr>
      </w:pPr>
      <w:r w:rsidRPr="00B5074F">
        <w:rPr>
          <w:rFonts w:cs="Times New Roman"/>
        </w:rPr>
        <w:t>A munkáltató jogai és kötelességei:</w:t>
      </w:r>
    </w:p>
    <w:p w:rsidR="00E97179" w:rsidRPr="00B5074F" w:rsidRDefault="00E97179" w:rsidP="00E97179">
      <w:pPr>
        <w:tabs>
          <w:tab w:val="left" w:pos="851"/>
          <w:tab w:val="right" w:pos="9072"/>
        </w:tabs>
        <w:spacing w:after="0"/>
        <w:ind w:left="851"/>
        <w:contextualSpacing/>
        <w:rPr>
          <w:rFonts w:cs="Times New Roman"/>
        </w:rPr>
      </w:pPr>
      <w:r w:rsidRPr="00B5074F">
        <w:rPr>
          <w:rFonts w:cs="Times New Roman"/>
        </w:rPr>
        <w:t>Munkáltató jogai:</w:t>
      </w:r>
    </w:p>
    <w:p w:rsidR="00E97179" w:rsidRPr="00B5074F" w:rsidRDefault="00E97179" w:rsidP="00E97179">
      <w:pPr>
        <w:tabs>
          <w:tab w:val="left" w:pos="1418"/>
          <w:tab w:val="right" w:pos="9072"/>
        </w:tabs>
        <w:spacing w:after="0"/>
        <w:ind w:left="851"/>
        <w:rPr>
          <w:rFonts w:cs="Times New Roman"/>
        </w:rPr>
      </w:pPr>
      <w:r>
        <w:rPr>
          <w:rFonts w:cs="Times New Roman"/>
        </w:rPr>
        <w:tab/>
      </w:r>
      <w:proofErr w:type="gramStart"/>
      <w:r w:rsidRPr="00B5074F">
        <w:rPr>
          <w:rFonts w:cs="Times New Roman"/>
        </w:rPr>
        <w:t>irányítási</w:t>
      </w:r>
      <w:proofErr w:type="gramEnd"/>
      <w:r w:rsidRPr="00B5074F">
        <w:rPr>
          <w:rFonts w:cs="Times New Roman"/>
        </w:rPr>
        <w:t xml:space="preserve"> jog</w:t>
      </w:r>
    </w:p>
    <w:p w:rsidR="00E97179" w:rsidRPr="00B5074F" w:rsidRDefault="00E97179" w:rsidP="00E97179">
      <w:pPr>
        <w:tabs>
          <w:tab w:val="left" w:pos="1418"/>
          <w:tab w:val="right" w:pos="9072"/>
        </w:tabs>
        <w:spacing w:after="0"/>
        <w:ind w:left="851"/>
        <w:rPr>
          <w:rFonts w:cs="Times New Roman"/>
        </w:rPr>
      </w:pPr>
      <w:r>
        <w:rPr>
          <w:rFonts w:cs="Times New Roman"/>
        </w:rPr>
        <w:tab/>
      </w:r>
      <w:proofErr w:type="gramStart"/>
      <w:r w:rsidRPr="00B5074F">
        <w:rPr>
          <w:rFonts w:cs="Times New Roman"/>
        </w:rPr>
        <w:t>munka</w:t>
      </w:r>
      <w:proofErr w:type="gramEnd"/>
      <w:r w:rsidRPr="00B5074F">
        <w:rPr>
          <w:rFonts w:cs="Times New Roman"/>
        </w:rPr>
        <w:t xml:space="preserve"> feletti felügyelet jog</w:t>
      </w:r>
    </w:p>
    <w:p w:rsidR="00E97179" w:rsidRPr="00B5074F" w:rsidRDefault="00E97179" w:rsidP="00E97179">
      <w:pPr>
        <w:tabs>
          <w:tab w:val="left" w:pos="1418"/>
          <w:tab w:val="right" w:pos="9072"/>
        </w:tabs>
        <w:spacing w:after="0"/>
        <w:ind w:left="851"/>
        <w:rPr>
          <w:rFonts w:cs="Times New Roman"/>
        </w:rPr>
      </w:pPr>
      <w:r>
        <w:rPr>
          <w:rFonts w:cs="Times New Roman"/>
        </w:rPr>
        <w:tab/>
      </w:r>
      <w:proofErr w:type="gramStart"/>
      <w:r w:rsidRPr="00B5074F">
        <w:rPr>
          <w:rFonts w:cs="Times New Roman"/>
        </w:rPr>
        <w:t>fegyelmezési</w:t>
      </w:r>
      <w:proofErr w:type="gramEnd"/>
      <w:r w:rsidRPr="00B5074F">
        <w:rPr>
          <w:rFonts w:cs="Times New Roman"/>
        </w:rPr>
        <w:t xml:space="preserve"> jog</w:t>
      </w:r>
    </w:p>
    <w:p w:rsidR="00E97179" w:rsidRPr="00B5074F" w:rsidRDefault="00E97179" w:rsidP="00E97179">
      <w:pPr>
        <w:tabs>
          <w:tab w:val="left" w:pos="1418"/>
          <w:tab w:val="right" w:pos="9072"/>
        </w:tabs>
        <w:spacing w:after="0"/>
        <w:ind w:left="851"/>
        <w:rPr>
          <w:rFonts w:cs="Times New Roman"/>
        </w:rPr>
      </w:pPr>
      <w:r>
        <w:rPr>
          <w:rFonts w:cs="Times New Roman"/>
        </w:rPr>
        <w:tab/>
      </w:r>
      <w:proofErr w:type="gramStart"/>
      <w:r w:rsidRPr="00B5074F">
        <w:rPr>
          <w:rFonts w:cs="Times New Roman"/>
        </w:rPr>
        <w:t>vagyoni</w:t>
      </w:r>
      <w:proofErr w:type="gramEnd"/>
      <w:r w:rsidRPr="00B5074F">
        <w:rPr>
          <w:rFonts w:cs="Times New Roman"/>
        </w:rPr>
        <w:t xml:space="preserve"> jellegű jog</w:t>
      </w:r>
    </w:p>
    <w:p w:rsidR="00E97179" w:rsidRPr="00B5074F" w:rsidRDefault="00E97179" w:rsidP="00E97179">
      <w:pPr>
        <w:tabs>
          <w:tab w:val="left" w:pos="1418"/>
          <w:tab w:val="right" w:pos="9072"/>
        </w:tabs>
        <w:spacing w:after="0"/>
        <w:ind w:left="851"/>
        <w:rPr>
          <w:rFonts w:cs="Times New Roman"/>
        </w:rPr>
      </w:pPr>
      <w:r>
        <w:rPr>
          <w:rFonts w:cs="Times New Roman"/>
        </w:rPr>
        <w:tab/>
      </w:r>
      <w:proofErr w:type="gramStart"/>
      <w:r w:rsidRPr="00B5074F">
        <w:rPr>
          <w:rFonts w:cs="Times New Roman"/>
        </w:rPr>
        <w:t>személyzeti</w:t>
      </w:r>
      <w:proofErr w:type="gramEnd"/>
      <w:r w:rsidRPr="00B5074F">
        <w:rPr>
          <w:rFonts w:cs="Times New Roman"/>
        </w:rPr>
        <w:t xml:space="preserve"> jogok</w:t>
      </w:r>
    </w:p>
    <w:p w:rsidR="00E97179" w:rsidRPr="00B5074F" w:rsidRDefault="00E97179" w:rsidP="00E97179">
      <w:pPr>
        <w:tabs>
          <w:tab w:val="left" w:pos="851"/>
          <w:tab w:val="right" w:pos="9072"/>
        </w:tabs>
        <w:spacing w:after="0"/>
        <w:ind w:left="851"/>
        <w:rPr>
          <w:rFonts w:cs="Times New Roman"/>
        </w:rPr>
      </w:pPr>
      <w:r w:rsidRPr="00B5074F">
        <w:rPr>
          <w:rFonts w:cs="Times New Roman"/>
        </w:rPr>
        <w:t>A munkáltató kötelességei:</w:t>
      </w:r>
    </w:p>
    <w:p w:rsidR="00E97179" w:rsidRPr="00B5074F" w:rsidRDefault="00E97179" w:rsidP="00E97179">
      <w:pPr>
        <w:tabs>
          <w:tab w:val="left" w:pos="1418"/>
          <w:tab w:val="right" w:pos="9072"/>
        </w:tabs>
        <w:spacing w:after="0"/>
        <w:ind w:left="851"/>
        <w:rPr>
          <w:rFonts w:cs="Times New Roman"/>
        </w:rPr>
      </w:pPr>
      <w:r>
        <w:rPr>
          <w:rFonts w:cs="Times New Roman"/>
        </w:rPr>
        <w:tab/>
      </w:r>
      <w:proofErr w:type="gramStart"/>
      <w:r w:rsidRPr="00B5074F">
        <w:rPr>
          <w:rFonts w:cs="Times New Roman"/>
        </w:rPr>
        <w:t>munka</w:t>
      </w:r>
      <w:proofErr w:type="gramEnd"/>
      <w:r w:rsidRPr="00B5074F">
        <w:rPr>
          <w:rFonts w:cs="Times New Roman"/>
        </w:rPr>
        <w:t xml:space="preserve"> díjazásának kötelessége</w:t>
      </w:r>
    </w:p>
    <w:p w:rsidR="00E97179" w:rsidRPr="00B5074F" w:rsidRDefault="00E97179" w:rsidP="00E97179">
      <w:pPr>
        <w:tabs>
          <w:tab w:val="left" w:pos="1418"/>
          <w:tab w:val="right" w:pos="9072"/>
        </w:tabs>
        <w:spacing w:after="0"/>
        <w:ind w:left="851"/>
        <w:rPr>
          <w:rFonts w:cs="Times New Roman"/>
        </w:rPr>
      </w:pPr>
      <w:r>
        <w:rPr>
          <w:rFonts w:cs="Times New Roman"/>
        </w:rPr>
        <w:tab/>
      </w:r>
      <w:proofErr w:type="gramStart"/>
      <w:r w:rsidRPr="00B5074F">
        <w:rPr>
          <w:rFonts w:cs="Times New Roman"/>
        </w:rPr>
        <w:t>foglalkoztatási</w:t>
      </w:r>
      <w:proofErr w:type="gramEnd"/>
      <w:r w:rsidRPr="00B5074F">
        <w:rPr>
          <w:rFonts w:cs="Times New Roman"/>
        </w:rPr>
        <w:t xml:space="preserve"> kötelesség</w:t>
      </w:r>
    </w:p>
    <w:p w:rsidR="00E97179" w:rsidRPr="00B5074F" w:rsidRDefault="00E97179" w:rsidP="00E97179">
      <w:pPr>
        <w:tabs>
          <w:tab w:val="left" w:pos="1418"/>
          <w:tab w:val="right" w:pos="9072"/>
        </w:tabs>
        <w:spacing w:after="0"/>
        <w:ind w:left="851"/>
        <w:rPr>
          <w:rFonts w:cs="Times New Roman"/>
        </w:rPr>
      </w:pPr>
      <w:r>
        <w:rPr>
          <w:rFonts w:cs="Times New Roman"/>
        </w:rPr>
        <w:tab/>
      </w:r>
      <w:proofErr w:type="gramStart"/>
      <w:r w:rsidRPr="00B5074F">
        <w:rPr>
          <w:rFonts w:cs="Times New Roman"/>
        </w:rPr>
        <w:t>ún.</w:t>
      </w:r>
      <w:proofErr w:type="gramEnd"/>
      <w:r w:rsidRPr="00B5074F">
        <w:rPr>
          <w:rFonts w:cs="Times New Roman"/>
        </w:rPr>
        <w:t xml:space="preserve"> gondoskodási kötelesség</w:t>
      </w:r>
    </w:p>
    <w:p w:rsidR="00E97179" w:rsidRPr="00B5074F" w:rsidRDefault="00E97179" w:rsidP="00E97179">
      <w:pPr>
        <w:tabs>
          <w:tab w:val="left" w:pos="851"/>
          <w:tab w:val="right" w:pos="9072"/>
        </w:tabs>
        <w:spacing w:after="0"/>
        <w:ind w:left="851"/>
        <w:rPr>
          <w:rFonts w:cs="Times New Roman"/>
        </w:rPr>
      </w:pPr>
      <w:r w:rsidRPr="00B5074F">
        <w:rPr>
          <w:rFonts w:cs="Times New Roman"/>
        </w:rPr>
        <w:t>Munkavállaló jogai:</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kollektív</w:t>
      </w:r>
      <w:proofErr w:type="gramEnd"/>
      <w:r w:rsidRPr="00B5074F">
        <w:rPr>
          <w:rFonts w:cs="Times New Roman"/>
        </w:rPr>
        <w:t xml:space="preserve"> jogai</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koalíciós</w:t>
      </w:r>
      <w:proofErr w:type="gramEnd"/>
      <w:r w:rsidRPr="00B5074F">
        <w:rPr>
          <w:rFonts w:cs="Times New Roman"/>
        </w:rPr>
        <w:t xml:space="preserve"> szabadságjogok</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részvételi</w:t>
      </w:r>
      <w:proofErr w:type="gramEnd"/>
      <w:r w:rsidRPr="00B5074F">
        <w:rPr>
          <w:rFonts w:cs="Times New Roman"/>
        </w:rPr>
        <w:t xml:space="preserve"> jogok</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bármikor</w:t>
      </w:r>
      <w:proofErr w:type="gramEnd"/>
      <w:r w:rsidRPr="00B5074F">
        <w:rPr>
          <w:rFonts w:cs="Times New Roman"/>
        </w:rPr>
        <w:t xml:space="preserve"> szakszervezet szervezhető</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munkavédelmi</w:t>
      </w:r>
      <w:proofErr w:type="gramEnd"/>
      <w:r w:rsidRPr="00B5074F">
        <w:rPr>
          <w:rFonts w:cs="Times New Roman"/>
        </w:rPr>
        <w:t xml:space="preserve"> képviselő válasz</w:t>
      </w:r>
      <w:r>
        <w:rPr>
          <w:rFonts w:cs="Times New Roman"/>
        </w:rPr>
        <w:t xml:space="preserve">tható 50 fő munkavállaló fölött </w:t>
      </w:r>
      <w:r w:rsidRPr="00B5074F">
        <w:rPr>
          <w:rFonts w:cs="Times New Roman"/>
        </w:rPr>
        <w:t>kötelező</w:t>
      </w:r>
    </w:p>
    <w:p w:rsidR="00E97179" w:rsidRPr="00B5074F" w:rsidRDefault="00E97179" w:rsidP="00E97179">
      <w:pPr>
        <w:tabs>
          <w:tab w:val="left" w:pos="851"/>
          <w:tab w:val="right" w:pos="9072"/>
        </w:tabs>
        <w:spacing w:after="0"/>
        <w:ind w:left="851"/>
        <w:rPr>
          <w:rFonts w:cs="Times New Roman"/>
        </w:rPr>
      </w:pPr>
      <w:r w:rsidRPr="00B5074F">
        <w:rPr>
          <w:rFonts w:cs="Times New Roman"/>
        </w:rPr>
        <w:t>Munkavállaló kötelezettségei:</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munkavállaló</w:t>
      </w:r>
      <w:proofErr w:type="gramEnd"/>
      <w:r w:rsidRPr="00B5074F">
        <w:rPr>
          <w:rFonts w:cs="Times New Roman"/>
        </w:rPr>
        <w:t xml:space="preserve"> rendelkezésre állási személyes kötelesség</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rendelkezésre</w:t>
      </w:r>
      <w:proofErr w:type="gramEnd"/>
      <w:r w:rsidRPr="00B5074F">
        <w:rPr>
          <w:rFonts w:cs="Times New Roman"/>
        </w:rPr>
        <w:t xml:space="preserve"> állás helye</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rendelkezésre</w:t>
      </w:r>
      <w:proofErr w:type="gramEnd"/>
      <w:r w:rsidRPr="00B5074F">
        <w:rPr>
          <w:rFonts w:cs="Times New Roman"/>
        </w:rPr>
        <w:t xml:space="preserve"> állás ideje</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munkavégzési</w:t>
      </w:r>
      <w:proofErr w:type="gramEnd"/>
      <w:r w:rsidRPr="00B5074F">
        <w:rPr>
          <w:rFonts w:cs="Times New Roman"/>
        </w:rPr>
        <w:t xml:space="preserve"> kötelesség</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egyéb</w:t>
      </w:r>
      <w:proofErr w:type="gramEnd"/>
      <w:r w:rsidRPr="00B5074F">
        <w:rPr>
          <w:rFonts w:cs="Times New Roman"/>
        </w:rPr>
        <w:t xml:space="preserve"> ún. magatartási kötelesség</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titoktartási</w:t>
      </w:r>
      <w:proofErr w:type="gramEnd"/>
      <w:r w:rsidRPr="00B5074F">
        <w:rPr>
          <w:rFonts w:cs="Times New Roman"/>
        </w:rPr>
        <w:t xml:space="preserve"> kötelesség</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a</w:t>
      </w:r>
      <w:proofErr w:type="gramEnd"/>
      <w:r w:rsidRPr="00B5074F">
        <w:rPr>
          <w:rFonts w:cs="Times New Roman"/>
        </w:rPr>
        <w:t xml:space="preserve"> munkáltató szervezeti rendjébe való beilleszkedés kötelessége</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oltalmi</w:t>
      </w:r>
      <w:proofErr w:type="gramEnd"/>
      <w:r w:rsidRPr="00B5074F">
        <w:rPr>
          <w:rFonts w:cs="Times New Roman"/>
        </w:rPr>
        <w:t xml:space="preserve"> kötelezettség</w:t>
      </w:r>
    </w:p>
    <w:p w:rsidR="00E97179" w:rsidRPr="00B5074F" w:rsidRDefault="00E97179" w:rsidP="00E97179">
      <w:pPr>
        <w:tabs>
          <w:tab w:val="left" w:pos="851"/>
          <w:tab w:val="right" w:pos="9072"/>
        </w:tabs>
        <w:spacing w:after="0"/>
        <w:ind w:left="851"/>
        <w:rPr>
          <w:rFonts w:cs="Times New Roman"/>
        </w:rPr>
      </w:pPr>
      <w:r w:rsidRPr="00B5074F">
        <w:rPr>
          <w:rFonts w:cs="Times New Roman"/>
        </w:rPr>
        <w:t>Munkabér, pótlékok, munkaidő, pihenőidő, szabadság.</w:t>
      </w:r>
    </w:p>
    <w:p w:rsidR="00E97179" w:rsidRPr="00B5074F" w:rsidRDefault="00E97179" w:rsidP="00E97179">
      <w:pPr>
        <w:tabs>
          <w:tab w:val="left" w:pos="851"/>
          <w:tab w:val="right" w:pos="9072"/>
        </w:tabs>
        <w:spacing w:after="0"/>
        <w:ind w:left="851"/>
        <w:rPr>
          <w:rFonts w:cs="Times New Roman"/>
        </w:rPr>
      </w:pPr>
      <w:r w:rsidRPr="00B5074F">
        <w:rPr>
          <w:rFonts w:cs="Times New Roman"/>
        </w:rPr>
        <w:t>Munkaviszony megszüntetésének szabályai, vonatkozó előírásai.</w:t>
      </w:r>
    </w:p>
    <w:p w:rsidR="00E97179" w:rsidRPr="00B5074F" w:rsidRDefault="00E97179" w:rsidP="00E97179">
      <w:pPr>
        <w:tabs>
          <w:tab w:val="left" w:pos="851"/>
          <w:tab w:val="right" w:pos="9072"/>
        </w:tabs>
        <w:spacing w:after="0"/>
        <w:ind w:left="851"/>
        <w:rPr>
          <w:rFonts w:cs="Times New Roman"/>
        </w:rPr>
      </w:pPr>
      <w:r w:rsidRPr="00B5074F">
        <w:rPr>
          <w:rFonts w:cs="Times New Roman"/>
        </w:rPr>
        <w:t>A vállalkozás fogalma és alapfunkciója.</w:t>
      </w:r>
    </w:p>
    <w:p w:rsidR="00E97179" w:rsidRPr="00B5074F" w:rsidRDefault="00E97179" w:rsidP="00E97179">
      <w:pPr>
        <w:tabs>
          <w:tab w:val="left" w:pos="851"/>
          <w:tab w:val="right" w:pos="9072"/>
        </w:tabs>
        <w:spacing w:after="0"/>
        <w:ind w:left="851"/>
        <w:rPr>
          <w:rFonts w:cs="Times New Roman"/>
        </w:rPr>
      </w:pPr>
      <w:r w:rsidRPr="00B5074F">
        <w:rPr>
          <w:rFonts w:cs="Times New Roman"/>
        </w:rPr>
        <w:t>Tulajdoni forma alapján lehet:</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magán</w:t>
      </w:r>
      <w:proofErr w:type="gramEnd"/>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állami</w:t>
      </w:r>
      <w:proofErr w:type="gramEnd"/>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önkormányzati</w:t>
      </w:r>
      <w:proofErr w:type="gramEnd"/>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szövetkezeti</w:t>
      </w:r>
      <w:proofErr w:type="gramEnd"/>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egyéb</w:t>
      </w:r>
      <w:proofErr w:type="gramEnd"/>
      <w:r w:rsidRPr="00B5074F">
        <w:rPr>
          <w:rFonts w:cs="Times New Roman"/>
        </w:rPr>
        <w:t xml:space="preserve"> közösségi</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illetve</w:t>
      </w:r>
      <w:proofErr w:type="gramEnd"/>
      <w:r w:rsidRPr="00B5074F">
        <w:rPr>
          <w:rFonts w:cs="Times New Roman"/>
        </w:rPr>
        <w:t xml:space="preserve"> vegyes tulajdonú vállalkozás</w:t>
      </w:r>
    </w:p>
    <w:p w:rsidR="00E97179" w:rsidRPr="00B5074F" w:rsidRDefault="00E97179" w:rsidP="00E97179">
      <w:pPr>
        <w:tabs>
          <w:tab w:val="left" w:pos="851"/>
          <w:tab w:val="right" w:pos="9072"/>
        </w:tabs>
        <w:spacing w:after="0"/>
        <w:ind w:left="851" w:firstLine="1"/>
        <w:rPr>
          <w:rFonts w:cs="Times New Roman"/>
        </w:rPr>
      </w:pPr>
      <w:r w:rsidRPr="00B5074F">
        <w:rPr>
          <w:rFonts w:cs="Times New Roman"/>
        </w:rPr>
        <w:t>Szervezeti felépítése szerint lehet: egyéni- vagy társas vállalkozás.</w:t>
      </w:r>
    </w:p>
    <w:p w:rsidR="00E97179" w:rsidRPr="00B5074F" w:rsidRDefault="00E97179" w:rsidP="00E97179">
      <w:pPr>
        <w:tabs>
          <w:tab w:val="left" w:pos="851"/>
          <w:tab w:val="right" w:pos="9072"/>
        </w:tabs>
        <w:spacing w:after="0"/>
        <w:ind w:left="851" w:firstLine="1"/>
        <w:rPr>
          <w:rFonts w:cs="Times New Roman"/>
        </w:rPr>
      </w:pPr>
      <w:r w:rsidRPr="00B5074F">
        <w:rPr>
          <w:rFonts w:cs="Times New Roman"/>
        </w:rPr>
        <w:t>Egyéni vállalkozás:</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devizabelföldi</w:t>
      </w:r>
      <w:proofErr w:type="gramEnd"/>
      <w:r w:rsidRPr="00B5074F">
        <w:rPr>
          <w:rFonts w:cs="Times New Roman"/>
        </w:rPr>
        <w:t xml:space="preserve"> fogalma</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cselekvőképesség</w:t>
      </w:r>
      <w:proofErr w:type="gramEnd"/>
      <w:r w:rsidRPr="00B5074F">
        <w:rPr>
          <w:rFonts w:cs="Times New Roman"/>
        </w:rPr>
        <w:t xml:space="preserve"> fogalma</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foglalkozástól</w:t>
      </w:r>
      <w:proofErr w:type="gramEnd"/>
      <w:r w:rsidRPr="00B5074F">
        <w:rPr>
          <w:rFonts w:cs="Times New Roman"/>
        </w:rPr>
        <w:t>, közügyektől, eltiltott fogalma</w:t>
      </w:r>
    </w:p>
    <w:p w:rsidR="00E97179" w:rsidRPr="00B5074F" w:rsidRDefault="00E97179" w:rsidP="00E97179">
      <w:pPr>
        <w:tabs>
          <w:tab w:val="left" w:pos="1418"/>
          <w:tab w:val="right" w:pos="9072"/>
        </w:tabs>
        <w:spacing w:after="0"/>
        <w:ind w:left="851"/>
        <w:rPr>
          <w:rFonts w:cs="Times New Roman"/>
        </w:rPr>
      </w:pPr>
      <w:r w:rsidRPr="00B5074F">
        <w:rPr>
          <w:rFonts w:cs="Times New Roman"/>
        </w:rPr>
        <w:lastRenderedPageBreak/>
        <w:tab/>
      </w:r>
      <w:proofErr w:type="gramStart"/>
      <w:r w:rsidRPr="00B5074F">
        <w:rPr>
          <w:rFonts w:cs="Times New Roman"/>
        </w:rPr>
        <w:t>egyéb</w:t>
      </w:r>
      <w:proofErr w:type="gramEnd"/>
      <w:r w:rsidRPr="00B5074F">
        <w:rPr>
          <w:rFonts w:cs="Times New Roman"/>
        </w:rPr>
        <w:t xml:space="preserve"> feltételek tisztázása</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vállalkozás</w:t>
      </w:r>
      <w:proofErr w:type="gramEnd"/>
      <w:r w:rsidRPr="00B5074F">
        <w:rPr>
          <w:rFonts w:cs="Times New Roman"/>
        </w:rPr>
        <w:t xml:space="preserve"> indítása 2010. január 1 után</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főállású</w:t>
      </w:r>
      <w:proofErr w:type="gramEnd"/>
      <w:r w:rsidRPr="00B5074F">
        <w:rPr>
          <w:rFonts w:cs="Times New Roman"/>
        </w:rPr>
        <w:t xml:space="preserve"> egyéni vállalkozó</w:t>
      </w:r>
    </w:p>
    <w:p w:rsidR="00E97179" w:rsidRPr="00B5074F" w:rsidRDefault="00E97179" w:rsidP="00E97179">
      <w:pPr>
        <w:tabs>
          <w:tab w:val="left" w:pos="851"/>
          <w:tab w:val="right" w:pos="9072"/>
        </w:tabs>
        <w:spacing w:after="0"/>
        <w:ind w:left="851" w:firstLine="1"/>
        <w:rPr>
          <w:rFonts w:cs="Times New Roman"/>
        </w:rPr>
      </w:pPr>
      <w:r w:rsidRPr="00B5074F">
        <w:rPr>
          <w:rFonts w:cs="Times New Roman"/>
        </w:rPr>
        <w:t>Társas vállalkozások:</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gazdasági</w:t>
      </w:r>
      <w:proofErr w:type="gramEnd"/>
      <w:r w:rsidRPr="00B5074F">
        <w:rPr>
          <w:rFonts w:cs="Times New Roman"/>
        </w:rPr>
        <w:t xml:space="preserve"> társaságok (Kkt., </w:t>
      </w:r>
      <w:r>
        <w:rPr>
          <w:rFonts w:cs="Times New Roman"/>
        </w:rPr>
        <w:t>Bt., Kft., Rt., közös vállalat,</w:t>
      </w:r>
      <w:r w:rsidRPr="00B5074F">
        <w:rPr>
          <w:rFonts w:cs="Times New Roman"/>
        </w:rPr>
        <w:t>és az egyesülés)</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szövetkezetek</w:t>
      </w:r>
      <w:proofErr w:type="gramEnd"/>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közhasznú</w:t>
      </w:r>
      <w:proofErr w:type="gramEnd"/>
      <w:r w:rsidRPr="00B5074F">
        <w:rPr>
          <w:rFonts w:cs="Times New Roman"/>
        </w:rPr>
        <w:t xml:space="preserve"> társaságok</w:t>
      </w:r>
    </w:p>
    <w:p w:rsidR="00E97179" w:rsidRPr="00B5074F" w:rsidRDefault="00E97179" w:rsidP="00E97179">
      <w:pPr>
        <w:tabs>
          <w:tab w:val="left" w:pos="1418"/>
          <w:tab w:val="right" w:pos="9072"/>
        </w:tabs>
        <w:spacing w:after="0"/>
        <w:ind w:left="851"/>
        <w:rPr>
          <w:rFonts w:cs="Times New Roman"/>
        </w:rPr>
      </w:pPr>
      <w:r w:rsidRPr="00B5074F">
        <w:rPr>
          <w:rFonts w:cs="Times New Roman"/>
        </w:rPr>
        <w:tab/>
      </w:r>
      <w:proofErr w:type="gramStart"/>
      <w:r w:rsidRPr="00B5074F">
        <w:rPr>
          <w:rFonts w:cs="Times New Roman"/>
        </w:rPr>
        <w:t>szabadalmi</w:t>
      </w:r>
      <w:proofErr w:type="gramEnd"/>
      <w:r w:rsidRPr="00B5074F">
        <w:rPr>
          <w:rFonts w:cs="Times New Roman"/>
        </w:rPr>
        <w:t xml:space="preserve"> ügyvivői társaság</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ügyvédi</w:t>
      </w:r>
      <w:proofErr w:type="gramEnd"/>
      <w:r w:rsidRPr="00B5074F">
        <w:rPr>
          <w:rFonts w:cs="Times New Roman"/>
        </w:rPr>
        <w:t xml:space="preserve"> munkaközösség</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oktatói</w:t>
      </w:r>
      <w:proofErr w:type="gramEnd"/>
      <w:r w:rsidRPr="00B5074F">
        <w:rPr>
          <w:rFonts w:cs="Times New Roman"/>
        </w:rPr>
        <w:t xml:space="preserve"> munkaközösség</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Tevékenység típusok szempontjából lehetnek:</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ipari</w:t>
      </w:r>
      <w:proofErr w:type="gramEnd"/>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kereskedelmi</w:t>
      </w:r>
      <w:proofErr w:type="gramEnd"/>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mezőgazdasági</w:t>
      </w:r>
      <w:proofErr w:type="gramEnd"/>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közlekedési-</w:t>
      </w:r>
      <w:proofErr w:type="gramEnd"/>
      <w:r w:rsidRPr="00B5074F">
        <w:rPr>
          <w:rFonts w:cs="Times New Roman"/>
        </w:rPr>
        <w:t>, pénzintézeti</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személyi</w:t>
      </w:r>
      <w:proofErr w:type="gramEnd"/>
      <w:r w:rsidRPr="00B5074F">
        <w:rPr>
          <w:rFonts w:cs="Times New Roman"/>
        </w:rPr>
        <w:t xml:space="preserve"> szolgáltatást nyújtó vállalkozásokat</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Nagyságrend tekintetében:</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mikro</w:t>
      </w:r>
      <w:proofErr w:type="gramEnd"/>
    </w:p>
    <w:p w:rsidR="00E97179" w:rsidRPr="00B5074F" w:rsidRDefault="00E97179" w:rsidP="00E97179">
      <w:pPr>
        <w:tabs>
          <w:tab w:val="left" w:pos="1418"/>
          <w:tab w:val="right" w:pos="9072"/>
        </w:tabs>
        <w:spacing w:after="0"/>
        <w:ind w:left="851"/>
        <w:contextualSpacing/>
        <w:mirrorIndents/>
        <w:jc w:val="left"/>
        <w:rPr>
          <w:rFonts w:cs="Times New Roman"/>
        </w:rPr>
      </w:pPr>
      <w:r>
        <w:rPr>
          <w:rFonts w:cs="Times New Roman"/>
        </w:rPr>
        <w:tab/>
      </w:r>
      <w:proofErr w:type="gramStart"/>
      <w:r w:rsidRPr="00B5074F">
        <w:rPr>
          <w:rFonts w:cs="Times New Roman"/>
        </w:rPr>
        <w:t>kis-</w:t>
      </w:r>
      <w:proofErr w:type="gramEnd"/>
      <w:r w:rsidRPr="00B5074F">
        <w:rPr>
          <w:rFonts w:cs="Times New Roman"/>
        </w:rPr>
        <w:t>, közepes</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ab/>
      </w:r>
      <w:proofErr w:type="gramStart"/>
      <w:r w:rsidRPr="00B5074F">
        <w:rPr>
          <w:rFonts w:cs="Times New Roman"/>
        </w:rPr>
        <w:t>nagyvállalkozás</w:t>
      </w:r>
      <w:proofErr w:type="gramEnd"/>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Vállalkozás finanszírozása (saját tőke, hitel.</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Pénzforgalom lebonyolítása (pénztár, bankszámla).</w:t>
      </w:r>
    </w:p>
    <w:p w:rsidR="00E97179" w:rsidRPr="00B5074F" w:rsidRDefault="00E97179" w:rsidP="00E97179">
      <w:pPr>
        <w:tabs>
          <w:tab w:val="left" w:pos="1418"/>
          <w:tab w:val="right" w:pos="9072"/>
        </w:tabs>
        <w:spacing w:after="0"/>
        <w:ind w:left="851"/>
        <w:contextualSpacing/>
        <w:mirrorIndents/>
        <w:rPr>
          <w:rFonts w:cs="Times New Roman"/>
        </w:rPr>
      </w:pPr>
      <w:r w:rsidRPr="00B5074F">
        <w:rPr>
          <w:rFonts w:cs="Times New Roman"/>
        </w:rPr>
        <w:t>Vállalkozás gazdálkodása (bevétel, kiadás, nyereség, veszteség).</w:t>
      </w:r>
    </w:p>
    <w:p w:rsidR="00DF1227" w:rsidRDefault="00E97179" w:rsidP="00E97179">
      <w:pPr>
        <w:tabs>
          <w:tab w:val="left" w:pos="1418"/>
          <w:tab w:val="right" w:pos="9072"/>
        </w:tabs>
        <w:spacing w:after="0"/>
        <w:ind w:left="851"/>
        <w:contextualSpacing/>
        <w:mirrorIndents/>
      </w:pPr>
      <w:r w:rsidRPr="00B5074F">
        <w:rPr>
          <w:rFonts w:cs="Times New Roman"/>
        </w:rPr>
        <w:t>Vállalkozás megszűnése, csődeljárás, felszámolási eljárás.</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41995" w:rsidRPr="00941995" w:rsidTr="0094199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xml:space="preserve">Alkalmazandó eszközök és felszerelések </w:t>
            </w:r>
          </w:p>
        </w:tc>
      </w:tr>
      <w:tr w:rsidR="00941995" w:rsidRPr="00941995" w:rsidTr="0094199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41995" w:rsidRPr="00941995" w:rsidTr="0094199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xml:space="preserve">Alkalmazandó eszközök és felszerelések </w:t>
            </w:r>
          </w:p>
        </w:tc>
      </w:tr>
      <w:tr w:rsidR="00941995" w:rsidRPr="00941995" w:rsidTr="0094199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 feldolgozó tevékenységek</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Ismeretalkalmazási gyakorló tevékenységek, feladatok</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Képi információk körében</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Csoportos munkaformák körében</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4D5E2E" w:rsidP="00DF1227">
      <w:pPr>
        <w:pStyle w:val="Listaszerbekezds"/>
        <w:numPr>
          <w:ilvl w:val="0"/>
          <w:numId w:val="8"/>
        </w:numPr>
        <w:tabs>
          <w:tab w:val="right" w:pos="9072"/>
        </w:tabs>
        <w:spacing w:after="0"/>
        <w:rPr>
          <w:rFonts w:cs="Times New Roman"/>
          <w:b/>
        </w:rPr>
      </w:pPr>
      <w:r>
        <w:rPr>
          <w:b/>
        </w:rPr>
        <w:t>Építőipari alapismeretek gyakorlat</w:t>
      </w:r>
      <w:r w:rsidR="00DF1227" w:rsidRPr="00644690">
        <w:rPr>
          <w:b/>
        </w:rPr>
        <w:t xml:space="preserve"> tantárgy</w:t>
      </w:r>
      <w:r w:rsidR="00DF1227" w:rsidRPr="00644690">
        <w:rPr>
          <w:b/>
        </w:rPr>
        <w:tab/>
      </w:r>
      <w:r>
        <w:rPr>
          <w:b/>
        </w:rPr>
        <w:t>36</w:t>
      </w:r>
      <w:r w:rsidR="00DF1227">
        <w:rPr>
          <w:b/>
        </w:rPr>
        <w:t xml:space="preserve"> ó</w:t>
      </w:r>
      <w:r w:rsidR="00DF1227" w:rsidRPr="00644690">
        <w:rPr>
          <w:b/>
        </w:rPr>
        <w:t>ra/</w:t>
      </w:r>
      <w:r>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4D5E2E" w:rsidRDefault="004D5E2E" w:rsidP="004D5E2E">
      <w:pPr>
        <w:spacing w:after="0"/>
        <w:ind w:left="425"/>
      </w:pPr>
      <w: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4D5E2E" w:rsidRDefault="004D5E2E" w:rsidP="004D5E2E">
      <w:pPr>
        <w:spacing w:after="0"/>
        <w:ind w:left="425"/>
      </w:pPr>
      <w:r>
        <w:t>Az egyes szakterületek munkafolyamataihoz kapcsolódó víz-, hő- és hangszigetelési munkák anyagainak, technológiáinak elméleti és gyakorlati megismerése. Talajnedvesség és talajpára elleni szigetelés készítéséhez szükséges ismeretek elsajátítása.</w:t>
      </w:r>
    </w:p>
    <w:p w:rsidR="004D5E2E" w:rsidRDefault="004D5E2E" w:rsidP="004D5E2E">
      <w:pPr>
        <w:spacing w:after="0"/>
        <w:ind w:left="425"/>
      </w:pPr>
      <w:r>
        <w:t>Hőtechnikai, akusztikai és hidrotechnikai tulajdonságok ismerete. Szigetelő anyagok, szigetelési munkák eszközeinek és gépeinek megfelelő használata.</w:t>
      </w:r>
    </w:p>
    <w:p w:rsidR="00DF1227" w:rsidRDefault="004D5E2E" w:rsidP="004D5E2E">
      <w:pPr>
        <w:spacing w:after="0"/>
        <w:ind w:left="425"/>
      </w:pPr>
      <w:r>
        <w:t>Az épületek energetikai, hőtechnikai, elektromos és akusztikai feltételeinek ismerete.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4D5E2E" w:rsidP="004D5E2E">
      <w:pPr>
        <w:spacing w:after="0"/>
        <w:ind w:left="425"/>
      </w:pPr>
      <w:r w:rsidRPr="00963289">
        <w:lastRenderedPageBreak/>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4D5E2E" w:rsidP="00DF1227">
      <w:pPr>
        <w:pStyle w:val="Listaszerbekezds"/>
        <w:numPr>
          <w:ilvl w:val="2"/>
          <w:numId w:val="8"/>
        </w:numPr>
        <w:tabs>
          <w:tab w:val="left" w:pos="1701"/>
          <w:tab w:val="right" w:pos="9072"/>
        </w:tabs>
        <w:spacing w:after="0"/>
        <w:ind w:left="993" w:hanging="426"/>
        <w:rPr>
          <w:b/>
          <w:i/>
        </w:rPr>
      </w:pPr>
      <w:r>
        <w:rPr>
          <w:b/>
          <w:i/>
        </w:rPr>
        <w:t>Építőipari alapismeretek</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4D5E2E" w:rsidRPr="0090480E" w:rsidRDefault="004D5E2E" w:rsidP="004D5E2E">
      <w:pPr>
        <w:tabs>
          <w:tab w:val="left" w:pos="1418"/>
          <w:tab w:val="right" w:pos="9072"/>
        </w:tabs>
        <w:spacing w:after="0"/>
        <w:ind w:left="851"/>
        <w:rPr>
          <w:rFonts w:cs="Times New Roman"/>
        </w:rPr>
      </w:pPr>
      <w:r w:rsidRPr="0090480E">
        <w:rPr>
          <w:rFonts w:cs="Times New Roman"/>
        </w:rPr>
        <w:t>Építészeti alapfogalmak értelmezése, gyakorlati alkalmazása.</w:t>
      </w:r>
    </w:p>
    <w:p w:rsidR="004D5E2E" w:rsidRPr="0090480E" w:rsidRDefault="004D5E2E" w:rsidP="004D5E2E">
      <w:pPr>
        <w:tabs>
          <w:tab w:val="left" w:pos="1418"/>
          <w:tab w:val="right" w:pos="9072"/>
        </w:tabs>
        <w:spacing w:after="0"/>
        <w:ind w:left="851"/>
        <w:rPr>
          <w:rFonts w:cs="Times New Roman"/>
        </w:rPr>
      </w:pPr>
      <w:r w:rsidRPr="0090480E">
        <w:rPr>
          <w:rFonts w:cs="Times New Roman"/>
        </w:rPr>
        <w:t>Alapvető építési és kivitelezési technológiák alkalmazása.</w:t>
      </w:r>
    </w:p>
    <w:p w:rsidR="004D5E2E" w:rsidRPr="0090480E" w:rsidRDefault="004D5E2E" w:rsidP="004D5E2E">
      <w:pPr>
        <w:tabs>
          <w:tab w:val="left" w:pos="1418"/>
          <w:tab w:val="right" w:pos="9072"/>
        </w:tabs>
        <w:spacing w:after="0"/>
        <w:ind w:left="851"/>
        <w:rPr>
          <w:rFonts w:cs="Times New Roman"/>
        </w:rPr>
      </w:pPr>
      <w:r w:rsidRPr="0090480E">
        <w:rPr>
          <w:rFonts w:cs="Times New Roman"/>
        </w:rPr>
        <w:t>Építési alapanyagok szakszerű használata.</w:t>
      </w:r>
    </w:p>
    <w:p w:rsidR="004D5E2E" w:rsidRPr="0090480E" w:rsidRDefault="004D5E2E" w:rsidP="004D5E2E">
      <w:pPr>
        <w:tabs>
          <w:tab w:val="left" w:pos="1418"/>
          <w:tab w:val="right" w:pos="9072"/>
        </w:tabs>
        <w:spacing w:after="0"/>
        <w:ind w:left="851"/>
        <w:rPr>
          <w:rFonts w:cs="Times New Roman"/>
        </w:rPr>
      </w:pPr>
      <w:r w:rsidRPr="0090480E">
        <w:rPr>
          <w:rFonts w:cs="Times New Roman"/>
        </w:rPr>
        <w:t>Építési alapanyagok tárolására vonatkozó előírások.</w:t>
      </w:r>
    </w:p>
    <w:p w:rsidR="004D5E2E" w:rsidRPr="0090480E" w:rsidRDefault="004D5E2E" w:rsidP="004D5E2E">
      <w:pPr>
        <w:tabs>
          <w:tab w:val="left" w:pos="1418"/>
          <w:tab w:val="right" w:pos="9072"/>
        </w:tabs>
        <w:spacing w:after="0"/>
        <w:ind w:left="851"/>
        <w:rPr>
          <w:rFonts w:cs="Times New Roman"/>
        </w:rPr>
      </w:pPr>
      <w:r w:rsidRPr="0090480E">
        <w:rPr>
          <w:rFonts w:cs="Times New Roman"/>
        </w:rPr>
        <w:t>Építési anyagok csoportosítása.</w:t>
      </w:r>
    </w:p>
    <w:p w:rsidR="004D5E2E" w:rsidRPr="0090480E" w:rsidRDefault="004D5E2E" w:rsidP="004D5E2E">
      <w:pPr>
        <w:tabs>
          <w:tab w:val="left" w:pos="1418"/>
          <w:tab w:val="right" w:pos="9072"/>
        </w:tabs>
        <w:spacing w:after="0"/>
        <w:ind w:left="851"/>
        <w:rPr>
          <w:rFonts w:cs="Times New Roman"/>
        </w:rPr>
      </w:pPr>
      <w:r w:rsidRPr="0090480E">
        <w:rPr>
          <w:rFonts w:cs="Times New Roman"/>
        </w:rPr>
        <w:t>Szerszámok, eszközök ismertetése.</w:t>
      </w:r>
    </w:p>
    <w:p w:rsidR="004D5E2E" w:rsidRPr="0090480E" w:rsidRDefault="004D5E2E" w:rsidP="004D5E2E">
      <w:pPr>
        <w:tabs>
          <w:tab w:val="left" w:pos="1418"/>
          <w:tab w:val="right" w:pos="9072"/>
        </w:tabs>
        <w:spacing w:after="0"/>
        <w:ind w:left="851"/>
        <w:rPr>
          <w:rFonts w:cs="Times New Roman"/>
        </w:rPr>
      </w:pPr>
      <w:r w:rsidRPr="0090480E">
        <w:rPr>
          <w:rFonts w:cs="Times New Roman"/>
        </w:rPr>
        <w:t>Eszközök és szerszámok megfelelő használata.</w:t>
      </w:r>
    </w:p>
    <w:p w:rsidR="004D5E2E" w:rsidRPr="0090480E" w:rsidRDefault="004D5E2E" w:rsidP="004D5E2E">
      <w:pPr>
        <w:tabs>
          <w:tab w:val="left" w:pos="1418"/>
          <w:tab w:val="right" w:pos="9072"/>
        </w:tabs>
        <w:spacing w:after="0"/>
        <w:ind w:left="851"/>
        <w:rPr>
          <w:rFonts w:cs="Times New Roman"/>
        </w:rPr>
      </w:pPr>
      <w:r w:rsidRPr="0090480E">
        <w:rPr>
          <w:rFonts w:cs="Times New Roman"/>
        </w:rPr>
        <w:t>A kivitelezési munkafolyamatok résztvevői.</w:t>
      </w:r>
    </w:p>
    <w:p w:rsidR="004D5E2E" w:rsidRPr="0090480E" w:rsidRDefault="004D5E2E" w:rsidP="004D5E2E">
      <w:pPr>
        <w:tabs>
          <w:tab w:val="left" w:pos="1418"/>
          <w:tab w:val="right" w:pos="9072"/>
        </w:tabs>
        <w:spacing w:after="0"/>
        <w:ind w:left="851"/>
        <w:rPr>
          <w:rFonts w:cs="Times New Roman"/>
        </w:rPr>
      </w:pPr>
      <w:r w:rsidRPr="0090480E">
        <w:rPr>
          <w:rFonts w:cs="Times New Roman"/>
        </w:rPr>
        <w:t>Kivitelezési munkafolyamatok sorrendisége, szervezés jelentősége.</w:t>
      </w:r>
    </w:p>
    <w:p w:rsidR="004D5E2E" w:rsidRPr="0090480E" w:rsidRDefault="004D5E2E" w:rsidP="004D5E2E">
      <w:pPr>
        <w:tabs>
          <w:tab w:val="left" w:pos="1418"/>
          <w:tab w:val="right" w:pos="9072"/>
        </w:tabs>
        <w:spacing w:after="0"/>
        <w:ind w:left="851"/>
        <w:rPr>
          <w:rFonts w:cs="Times New Roman"/>
        </w:rPr>
      </w:pPr>
      <w:r w:rsidRPr="0090480E">
        <w:rPr>
          <w:rFonts w:cs="Times New Roman"/>
        </w:rPr>
        <w:t>Szervezési munkafolyamatok lebonyolítása.</w:t>
      </w:r>
    </w:p>
    <w:p w:rsidR="004D5E2E" w:rsidRPr="0090480E" w:rsidRDefault="004D5E2E" w:rsidP="004D5E2E">
      <w:pPr>
        <w:tabs>
          <w:tab w:val="left" w:pos="1418"/>
          <w:tab w:val="right" w:pos="9072"/>
        </w:tabs>
        <w:spacing w:after="0"/>
        <w:ind w:left="851"/>
        <w:rPr>
          <w:rFonts w:cs="Times New Roman"/>
        </w:rPr>
      </w:pPr>
      <w:r w:rsidRPr="0090480E">
        <w:rPr>
          <w:rFonts w:cs="Times New Roman"/>
        </w:rPr>
        <w:t>Engedélyeztetések dokumentációinak ügyintézése.</w:t>
      </w:r>
    </w:p>
    <w:p w:rsidR="004D5E2E" w:rsidRPr="0090480E" w:rsidRDefault="004D5E2E" w:rsidP="004D5E2E">
      <w:pPr>
        <w:tabs>
          <w:tab w:val="left" w:pos="1418"/>
          <w:tab w:val="right" w:pos="9072"/>
        </w:tabs>
        <w:spacing w:after="0"/>
        <w:ind w:left="851"/>
        <w:rPr>
          <w:rFonts w:cs="Times New Roman"/>
        </w:rPr>
      </w:pPr>
      <w:r w:rsidRPr="0090480E">
        <w:rPr>
          <w:rFonts w:cs="Times New Roman"/>
        </w:rPr>
        <w:t>Kivitelezési munkálatok megkezdése, a munkafolyamatok nyomon követése, ellenőrzése, lebonyolítása.</w:t>
      </w:r>
    </w:p>
    <w:p w:rsidR="00DF1227" w:rsidRDefault="004D5E2E" w:rsidP="004D5E2E">
      <w:pPr>
        <w:tabs>
          <w:tab w:val="left" w:pos="1418"/>
          <w:tab w:val="right" w:pos="9072"/>
        </w:tabs>
        <w:spacing w:after="0"/>
        <w:ind w:left="851"/>
      </w:pPr>
      <w:r w:rsidRPr="0090480E">
        <w:rPr>
          <w:rFonts w:cs="Times New Roman"/>
        </w:rPr>
        <w:t>Építési helyszínek ismerete, sajátosságai.</w:t>
      </w:r>
    </w:p>
    <w:p w:rsidR="00DF1227" w:rsidRPr="00644690" w:rsidRDefault="00DF1227" w:rsidP="00DF1227">
      <w:pPr>
        <w:tabs>
          <w:tab w:val="left" w:pos="1418"/>
          <w:tab w:val="right" w:pos="9072"/>
        </w:tabs>
        <w:spacing w:after="0"/>
        <w:ind w:left="851"/>
      </w:pPr>
    </w:p>
    <w:p w:rsidR="00DF1227" w:rsidRDefault="004D5E2E" w:rsidP="00DF1227">
      <w:pPr>
        <w:pStyle w:val="Listaszerbekezds"/>
        <w:numPr>
          <w:ilvl w:val="2"/>
          <w:numId w:val="8"/>
        </w:numPr>
        <w:tabs>
          <w:tab w:val="left" w:pos="1701"/>
          <w:tab w:val="right" w:pos="9072"/>
        </w:tabs>
        <w:spacing w:after="0"/>
        <w:ind w:left="993" w:hanging="426"/>
        <w:rPr>
          <w:b/>
          <w:i/>
        </w:rPr>
      </w:pPr>
      <w:r>
        <w:rPr>
          <w:b/>
          <w:i/>
        </w:rPr>
        <w:t>Műszaki rajz</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5D7158" w:rsidRPr="0078756B" w:rsidRDefault="005D7158" w:rsidP="005D7158">
      <w:pPr>
        <w:spacing w:after="0"/>
        <w:ind w:left="851"/>
        <w:rPr>
          <w:rFonts w:cs="Times New Roman"/>
        </w:rPr>
      </w:pPr>
      <w:r w:rsidRPr="0078756B">
        <w:rPr>
          <w:rFonts w:cs="Times New Roman"/>
        </w:rPr>
        <w:t>A rajzolás alapjai.</w:t>
      </w:r>
    </w:p>
    <w:p w:rsidR="005D7158" w:rsidRPr="0078756B" w:rsidRDefault="005D7158" w:rsidP="005D7158">
      <w:pPr>
        <w:spacing w:after="0"/>
        <w:ind w:left="851"/>
        <w:rPr>
          <w:rFonts w:cs="Times New Roman"/>
        </w:rPr>
      </w:pPr>
      <w:r w:rsidRPr="0078756B">
        <w:rPr>
          <w:rFonts w:cs="Times New Roman"/>
        </w:rPr>
        <w:t>Vonalgyakorlatok, szabványírás.</w:t>
      </w:r>
    </w:p>
    <w:p w:rsidR="005D7158" w:rsidRPr="0078756B" w:rsidRDefault="005D7158" w:rsidP="005D7158">
      <w:pPr>
        <w:spacing w:after="0"/>
        <w:ind w:left="851"/>
        <w:rPr>
          <w:rFonts w:cs="Times New Roman"/>
        </w:rPr>
      </w:pPr>
      <w:r w:rsidRPr="0078756B">
        <w:rPr>
          <w:rFonts w:cs="Times New Roman"/>
        </w:rPr>
        <w:t>A szabvány fogalma, a rajzi szabványok.</w:t>
      </w:r>
    </w:p>
    <w:p w:rsidR="005D7158" w:rsidRPr="0078756B" w:rsidRDefault="005D7158" w:rsidP="005D7158">
      <w:pPr>
        <w:spacing w:after="0"/>
        <w:ind w:left="851"/>
        <w:rPr>
          <w:rFonts w:cs="Times New Roman"/>
        </w:rPr>
      </w:pPr>
      <w:r w:rsidRPr="0078756B">
        <w:rPr>
          <w:rFonts w:cs="Times New Roman"/>
        </w:rPr>
        <w:t>Építőipari szabványok.</w:t>
      </w:r>
    </w:p>
    <w:p w:rsidR="005D7158" w:rsidRPr="0078756B" w:rsidRDefault="005D7158" w:rsidP="005D7158">
      <w:pPr>
        <w:spacing w:after="0"/>
        <w:ind w:left="851"/>
        <w:rPr>
          <w:rFonts w:cs="Times New Roman"/>
        </w:rPr>
      </w:pPr>
      <w:r w:rsidRPr="0078756B">
        <w:rPr>
          <w:rFonts w:cs="Times New Roman"/>
        </w:rPr>
        <w:t>A megfelelő méretarányok ismerete.</w:t>
      </w:r>
    </w:p>
    <w:p w:rsidR="005D7158" w:rsidRPr="0078756B" w:rsidRDefault="005D7158" w:rsidP="005D7158">
      <w:pPr>
        <w:spacing w:after="0"/>
        <w:ind w:left="851"/>
        <w:rPr>
          <w:rFonts w:cs="Times New Roman"/>
        </w:rPr>
      </w:pPr>
      <w:r w:rsidRPr="0078756B">
        <w:rPr>
          <w:rFonts w:cs="Times New Roman"/>
        </w:rPr>
        <w:t>Méretarányok átváltása.</w:t>
      </w:r>
    </w:p>
    <w:p w:rsidR="005D7158" w:rsidRPr="0078756B" w:rsidRDefault="005D7158" w:rsidP="005D7158">
      <w:pPr>
        <w:spacing w:after="0"/>
        <w:ind w:left="851"/>
        <w:rPr>
          <w:rFonts w:cs="Times New Roman"/>
        </w:rPr>
      </w:pPr>
      <w:r w:rsidRPr="0078756B">
        <w:rPr>
          <w:rFonts w:cs="Times New Roman"/>
        </w:rPr>
        <w:t>Szerkesztési gyakorlatok.</w:t>
      </w:r>
    </w:p>
    <w:p w:rsidR="005D7158" w:rsidRPr="0078756B" w:rsidRDefault="005D7158" w:rsidP="005D7158">
      <w:pPr>
        <w:spacing w:after="0"/>
        <w:ind w:left="851"/>
        <w:rPr>
          <w:rFonts w:cs="Times New Roman"/>
        </w:rPr>
      </w:pPr>
      <w:r w:rsidRPr="0078756B">
        <w:rPr>
          <w:rFonts w:cs="Times New Roman"/>
        </w:rPr>
        <w:t>Ábrázolási módok:</w:t>
      </w:r>
    </w:p>
    <w:p w:rsidR="005D7158" w:rsidRPr="0078756B" w:rsidRDefault="005D7158" w:rsidP="005D7158">
      <w:pPr>
        <w:spacing w:after="0"/>
        <w:ind w:left="851"/>
        <w:rPr>
          <w:rFonts w:cs="Times New Roman"/>
        </w:rPr>
      </w:pPr>
      <w:r w:rsidRPr="0078756B">
        <w:rPr>
          <w:rFonts w:cs="Times New Roman"/>
        </w:rPr>
        <w:tab/>
        <w:t>Vetületi ábrázolások</w:t>
      </w:r>
    </w:p>
    <w:p w:rsidR="005D7158" w:rsidRPr="0078756B" w:rsidRDefault="005D7158" w:rsidP="005D7158">
      <w:pPr>
        <w:spacing w:after="0"/>
        <w:ind w:left="851"/>
        <w:rPr>
          <w:rFonts w:cs="Times New Roman"/>
        </w:rPr>
      </w:pPr>
      <w:r w:rsidRPr="0078756B">
        <w:rPr>
          <w:rFonts w:cs="Times New Roman"/>
        </w:rPr>
        <w:tab/>
        <w:t>Axonometrikus ábrázolások</w:t>
      </w:r>
    </w:p>
    <w:p w:rsidR="005D7158" w:rsidRPr="0078756B" w:rsidRDefault="005D7158" w:rsidP="005D7158">
      <w:pPr>
        <w:spacing w:after="0"/>
        <w:ind w:left="851"/>
        <w:rPr>
          <w:rFonts w:cs="Times New Roman"/>
        </w:rPr>
      </w:pPr>
      <w:r w:rsidRPr="0078756B">
        <w:rPr>
          <w:rFonts w:cs="Times New Roman"/>
        </w:rPr>
        <w:t xml:space="preserve">Az építészeti rajzokon használt tervi jelölések értelmezése, gyakorlati </w:t>
      </w:r>
      <w:r w:rsidRPr="0078756B">
        <w:rPr>
          <w:rFonts w:cs="Times New Roman"/>
        </w:rPr>
        <w:tab/>
        <w:t>jelentősége a kivitelezés során.</w:t>
      </w:r>
    </w:p>
    <w:p w:rsidR="005D7158" w:rsidRPr="0078756B" w:rsidRDefault="005D7158" w:rsidP="005D7158">
      <w:pPr>
        <w:spacing w:after="0"/>
        <w:ind w:left="851"/>
        <w:rPr>
          <w:rFonts w:cs="Times New Roman"/>
        </w:rPr>
      </w:pPr>
      <w:r w:rsidRPr="0078756B">
        <w:rPr>
          <w:rFonts w:cs="Times New Roman"/>
        </w:rPr>
        <w:t>Anyagjelölések ismertetése, részletrajzon való felismerése.</w:t>
      </w:r>
    </w:p>
    <w:p w:rsidR="005D7158" w:rsidRPr="0078756B" w:rsidRDefault="005D7158" w:rsidP="005D7158">
      <w:pPr>
        <w:spacing w:after="0"/>
        <w:ind w:left="851"/>
        <w:rPr>
          <w:rFonts w:cs="Times New Roman"/>
        </w:rPr>
      </w:pPr>
      <w:r w:rsidRPr="0078756B">
        <w:rPr>
          <w:rFonts w:cs="Times New Roman"/>
        </w:rPr>
        <w:t>Az építészeti rajz formai követelményei.</w:t>
      </w:r>
    </w:p>
    <w:p w:rsidR="005D7158" w:rsidRPr="0078756B" w:rsidRDefault="005D7158" w:rsidP="005D7158">
      <w:pPr>
        <w:spacing w:after="0"/>
        <w:ind w:left="851"/>
        <w:rPr>
          <w:rFonts w:cs="Times New Roman"/>
        </w:rPr>
      </w:pPr>
      <w:r w:rsidRPr="0078756B">
        <w:rPr>
          <w:rFonts w:cs="Times New Roman"/>
        </w:rPr>
        <w:t>Építészeti rajzok megismerése, értelmezése.</w:t>
      </w:r>
    </w:p>
    <w:p w:rsidR="005D7158" w:rsidRPr="0078756B" w:rsidRDefault="005D7158" w:rsidP="005D7158">
      <w:pPr>
        <w:spacing w:after="0"/>
        <w:ind w:left="851"/>
        <w:rPr>
          <w:rFonts w:cs="Times New Roman"/>
        </w:rPr>
      </w:pPr>
      <w:r w:rsidRPr="0078756B">
        <w:rPr>
          <w:rFonts w:cs="Times New Roman"/>
        </w:rPr>
        <w:t>Engedélyezési és kiviteli terv szerepe a megvalósítás folyamatában.</w:t>
      </w:r>
    </w:p>
    <w:p w:rsidR="005D7158" w:rsidRPr="0078756B" w:rsidRDefault="005D7158" w:rsidP="005D7158">
      <w:pPr>
        <w:spacing w:after="0"/>
        <w:ind w:left="851"/>
        <w:rPr>
          <w:rFonts w:cs="Times New Roman"/>
        </w:rPr>
      </w:pPr>
      <w:r w:rsidRPr="0078756B">
        <w:rPr>
          <w:rFonts w:cs="Times New Roman"/>
        </w:rPr>
        <w:t>Kiviteli tervrajz olvasása, értelmezése.</w:t>
      </w:r>
    </w:p>
    <w:p w:rsidR="005D7158" w:rsidRDefault="005D7158" w:rsidP="005D7158">
      <w:pPr>
        <w:spacing w:after="0"/>
        <w:ind w:left="851"/>
      </w:pPr>
      <w:r w:rsidRPr="0078756B">
        <w:rPr>
          <w:rFonts w:cs="Times New Roman"/>
        </w:rPr>
        <w:t>Műszaki rajz készítése megadott szempontok alapján.</w:t>
      </w:r>
    </w:p>
    <w:p w:rsidR="00DF1227" w:rsidRDefault="00DF1227" w:rsidP="00DF1227">
      <w:pPr>
        <w:spacing w:after="0"/>
        <w:ind w:left="851"/>
      </w:pPr>
    </w:p>
    <w:p w:rsidR="00DF1227" w:rsidRPr="002A1C54" w:rsidRDefault="00DF1227" w:rsidP="00DF1227">
      <w:pPr>
        <w:tabs>
          <w:tab w:val="left" w:pos="1418"/>
          <w:tab w:val="right" w:pos="9072"/>
        </w:tabs>
        <w:spacing w:after="0"/>
        <w:ind w:left="851"/>
      </w:pPr>
    </w:p>
    <w:p w:rsidR="00DF1227" w:rsidRDefault="005D7158" w:rsidP="00DF1227">
      <w:pPr>
        <w:pStyle w:val="Listaszerbekezds"/>
        <w:numPr>
          <w:ilvl w:val="2"/>
          <w:numId w:val="8"/>
        </w:numPr>
        <w:tabs>
          <w:tab w:val="left" w:pos="1701"/>
          <w:tab w:val="right" w:pos="9072"/>
        </w:tabs>
        <w:spacing w:after="0"/>
        <w:ind w:left="993" w:hanging="426"/>
        <w:rPr>
          <w:b/>
          <w:i/>
        </w:rPr>
      </w:pPr>
      <w:r>
        <w:rPr>
          <w:b/>
          <w:i/>
        </w:rPr>
        <w:t>Épületfizika</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5D7158" w:rsidRPr="00184BEB" w:rsidRDefault="005D7158" w:rsidP="005D7158">
      <w:pPr>
        <w:tabs>
          <w:tab w:val="left" w:pos="1418"/>
          <w:tab w:val="right" w:pos="9072"/>
        </w:tabs>
        <w:spacing w:after="0"/>
        <w:ind w:left="851"/>
        <w:rPr>
          <w:rFonts w:cs="Times New Roman"/>
        </w:rPr>
      </w:pPr>
      <w:proofErr w:type="spellStart"/>
      <w:r w:rsidRPr="00184BEB">
        <w:rPr>
          <w:rFonts w:cs="Times New Roman"/>
        </w:rPr>
        <w:t>Épületszerkezettani</w:t>
      </w:r>
      <w:proofErr w:type="spellEnd"/>
      <w:r w:rsidRPr="00184BEB">
        <w:rPr>
          <w:rFonts w:cs="Times New Roman"/>
        </w:rPr>
        <w:t xml:space="preserve"> alapismeretek alkalmazása.</w:t>
      </w:r>
    </w:p>
    <w:p w:rsidR="005D7158" w:rsidRPr="00184BEB" w:rsidRDefault="005D7158" w:rsidP="005D7158">
      <w:pPr>
        <w:tabs>
          <w:tab w:val="left" w:pos="1418"/>
          <w:tab w:val="right" w:pos="9072"/>
        </w:tabs>
        <w:spacing w:after="0"/>
        <w:ind w:left="851"/>
        <w:rPr>
          <w:rFonts w:cs="Times New Roman"/>
        </w:rPr>
      </w:pPr>
      <w:r w:rsidRPr="00184BEB">
        <w:rPr>
          <w:rFonts w:cs="Times New Roman"/>
        </w:rPr>
        <w:t>Statikai alapismeretek gyakorlati alkalmazása.</w:t>
      </w:r>
    </w:p>
    <w:p w:rsidR="005D7158" w:rsidRPr="00184BEB" w:rsidRDefault="005D7158" w:rsidP="005D7158">
      <w:pPr>
        <w:tabs>
          <w:tab w:val="left" w:pos="1418"/>
          <w:tab w:val="right" w:pos="9072"/>
        </w:tabs>
        <w:spacing w:after="0"/>
        <w:ind w:left="851"/>
        <w:rPr>
          <w:rFonts w:cs="Times New Roman"/>
        </w:rPr>
      </w:pPr>
      <w:proofErr w:type="spellStart"/>
      <w:r w:rsidRPr="00184BEB">
        <w:rPr>
          <w:rFonts w:cs="Times New Roman"/>
        </w:rPr>
        <w:t>Hőterhelési</w:t>
      </w:r>
      <w:proofErr w:type="spellEnd"/>
      <w:r w:rsidRPr="00184BEB">
        <w:rPr>
          <w:rFonts w:cs="Times New Roman"/>
        </w:rPr>
        <w:t xml:space="preserve"> korlátok.</w:t>
      </w:r>
    </w:p>
    <w:p w:rsidR="005D7158" w:rsidRPr="00184BEB" w:rsidRDefault="005D7158" w:rsidP="005D7158">
      <w:pPr>
        <w:tabs>
          <w:tab w:val="left" w:pos="1418"/>
          <w:tab w:val="right" w:pos="9072"/>
        </w:tabs>
        <w:spacing w:after="0"/>
        <w:ind w:left="851"/>
        <w:rPr>
          <w:rFonts w:cs="Times New Roman"/>
        </w:rPr>
      </w:pPr>
      <w:r w:rsidRPr="00184BEB">
        <w:rPr>
          <w:rFonts w:cs="Times New Roman"/>
        </w:rPr>
        <w:t>Páraterhelés.</w:t>
      </w:r>
    </w:p>
    <w:p w:rsidR="005D7158" w:rsidRPr="00184BEB" w:rsidRDefault="005D7158" w:rsidP="005D7158">
      <w:pPr>
        <w:tabs>
          <w:tab w:val="left" w:pos="1418"/>
          <w:tab w:val="right" w:pos="9072"/>
        </w:tabs>
        <w:spacing w:after="0"/>
        <w:ind w:left="851"/>
        <w:rPr>
          <w:rFonts w:cs="Times New Roman"/>
        </w:rPr>
      </w:pPr>
      <w:r w:rsidRPr="00184BEB">
        <w:rPr>
          <w:rFonts w:cs="Times New Roman"/>
        </w:rPr>
        <w:t>Akusztika alapjai, hangszigetelési ismeretek.</w:t>
      </w:r>
    </w:p>
    <w:p w:rsidR="005D7158" w:rsidRPr="00184BEB" w:rsidRDefault="005D7158" w:rsidP="005D7158">
      <w:pPr>
        <w:tabs>
          <w:tab w:val="left" w:pos="1418"/>
          <w:tab w:val="right" w:pos="9072"/>
        </w:tabs>
        <w:spacing w:after="0"/>
        <w:ind w:left="851"/>
        <w:rPr>
          <w:rFonts w:cs="Times New Roman"/>
        </w:rPr>
      </w:pPr>
      <w:r w:rsidRPr="00184BEB">
        <w:rPr>
          <w:rFonts w:cs="Times New Roman"/>
        </w:rPr>
        <w:t>Épületgépészeti és energetikai ismeretek.</w:t>
      </w:r>
    </w:p>
    <w:p w:rsidR="005D7158" w:rsidRPr="00184BEB" w:rsidRDefault="005D7158" w:rsidP="005D7158">
      <w:pPr>
        <w:tabs>
          <w:tab w:val="left" w:pos="1418"/>
          <w:tab w:val="right" w:pos="9072"/>
        </w:tabs>
        <w:spacing w:after="0"/>
        <w:ind w:left="851"/>
        <w:rPr>
          <w:rFonts w:cs="Times New Roman"/>
        </w:rPr>
      </w:pPr>
      <w:r w:rsidRPr="00184BEB">
        <w:rPr>
          <w:rFonts w:cs="Times New Roman"/>
        </w:rPr>
        <w:t>Elektromos szakipar alapjai.</w:t>
      </w:r>
    </w:p>
    <w:p w:rsidR="005D7158" w:rsidRPr="00184BEB" w:rsidRDefault="005D7158" w:rsidP="005D7158">
      <w:pPr>
        <w:tabs>
          <w:tab w:val="left" w:pos="1418"/>
          <w:tab w:val="right" w:pos="9072"/>
        </w:tabs>
        <w:spacing w:after="0"/>
        <w:ind w:left="851"/>
        <w:rPr>
          <w:rFonts w:cs="Times New Roman"/>
        </w:rPr>
      </w:pPr>
      <w:r w:rsidRPr="00184BEB">
        <w:rPr>
          <w:rFonts w:cs="Times New Roman"/>
        </w:rPr>
        <w:t>Hidrotechnikai tulajdonságok.</w:t>
      </w:r>
    </w:p>
    <w:p w:rsidR="005D7158" w:rsidRPr="00184BEB" w:rsidRDefault="005D7158" w:rsidP="005D7158">
      <w:pPr>
        <w:tabs>
          <w:tab w:val="left" w:pos="1418"/>
          <w:tab w:val="right" w:pos="9072"/>
        </w:tabs>
        <w:spacing w:after="0"/>
        <w:ind w:left="851"/>
        <w:rPr>
          <w:rFonts w:cs="Times New Roman"/>
        </w:rPr>
      </w:pPr>
      <w:r w:rsidRPr="00184BEB">
        <w:rPr>
          <w:rFonts w:cs="Times New Roman"/>
        </w:rPr>
        <w:lastRenderedPageBreak/>
        <w:t>Szerkezeteket károsító nedvesség előfordulási formái.</w:t>
      </w:r>
    </w:p>
    <w:p w:rsidR="005D7158" w:rsidRPr="00184BEB" w:rsidRDefault="005D7158" w:rsidP="005D7158">
      <w:pPr>
        <w:tabs>
          <w:tab w:val="left" w:pos="1418"/>
          <w:tab w:val="right" w:pos="9072"/>
        </w:tabs>
        <w:spacing w:after="0"/>
        <w:ind w:left="851"/>
        <w:rPr>
          <w:rFonts w:cs="Times New Roman"/>
        </w:rPr>
      </w:pPr>
      <w:r w:rsidRPr="00184BEB">
        <w:rPr>
          <w:rFonts w:cs="Times New Roman"/>
        </w:rPr>
        <w:t>Vízszigetelő anyagok fajtái, felhasználási gyakorlata.</w:t>
      </w:r>
    </w:p>
    <w:p w:rsidR="005D7158" w:rsidRPr="00184BEB" w:rsidRDefault="005D7158" w:rsidP="005D7158">
      <w:pPr>
        <w:tabs>
          <w:tab w:val="left" w:pos="1418"/>
          <w:tab w:val="right" w:pos="9072"/>
        </w:tabs>
        <w:spacing w:after="0"/>
        <w:ind w:left="851"/>
        <w:rPr>
          <w:rFonts w:cs="Times New Roman"/>
        </w:rPr>
      </w:pPr>
      <w:r w:rsidRPr="00184BEB">
        <w:rPr>
          <w:rFonts w:cs="Times New Roman"/>
        </w:rPr>
        <w:t>Talajpára, talajnedvesség elleni szigetelés anyagai, szigetelési módok bemutatása.</w:t>
      </w:r>
    </w:p>
    <w:p w:rsidR="005D7158" w:rsidRPr="00184BEB" w:rsidRDefault="005D7158" w:rsidP="005D7158">
      <w:pPr>
        <w:tabs>
          <w:tab w:val="left" w:pos="1418"/>
          <w:tab w:val="right" w:pos="9072"/>
        </w:tabs>
        <w:spacing w:after="0"/>
        <w:ind w:left="851"/>
        <w:rPr>
          <w:rFonts w:cs="Times New Roman"/>
        </w:rPr>
      </w:pPr>
      <w:r w:rsidRPr="00184BEB">
        <w:rPr>
          <w:rFonts w:cs="Times New Roman"/>
        </w:rPr>
        <w:t>Szigetelő anyagok fektetése, toldása.</w:t>
      </w:r>
    </w:p>
    <w:p w:rsidR="005D7158" w:rsidRPr="00184BEB" w:rsidRDefault="005D7158" w:rsidP="005D7158">
      <w:pPr>
        <w:tabs>
          <w:tab w:val="left" w:pos="1418"/>
          <w:tab w:val="right" w:pos="9072"/>
        </w:tabs>
        <w:spacing w:after="0"/>
        <w:ind w:left="851"/>
        <w:rPr>
          <w:rFonts w:cs="Times New Roman"/>
        </w:rPr>
      </w:pPr>
      <w:r w:rsidRPr="00184BEB">
        <w:rPr>
          <w:rFonts w:cs="Times New Roman"/>
        </w:rPr>
        <w:t>Szigetelések kivitelezése során keletkezett hulladékok tárolása, kezelése.</w:t>
      </w:r>
    </w:p>
    <w:p w:rsidR="005D7158" w:rsidRPr="00184BEB" w:rsidRDefault="005D7158" w:rsidP="005D7158">
      <w:pPr>
        <w:tabs>
          <w:tab w:val="left" w:pos="1418"/>
          <w:tab w:val="right" w:pos="9072"/>
        </w:tabs>
        <w:spacing w:after="0"/>
        <w:ind w:left="851"/>
        <w:rPr>
          <w:rFonts w:cs="Times New Roman"/>
        </w:rPr>
      </w:pPr>
      <w:r w:rsidRPr="00184BEB">
        <w:rPr>
          <w:rFonts w:cs="Times New Roman"/>
        </w:rPr>
        <w:t>Szigetelési hibák korrigálása.</w:t>
      </w:r>
    </w:p>
    <w:p w:rsidR="005D7158" w:rsidRPr="00184BEB" w:rsidRDefault="005D7158" w:rsidP="005D7158">
      <w:pPr>
        <w:tabs>
          <w:tab w:val="left" w:pos="1418"/>
          <w:tab w:val="right" w:pos="9072"/>
        </w:tabs>
        <w:spacing w:after="0"/>
        <w:ind w:left="851"/>
        <w:rPr>
          <w:rFonts w:cs="Times New Roman"/>
        </w:rPr>
      </w:pPr>
      <w:r w:rsidRPr="00184BEB">
        <w:rPr>
          <w:rFonts w:cs="Times New Roman"/>
        </w:rPr>
        <w:t>Kapcsolódó tervekben méretmegadási módok gyakorlati alkalmazása.</w:t>
      </w:r>
    </w:p>
    <w:p w:rsidR="005D7158" w:rsidRPr="00184BEB" w:rsidRDefault="005D7158" w:rsidP="005D7158">
      <w:pPr>
        <w:tabs>
          <w:tab w:val="left" w:pos="1418"/>
          <w:tab w:val="right" w:pos="9072"/>
        </w:tabs>
        <w:spacing w:after="0"/>
        <w:ind w:left="851"/>
        <w:rPr>
          <w:rFonts w:cs="Times New Roman"/>
        </w:rPr>
      </w:pPr>
      <w:r w:rsidRPr="00184BEB">
        <w:rPr>
          <w:rFonts w:cs="Times New Roman"/>
        </w:rPr>
        <w:t>Szigetelések anyagjelölése a terveken.</w:t>
      </w:r>
    </w:p>
    <w:p w:rsidR="005D7158" w:rsidRPr="00184BEB" w:rsidRDefault="005D7158" w:rsidP="005D7158">
      <w:pPr>
        <w:tabs>
          <w:tab w:val="left" w:pos="1418"/>
          <w:tab w:val="right" w:pos="9072"/>
        </w:tabs>
        <w:spacing w:after="0"/>
        <w:ind w:left="851"/>
        <w:rPr>
          <w:rFonts w:cs="Times New Roman"/>
        </w:rPr>
      </w:pPr>
      <w:r w:rsidRPr="00184BEB">
        <w:rPr>
          <w:rFonts w:cs="Times New Roman"/>
        </w:rPr>
        <w:t>Anyagszükséglet meghatározása tervdokumentáció alapján.</w:t>
      </w:r>
    </w:p>
    <w:p w:rsidR="005D7158" w:rsidRPr="00184BEB" w:rsidRDefault="005D7158" w:rsidP="005D7158">
      <w:pPr>
        <w:tabs>
          <w:tab w:val="left" w:pos="1418"/>
          <w:tab w:val="right" w:pos="9072"/>
        </w:tabs>
        <w:spacing w:after="0"/>
        <w:ind w:left="851"/>
        <w:rPr>
          <w:rFonts w:cs="Times New Roman"/>
        </w:rPr>
      </w:pPr>
      <w:r w:rsidRPr="00184BEB">
        <w:rPr>
          <w:rFonts w:cs="Times New Roman"/>
        </w:rPr>
        <w:t>Épületeket érő hő és hanghatások.</w:t>
      </w:r>
    </w:p>
    <w:p w:rsidR="005D7158" w:rsidRPr="00184BEB" w:rsidRDefault="005D7158" w:rsidP="005D7158">
      <w:pPr>
        <w:tabs>
          <w:tab w:val="left" w:pos="1418"/>
          <w:tab w:val="right" w:pos="9072"/>
        </w:tabs>
        <w:spacing w:after="0"/>
        <w:ind w:left="851"/>
        <w:rPr>
          <w:rFonts w:cs="Times New Roman"/>
        </w:rPr>
      </w:pPr>
      <w:r w:rsidRPr="00184BEB">
        <w:rPr>
          <w:rFonts w:cs="Times New Roman"/>
        </w:rPr>
        <w:t>Hőtechnikai ismeretek:</w:t>
      </w:r>
    </w:p>
    <w:p w:rsidR="005D7158" w:rsidRPr="00184BEB" w:rsidRDefault="005D7158" w:rsidP="005D7158">
      <w:pPr>
        <w:tabs>
          <w:tab w:val="left" w:pos="1418"/>
          <w:tab w:val="right" w:pos="9072"/>
        </w:tabs>
        <w:spacing w:after="0"/>
        <w:ind w:left="851"/>
        <w:rPr>
          <w:rFonts w:cs="Times New Roman"/>
        </w:rPr>
      </w:pPr>
      <w:r w:rsidRPr="00184BEB">
        <w:rPr>
          <w:rFonts w:cs="Times New Roman"/>
        </w:rPr>
        <w:tab/>
        <w:t>Hővezetés</w:t>
      </w:r>
    </w:p>
    <w:p w:rsidR="005D7158" w:rsidRPr="00184BEB" w:rsidRDefault="005D7158" w:rsidP="005D7158">
      <w:pPr>
        <w:tabs>
          <w:tab w:val="left" w:pos="1418"/>
          <w:tab w:val="right" w:pos="9072"/>
        </w:tabs>
        <w:spacing w:after="0"/>
        <w:ind w:left="851"/>
        <w:rPr>
          <w:rFonts w:cs="Times New Roman"/>
        </w:rPr>
      </w:pPr>
      <w:r w:rsidRPr="00184BEB">
        <w:rPr>
          <w:rFonts w:cs="Times New Roman"/>
        </w:rPr>
        <w:tab/>
        <w:t>Hősugárzás</w:t>
      </w:r>
    </w:p>
    <w:p w:rsidR="005D7158" w:rsidRPr="00184BEB" w:rsidRDefault="005D7158" w:rsidP="005D7158">
      <w:pPr>
        <w:tabs>
          <w:tab w:val="left" w:pos="1418"/>
          <w:tab w:val="right" w:pos="9072"/>
        </w:tabs>
        <w:spacing w:after="0"/>
        <w:ind w:left="851"/>
        <w:rPr>
          <w:rFonts w:cs="Times New Roman"/>
        </w:rPr>
      </w:pPr>
      <w:r w:rsidRPr="00184BEB">
        <w:rPr>
          <w:rFonts w:cs="Times New Roman"/>
        </w:rPr>
        <w:tab/>
        <w:t>Hőáramlás</w:t>
      </w:r>
    </w:p>
    <w:p w:rsidR="005D7158" w:rsidRPr="00184BEB" w:rsidRDefault="005D7158" w:rsidP="005D7158">
      <w:pPr>
        <w:tabs>
          <w:tab w:val="left" w:pos="1418"/>
          <w:tab w:val="right" w:pos="9072"/>
        </w:tabs>
        <w:spacing w:after="0"/>
        <w:ind w:left="851"/>
        <w:rPr>
          <w:rFonts w:cs="Times New Roman"/>
        </w:rPr>
      </w:pPr>
      <w:r w:rsidRPr="00184BEB">
        <w:rPr>
          <w:rFonts w:cs="Times New Roman"/>
        </w:rPr>
        <w:tab/>
      </w:r>
      <w:proofErr w:type="spellStart"/>
      <w:r w:rsidRPr="00184BEB">
        <w:rPr>
          <w:rFonts w:cs="Times New Roman"/>
        </w:rPr>
        <w:t>Hőátbocsátási</w:t>
      </w:r>
      <w:proofErr w:type="spellEnd"/>
      <w:r w:rsidRPr="00184BEB">
        <w:rPr>
          <w:rFonts w:cs="Times New Roman"/>
        </w:rPr>
        <w:t xml:space="preserve"> tényező</w:t>
      </w:r>
    </w:p>
    <w:p w:rsidR="005D7158" w:rsidRPr="00184BEB" w:rsidRDefault="005D7158" w:rsidP="005D7158">
      <w:pPr>
        <w:tabs>
          <w:tab w:val="left" w:pos="1418"/>
          <w:tab w:val="right" w:pos="9072"/>
        </w:tabs>
        <w:spacing w:after="0"/>
        <w:ind w:left="851"/>
        <w:rPr>
          <w:rFonts w:cs="Times New Roman"/>
        </w:rPr>
      </w:pPr>
      <w:r w:rsidRPr="00184BEB">
        <w:rPr>
          <w:rFonts w:cs="Times New Roman"/>
        </w:rPr>
        <w:tab/>
      </w:r>
      <w:proofErr w:type="spellStart"/>
      <w:r w:rsidRPr="00184BEB">
        <w:rPr>
          <w:rFonts w:cs="Times New Roman"/>
        </w:rPr>
        <w:t>Hőtágulás</w:t>
      </w:r>
      <w:proofErr w:type="spellEnd"/>
    </w:p>
    <w:p w:rsidR="005D7158" w:rsidRPr="00184BEB" w:rsidRDefault="005D7158" w:rsidP="005D7158">
      <w:pPr>
        <w:tabs>
          <w:tab w:val="left" w:pos="1418"/>
          <w:tab w:val="right" w:pos="9072"/>
        </w:tabs>
        <w:spacing w:after="0"/>
        <w:ind w:left="851"/>
        <w:rPr>
          <w:rFonts w:cs="Times New Roman"/>
        </w:rPr>
      </w:pPr>
      <w:r w:rsidRPr="00184BEB">
        <w:rPr>
          <w:rFonts w:cs="Times New Roman"/>
        </w:rPr>
        <w:tab/>
        <w:t>Tűzállóság</w:t>
      </w:r>
    </w:p>
    <w:p w:rsidR="005D7158" w:rsidRPr="00184BEB" w:rsidRDefault="005D7158" w:rsidP="005D7158">
      <w:pPr>
        <w:tabs>
          <w:tab w:val="left" w:pos="1418"/>
          <w:tab w:val="right" w:pos="9072"/>
        </w:tabs>
        <w:spacing w:after="0"/>
        <w:ind w:left="851"/>
        <w:rPr>
          <w:rFonts w:cs="Times New Roman"/>
        </w:rPr>
      </w:pPr>
      <w:r w:rsidRPr="00184BEB">
        <w:rPr>
          <w:rFonts w:cs="Times New Roman"/>
        </w:rPr>
        <w:t>Hőtechnikai jellemzők.</w:t>
      </w:r>
    </w:p>
    <w:p w:rsidR="005D7158" w:rsidRPr="00184BEB" w:rsidRDefault="005D7158" w:rsidP="005D7158">
      <w:pPr>
        <w:tabs>
          <w:tab w:val="left" w:pos="1418"/>
          <w:tab w:val="right" w:pos="9072"/>
        </w:tabs>
        <w:spacing w:after="0"/>
        <w:ind w:left="851"/>
        <w:rPr>
          <w:rFonts w:cs="Times New Roman"/>
        </w:rPr>
      </w:pPr>
      <w:r w:rsidRPr="00184BEB">
        <w:rPr>
          <w:rFonts w:cs="Times New Roman"/>
        </w:rPr>
        <w:t>Akusztikai alapfogalmak.</w:t>
      </w:r>
    </w:p>
    <w:p w:rsidR="005D7158" w:rsidRPr="00184BEB" w:rsidRDefault="005D7158" w:rsidP="005D7158">
      <w:pPr>
        <w:tabs>
          <w:tab w:val="left" w:pos="1418"/>
          <w:tab w:val="right" w:pos="9072"/>
        </w:tabs>
        <w:spacing w:after="0"/>
        <w:ind w:left="851"/>
        <w:rPr>
          <w:rFonts w:cs="Times New Roman"/>
        </w:rPr>
      </w:pPr>
      <w:proofErr w:type="spellStart"/>
      <w:r w:rsidRPr="00184BEB">
        <w:rPr>
          <w:rFonts w:cs="Times New Roman"/>
        </w:rPr>
        <w:t>Hőhíd</w:t>
      </w:r>
      <w:proofErr w:type="spellEnd"/>
      <w:r w:rsidRPr="00184BEB">
        <w:rPr>
          <w:rFonts w:cs="Times New Roman"/>
        </w:rPr>
        <w:t xml:space="preserve"> épületszerkezetekre gyakorolt hatása.</w:t>
      </w:r>
    </w:p>
    <w:p w:rsidR="005D7158" w:rsidRPr="00184BEB" w:rsidRDefault="005D7158" w:rsidP="005D7158">
      <w:pPr>
        <w:tabs>
          <w:tab w:val="left" w:pos="1418"/>
          <w:tab w:val="right" w:pos="9072"/>
        </w:tabs>
        <w:spacing w:after="0"/>
        <w:ind w:left="851"/>
        <w:rPr>
          <w:rFonts w:cs="Times New Roman"/>
        </w:rPr>
      </w:pPr>
      <w:r w:rsidRPr="00184BEB">
        <w:rPr>
          <w:rFonts w:cs="Times New Roman"/>
        </w:rPr>
        <w:t>Hő- és hangszigetelő anyagokkal szemben támasztott követelmények.</w:t>
      </w:r>
    </w:p>
    <w:p w:rsidR="005D7158" w:rsidRPr="00184BEB" w:rsidRDefault="005D7158" w:rsidP="005D7158">
      <w:pPr>
        <w:tabs>
          <w:tab w:val="left" w:pos="1418"/>
          <w:tab w:val="right" w:pos="9072"/>
        </w:tabs>
        <w:spacing w:after="0"/>
        <w:ind w:left="851"/>
        <w:rPr>
          <w:rFonts w:cs="Times New Roman"/>
        </w:rPr>
      </w:pPr>
      <w:r w:rsidRPr="00184BEB">
        <w:rPr>
          <w:rFonts w:cs="Times New Roman"/>
        </w:rPr>
        <w:t>Hő- és hangszigetelés alapanyagai, fajtái, jellemzői.</w:t>
      </w:r>
    </w:p>
    <w:p w:rsidR="005D7158" w:rsidRPr="00184BEB" w:rsidRDefault="005D7158" w:rsidP="005D7158">
      <w:pPr>
        <w:tabs>
          <w:tab w:val="left" w:pos="1418"/>
          <w:tab w:val="right" w:pos="9072"/>
        </w:tabs>
        <w:spacing w:after="0"/>
        <w:ind w:left="851"/>
        <w:rPr>
          <w:rFonts w:cs="Times New Roman"/>
        </w:rPr>
      </w:pPr>
      <w:r w:rsidRPr="00184BEB">
        <w:rPr>
          <w:rFonts w:cs="Times New Roman"/>
        </w:rPr>
        <w:t>Hő- és hangszigetelési technológiák gyakorlati alkalmazása.</w:t>
      </w:r>
    </w:p>
    <w:p w:rsidR="005D7158" w:rsidRPr="00184BEB" w:rsidRDefault="005D7158" w:rsidP="005D7158">
      <w:pPr>
        <w:tabs>
          <w:tab w:val="left" w:pos="1418"/>
          <w:tab w:val="right" w:pos="9072"/>
        </w:tabs>
        <w:spacing w:after="0"/>
        <w:ind w:left="851"/>
        <w:rPr>
          <w:rFonts w:cs="Times New Roman"/>
        </w:rPr>
      </w:pPr>
      <w:r w:rsidRPr="00184BEB">
        <w:rPr>
          <w:rFonts w:cs="Times New Roman"/>
        </w:rPr>
        <w:t>Utólagos hő- és hangszigetelése készítése.</w:t>
      </w:r>
    </w:p>
    <w:p w:rsidR="005D7158" w:rsidRPr="00184BEB" w:rsidRDefault="005D7158" w:rsidP="005D7158">
      <w:pPr>
        <w:tabs>
          <w:tab w:val="left" w:pos="1418"/>
          <w:tab w:val="right" w:pos="9072"/>
        </w:tabs>
        <w:spacing w:after="0"/>
        <w:ind w:left="851"/>
        <w:rPr>
          <w:rFonts w:cs="Times New Roman"/>
        </w:rPr>
      </w:pPr>
      <w:r w:rsidRPr="00184BEB">
        <w:rPr>
          <w:rFonts w:cs="Times New Roman"/>
        </w:rPr>
        <w:t>Hő- és hangszigetelés jelölése tervrajzokon, részletrajzokon.</w:t>
      </w:r>
    </w:p>
    <w:p w:rsidR="005D7158" w:rsidRPr="00184BEB" w:rsidRDefault="005D7158" w:rsidP="005D7158">
      <w:pPr>
        <w:tabs>
          <w:tab w:val="left" w:pos="1418"/>
          <w:tab w:val="right" w:pos="9072"/>
        </w:tabs>
        <w:spacing w:after="0"/>
        <w:ind w:left="851"/>
        <w:rPr>
          <w:rFonts w:cs="Times New Roman"/>
        </w:rPr>
      </w:pPr>
      <w:r w:rsidRPr="00184BEB">
        <w:rPr>
          <w:rFonts w:cs="Times New Roman"/>
        </w:rPr>
        <w:t>Hő- és hangszigetelések készítésére vonatkozó munkavédelmi előírások betartása.</w:t>
      </w:r>
    </w:p>
    <w:p w:rsidR="00DF1227" w:rsidRDefault="00DF1227" w:rsidP="00DF1227">
      <w:pPr>
        <w:spacing w:after="0"/>
        <w:ind w:left="851"/>
      </w:pP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41995" w:rsidRPr="00941995" w:rsidTr="0094199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xml:space="preserve">Alkalmazandó eszközök és felszerelések </w:t>
            </w:r>
          </w:p>
        </w:tc>
      </w:tr>
      <w:tr w:rsidR="00941995" w:rsidRPr="00941995" w:rsidTr="0094199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41995" w:rsidRPr="00941995" w:rsidTr="0094199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xml:space="preserve">Alkalmazandó eszközök és felszerelések </w:t>
            </w:r>
          </w:p>
        </w:tc>
      </w:tr>
      <w:tr w:rsidR="00941995" w:rsidRPr="00941995" w:rsidTr="0094199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 feldolgozó tevékenységek</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Ismeretalkalmazási gyakorló tevékenységek, feladatok</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Képi információk körében</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Csoportos munkaformák körében</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33721" w:rsidP="00DF1227">
      <w:pPr>
        <w:spacing w:after="480"/>
        <w:jc w:val="center"/>
        <w:rPr>
          <w:rFonts w:cs="Times New Roman"/>
          <w:b/>
          <w:sz w:val="36"/>
        </w:rPr>
      </w:pPr>
      <w:r w:rsidRPr="00866C31">
        <w:rPr>
          <w:rFonts w:cs="Times New Roman"/>
          <w:b/>
          <w:sz w:val="36"/>
        </w:rPr>
        <w:t>11767</w:t>
      </w:r>
      <w:r w:rsidR="00DF1227" w:rsidRPr="00866C31">
        <w:rPr>
          <w:rFonts w:cs="Times New Roman"/>
          <w:b/>
          <w:sz w:val="36"/>
        </w:rPr>
        <w:t>-</w:t>
      </w:r>
      <w:r>
        <w:rPr>
          <w:rFonts w:cs="Times New Roman"/>
          <w:b/>
          <w:sz w:val="36"/>
        </w:rPr>
        <w:t>16</w:t>
      </w:r>
      <w:r w:rsidR="00DF1227" w:rsidRPr="00D52C63">
        <w:rPr>
          <w:rFonts w:cs="Times New Roman"/>
          <w:b/>
          <w:sz w:val="36"/>
        </w:rPr>
        <w:t xml:space="preserve"> azonosító számú</w:t>
      </w:r>
    </w:p>
    <w:p w:rsidR="00DF1227" w:rsidRPr="00D52C63" w:rsidRDefault="00D33721" w:rsidP="00DF1227">
      <w:pPr>
        <w:jc w:val="center"/>
        <w:rPr>
          <w:rFonts w:cs="Times New Roman"/>
          <w:b/>
          <w:sz w:val="36"/>
        </w:rPr>
      </w:pPr>
      <w:r>
        <w:rPr>
          <w:rFonts w:cs="Times New Roman"/>
          <w:b/>
          <w:sz w:val="36"/>
        </w:rPr>
        <w:t>Tetőfedési aljzatok és alátéthéjazatok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D33721">
        <w:rPr>
          <w:rFonts w:cs="Times New Roman"/>
        </w:rPr>
        <w:t>11767</w:t>
      </w:r>
      <w:r w:rsidRPr="00D26A67">
        <w:rPr>
          <w:rFonts w:cs="Times New Roman"/>
        </w:rPr>
        <w:t>-</w:t>
      </w:r>
      <w:r w:rsidR="00D33721">
        <w:rPr>
          <w:rFonts w:cs="Times New Roman"/>
        </w:rPr>
        <w:t>16</w:t>
      </w:r>
      <w:r w:rsidRPr="00D52C63">
        <w:rPr>
          <w:rFonts w:cs="Times New Roman"/>
        </w:rPr>
        <w:t xml:space="preserve"> azonosító számú </w:t>
      </w:r>
      <w:r w:rsidR="00D33721">
        <w:rPr>
          <w:rFonts w:cs="Times New Roman"/>
        </w:rPr>
        <w:t>Tetőfedési aljzatok és alátéthéjazatok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941995" w:rsidRPr="00941995" w:rsidTr="0094199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Tetőfedő aljzatok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Tetőfedő aljzatok gyakorlat</w:t>
            </w:r>
          </w:p>
        </w:tc>
      </w:tr>
      <w:tr w:rsidR="00941995" w:rsidRPr="00941995" w:rsidTr="0094199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FELADATOK</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Kiszámolja a tetőfedési aljzatok anyagszükségletét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Szemrevételezi a tetősík egyenességét, és ha kell, kiigazítja</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Megrajzolja a fedélidomot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Meghatározza a tető valós felületeit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Kiszámolja a tető geometriai méreteit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Felismeri és használja az alátéthéjazatok fajtáit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Tetőléc távolságot számol</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Valós szarufahosszat számít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Biztossággal használja a mérő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Használja a tetőfedés kéziszerszámait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Derékszöget szerkeszt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Tetőfedési aljzatokat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Tetősík ablakot épít be</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Alátéthéjazatot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Heti munkanaplót vezet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Használja a tetőfedéshez szükséges kisgépeket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Használja a tetőfedő anyagokra kiadott termékismertetőket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Számolja az átszellőztetett tető légrés keresztmetszeteit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Értelmezi a tető rétegrendjében található anyagokat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Betartja és az előírások alapján használja a tetőfedési és alátéthéjazat munkavédelmi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Gondoskodik a munkaterület folyamatos tisztán 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Összegyűjti és szakszerűen tárolja a keletkezett hulladékot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SZAKMAI ISMERETEK</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Munka megkezdésének és végzésének feltételei</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A tetőfedések készítésének technológiai sorrendje</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Az anyagszállítás és tárolás általános szabályai</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A méréshez, kitűzéshez szükséges eszközök</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A kivitelezési munka technológiai sorrendje és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Munkabiztonsági és balesetvédelmi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Elsősegélynyújtás, tűzvédelem</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lastRenderedPageBreak/>
              <w:t>Egyéni védőfelszerelések, védőruhák</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Környezetvédelem, veszélyes hulladékok</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Szállítás, anyagmozgatás</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Építőipari gépek munkavédelmi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Építőipari anyagok tulajdonságai és felhasználási területük</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Lécezés, deszkázás</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Tetőlétrák, állványok, védőtetők</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SZAKMAI KÉSZSÉGEK</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Építészeti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Kiviteli tervrajz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SZEMÉLYES KOMPETENCIÁK</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TÁRSAS KOMPETENCIÁK</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MÓDSZERKOMPETENCIÁK</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r w:rsidR="00941995" w:rsidRPr="00941995" w:rsidTr="0094199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33721" w:rsidP="00DF1227">
      <w:pPr>
        <w:pStyle w:val="Listaszerbekezds"/>
        <w:numPr>
          <w:ilvl w:val="0"/>
          <w:numId w:val="8"/>
        </w:numPr>
        <w:tabs>
          <w:tab w:val="right" w:pos="9072"/>
        </w:tabs>
        <w:spacing w:after="0"/>
        <w:rPr>
          <w:rFonts w:cs="Times New Roman"/>
          <w:b/>
        </w:rPr>
      </w:pPr>
      <w:r>
        <w:rPr>
          <w:b/>
        </w:rPr>
        <w:t>Tetőfedő aljzatok</w:t>
      </w:r>
      <w:r w:rsidR="00DF1227" w:rsidRPr="00644690">
        <w:rPr>
          <w:b/>
        </w:rPr>
        <w:t xml:space="preserve"> tantárgy</w:t>
      </w:r>
      <w:r w:rsidR="00DF1227" w:rsidRPr="00644690">
        <w:rPr>
          <w:b/>
        </w:rPr>
        <w:tab/>
      </w:r>
      <w:r>
        <w:rPr>
          <w:b/>
        </w:rPr>
        <w:t>222</w:t>
      </w:r>
      <w:r w:rsidR="00DF1227">
        <w:rPr>
          <w:b/>
        </w:rPr>
        <w:t xml:space="preserve"> ó</w:t>
      </w:r>
      <w:r w:rsidR="00DF1227" w:rsidRPr="00644690">
        <w:rPr>
          <w:b/>
        </w:rPr>
        <w:t>ra/</w:t>
      </w:r>
      <w:r>
        <w:rPr>
          <w:b/>
        </w:rPr>
        <w:t>196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182B70" w:rsidRPr="00182B70" w:rsidRDefault="00182B70" w:rsidP="00182B70">
      <w:pPr>
        <w:spacing w:after="0"/>
        <w:ind w:left="567"/>
        <w:rPr>
          <w:rFonts w:cs="Times New Roman"/>
          <w:szCs w:val="24"/>
          <w:lang w:eastAsia="hu-HU"/>
        </w:rPr>
      </w:pPr>
      <w:r w:rsidRPr="00182B70">
        <w:rPr>
          <w:rFonts w:cs="Times New Roman"/>
          <w:szCs w:val="24"/>
          <w:lang w:eastAsia="hu-HU"/>
        </w:rPr>
        <w:t>A tanuló legyen képes a tetőfedő aljzatok előkészítési, építési és bontási logikája szerint építeni, javítani, karbantartani és bontani a tetőfedő aljzatokat különböző anyagok felhasználásával. A tanuló legyen képes rendszerezni a tetőfedő aljzatokat. Tudja a tetőfedő aljzatokhoz szükséges eszközöket, szerszámokat, gépeket használni. Tudja kiszámolni és összeállítani egy adott munkához szükséges anyagmennyiségeket, eszközöket, gépeket.</w:t>
      </w:r>
    </w:p>
    <w:p w:rsidR="00182B70" w:rsidRPr="00182B70" w:rsidRDefault="00182B70" w:rsidP="00182B70">
      <w:pPr>
        <w:spacing w:after="0"/>
        <w:ind w:left="567"/>
        <w:rPr>
          <w:rFonts w:cs="Times New Roman"/>
          <w:szCs w:val="24"/>
          <w:lang w:eastAsia="hu-HU"/>
        </w:rPr>
      </w:pPr>
      <w:r w:rsidRPr="00182B70">
        <w:rPr>
          <w:rFonts w:cs="Times New Roman"/>
          <w:szCs w:val="24"/>
          <w:lang w:eastAsia="hu-HU"/>
        </w:rPr>
        <w:t>A tanuló legyen képes a tetőfedő aljzatok építési munkáit balesetmentesen elvégezni és ismerje e tevékenységek munkavédelmi, környezetvédelmi előírásait.</w:t>
      </w:r>
    </w:p>
    <w:p w:rsidR="00182B70" w:rsidRPr="00182B70" w:rsidRDefault="00182B70" w:rsidP="00182B70">
      <w:pPr>
        <w:spacing w:after="0"/>
        <w:ind w:left="567"/>
        <w:rPr>
          <w:rFonts w:cs="Times New Roman"/>
          <w:szCs w:val="24"/>
          <w:lang w:eastAsia="hu-HU"/>
        </w:rPr>
      </w:pPr>
      <w:r w:rsidRPr="00182B70">
        <w:rPr>
          <w:rFonts w:cs="Times New Roman"/>
          <w:szCs w:val="24"/>
          <w:lang w:eastAsia="hu-HU"/>
        </w:rPr>
        <w:t>Értelmezni tudja a rendelkezésre álló műszaki információkat, munkavédelmi, építéstechnológiai, valamint műszaki szempontból szakszerű tetőfedő aljzatokat tudjon készíteni.</w:t>
      </w:r>
    </w:p>
    <w:p w:rsidR="00DF1227" w:rsidRPr="00182B70" w:rsidRDefault="00182B70" w:rsidP="00182B70">
      <w:pPr>
        <w:spacing w:after="0"/>
        <w:ind w:left="567"/>
        <w:rPr>
          <w:rFonts w:cs="Times New Roman"/>
        </w:rPr>
      </w:pPr>
      <w:r w:rsidRPr="00182B70">
        <w:rPr>
          <w:rFonts w:cs="Times New Roman"/>
          <w:szCs w:val="24"/>
          <w:lang w:eastAsia="hu-HU"/>
        </w:rPr>
        <w:t>Szakmai kompetenciák kialakítása, amelyek segítségével a tanuló alkalmassá válik önálló, illetve irányított munkavégzésre.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182B70" w:rsidRDefault="00182B70" w:rsidP="00182B70">
      <w:pPr>
        <w:autoSpaceDE w:val="0"/>
        <w:autoSpaceDN w:val="0"/>
        <w:adjustRightInd w:val="0"/>
        <w:spacing w:after="0"/>
        <w:ind w:left="567"/>
        <w:rPr>
          <w:rFonts w:cs="Times New Roman"/>
        </w:rPr>
      </w:pPr>
      <w:r w:rsidRPr="00182B70">
        <w:rPr>
          <w:rFonts w:cs="Times New Roman"/>
          <w:szCs w:val="24"/>
        </w:rPr>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33721" w:rsidP="00DF1227">
      <w:pPr>
        <w:pStyle w:val="Listaszerbekezds"/>
        <w:numPr>
          <w:ilvl w:val="2"/>
          <w:numId w:val="8"/>
        </w:numPr>
        <w:tabs>
          <w:tab w:val="left" w:pos="1701"/>
          <w:tab w:val="right" w:pos="9072"/>
        </w:tabs>
        <w:spacing w:after="0"/>
        <w:ind w:left="993" w:hanging="426"/>
        <w:rPr>
          <w:b/>
          <w:i/>
        </w:rPr>
      </w:pPr>
      <w:r>
        <w:rPr>
          <w:b/>
          <w:i/>
        </w:rPr>
        <w:t>Biztonságos munkavégzés a tetőn</w:t>
      </w:r>
      <w:r w:rsidR="00DF1227" w:rsidRPr="00644690">
        <w:rPr>
          <w:b/>
          <w:i/>
        </w:rPr>
        <w:tab/>
      </w:r>
      <w:r>
        <w:rPr>
          <w:b/>
          <w:i/>
        </w:rPr>
        <w:t>35</w:t>
      </w:r>
      <w:r w:rsidR="00DF1227">
        <w:rPr>
          <w:b/>
          <w:i/>
        </w:rPr>
        <w:t xml:space="preserve"> ó</w:t>
      </w:r>
      <w:r w:rsidR="00DF1227" w:rsidRPr="00644690">
        <w:rPr>
          <w:b/>
          <w:i/>
        </w:rPr>
        <w:t>ra/</w:t>
      </w:r>
      <w:r>
        <w:rPr>
          <w:b/>
          <w:i/>
        </w:rPr>
        <w:t>25</w:t>
      </w:r>
      <w:r w:rsidR="00DF1227" w:rsidRPr="00644690">
        <w:rPr>
          <w:b/>
          <w:i/>
        </w:rPr>
        <w:t xml:space="preserve"> óra</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Tetőn végzett munkák munkavédelmi szabályai</w:t>
      </w:r>
    </w:p>
    <w:p w:rsidR="00182B70" w:rsidRPr="00182B70" w:rsidRDefault="00182B70" w:rsidP="00182B70">
      <w:pPr>
        <w:widowControl w:val="0"/>
        <w:numPr>
          <w:ilvl w:val="0"/>
          <w:numId w:val="9"/>
        </w:numPr>
        <w:suppressAutoHyphens/>
        <w:spacing w:after="0"/>
        <w:ind w:left="1854"/>
        <w:jc w:val="left"/>
        <w:rPr>
          <w:rFonts w:cs="Times New Roman"/>
          <w:szCs w:val="24"/>
        </w:rPr>
      </w:pPr>
      <w:r w:rsidRPr="00182B70">
        <w:rPr>
          <w:rFonts w:cs="Times New Roman"/>
          <w:szCs w:val="24"/>
        </w:rPr>
        <w:t>Alapfogalmak</w:t>
      </w:r>
    </w:p>
    <w:p w:rsidR="00182B70" w:rsidRPr="00182B70" w:rsidRDefault="00182B70" w:rsidP="00182B70">
      <w:pPr>
        <w:widowControl w:val="0"/>
        <w:numPr>
          <w:ilvl w:val="0"/>
          <w:numId w:val="9"/>
        </w:numPr>
        <w:suppressAutoHyphens/>
        <w:spacing w:after="0"/>
        <w:ind w:left="1854"/>
        <w:jc w:val="left"/>
        <w:rPr>
          <w:rFonts w:cs="Times New Roman"/>
          <w:szCs w:val="24"/>
        </w:rPr>
      </w:pPr>
      <w:r w:rsidRPr="00182B70">
        <w:rPr>
          <w:rFonts w:cs="Times New Roman"/>
          <w:szCs w:val="24"/>
        </w:rPr>
        <w:t>Tetőfedéshez használt állványzatok</w:t>
      </w:r>
    </w:p>
    <w:p w:rsidR="00182B70" w:rsidRPr="00182B70" w:rsidRDefault="00182B70" w:rsidP="00182B70">
      <w:pPr>
        <w:widowControl w:val="0"/>
        <w:numPr>
          <w:ilvl w:val="0"/>
          <w:numId w:val="9"/>
        </w:numPr>
        <w:suppressAutoHyphens/>
        <w:spacing w:after="0"/>
        <w:ind w:left="1854"/>
        <w:jc w:val="left"/>
        <w:rPr>
          <w:rFonts w:cs="Times New Roman"/>
          <w:szCs w:val="24"/>
        </w:rPr>
      </w:pPr>
      <w:r w:rsidRPr="00182B70">
        <w:rPr>
          <w:rFonts w:cs="Times New Roman"/>
          <w:szCs w:val="24"/>
        </w:rPr>
        <w:t>Tetőfedés egyéni és kollektív védőeszközei</w:t>
      </w:r>
    </w:p>
    <w:p w:rsidR="00182B70" w:rsidRPr="00182B70" w:rsidRDefault="00182B70" w:rsidP="00182B70">
      <w:pPr>
        <w:widowControl w:val="0"/>
        <w:numPr>
          <w:ilvl w:val="0"/>
          <w:numId w:val="9"/>
        </w:numPr>
        <w:suppressAutoHyphens/>
        <w:spacing w:after="0"/>
        <w:ind w:left="1854"/>
        <w:jc w:val="left"/>
        <w:rPr>
          <w:rFonts w:cs="Times New Roman"/>
          <w:szCs w:val="24"/>
        </w:rPr>
      </w:pPr>
      <w:r w:rsidRPr="00182B70">
        <w:rPr>
          <w:rFonts w:cs="Times New Roman"/>
          <w:szCs w:val="24"/>
        </w:rPr>
        <w:t>Tetőlétra rögzítése</w:t>
      </w:r>
    </w:p>
    <w:p w:rsidR="00182B70" w:rsidRPr="00182B70" w:rsidRDefault="00182B70" w:rsidP="00182B70">
      <w:pPr>
        <w:widowControl w:val="0"/>
        <w:numPr>
          <w:ilvl w:val="0"/>
          <w:numId w:val="9"/>
        </w:numPr>
        <w:suppressAutoHyphens/>
        <w:spacing w:after="0"/>
        <w:ind w:left="1854"/>
        <w:jc w:val="left"/>
        <w:rPr>
          <w:rFonts w:cs="Times New Roman"/>
          <w:szCs w:val="24"/>
        </w:rPr>
      </w:pPr>
      <w:r w:rsidRPr="00182B70">
        <w:rPr>
          <w:rFonts w:cs="Times New Roman"/>
          <w:szCs w:val="24"/>
        </w:rPr>
        <w:t>Biztonsági öv és kötél rögzítésének lehetőségei</w:t>
      </w:r>
    </w:p>
    <w:p w:rsidR="00182B70" w:rsidRPr="00182B70" w:rsidRDefault="00182B70" w:rsidP="00182B70">
      <w:pPr>
        <w:widowControl w:val="0"/>
        <w:numPr>
          <w:ilvl w:val="0"/>
          <w:numId w:val="9"/>
        </w:numPr>
        <w:suppressAutoHyphens/>
        <w:spacing w:after="0"/>
        <w:ind w:left="1854"/>
        <w:jc w:val="left"/>
        <w:rPr>
          <w:rFonts w:cs="Times New Roman"/>
          <w:szCs w:val="24"/>
        </w:rPr>
      </w:pPr>
      <w:r w:rsidRPr="00182B70">
        <w:rPr>
          <w:rFonts w:cs="Times New Roman"/>
          <w:szCs w:val="24"/>
        </w:rPr>
        <w:t>Fedélszék tetőfedéskor történő terheléseinek szabályai</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Szakma gyakorlásához szükséges kézi szerszámok ismerete</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Különféle fűrészek</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Zsinórozó</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Lécező kalapács</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Fogók</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Palakalapács</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Cserepes kalapács</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Üllők</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Hasító tű</w:t>
      </w:r>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Ollók</w:t>
      </w:r>
    </w:p>
    <w:p w:rsidR="00182B70" w:rsidRPr="00182B70" w:rsidRDefault="00182B70" w:rsidP="00182B70">
      <w:pPr>
        <w:widowControl w:val="0"/>
        <w:numPr>
          <w:ilvl w:val="0"/>
          <w:numId w:val="10"/>
        </w:numPr>
        <w:suppressAutoHyphens/>
        <w:spacing w:after="0"/>
        <w:ind w:left="1854"/>
        <w:jc w:val="left"/>
        <w:rPr>
          <w:rFonts w:cs="Times New Roman"/>
          <w:szCs w:val="24"/>
        </w:rPr>
      </w:pPr>
      <w:proofErr w:type="spellStart"/>
      <w:r w:rsidRPr="00182B70">
        <w:rPr>
          <w:rFonts w:cs="Times New Roman"/>
          <w:szCs w:val="24"/>
        </w:rPr>
        <w:t>Snitzerek</w:t>
      </w:r>
      <w:proofErr w:type="spellEnd"/>
    </w:p>
    <w:p w:rsidR="00182B70" w:rsidRPr="00182B70" w:rsidRDefault="00182B70" w:rsidP="00182B70">
      <w:pPr>
        <w:widowControl w:val="0"/>
        <w:numPr>
          <w:ilvl w:val="0"/>
          <w:numId w:val="10"/>
        </w:numPr>
        <w:suppressAutoHyphens/>
        <w:spacing w:after="0"/>
        <w:ind w:left="1854"/>
        <w:jc w:val="left"/>
        <w:rPr>
          <w:rFonts w:cs="Times New Roman"/>
          <w:szCs w:val="24"/>
        </w:rPr>
      </w:pPr>
      <w:r w:rsidRPr="00182B70">
        <w:rPr>
          <w:rFonts w:cs="Times New Roman"/>
          <w:szCs w:val="24"/>
        </w:rPr>
        <w:t>Törőgépek</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Szakmához szükséges elektromos kisgépek ismerete</w:t>
      </w:r>
    </w:p>
    <w:p w:rsidR="00182B70" w:rsidRPr="00182B70" w:rsidRDefault="00182B70" w:rsidP="00182B70">
      <w:pPr>
        <w:widowControl w:val="0"/>
        <w:numPr>
          <w:ilvl w:val="0"/>
          <w:numId w:val="11"/>
        </w:numPr>
        <w:suppressAutoHyphens/>
        <w:spacing w:after="0"/>
        <w:ind w:left="1854"/>
        <w:jc w:val="left"/>
        <w:rPr>
          <w:rFonts w:cs="Times New Roman"/>
          <w:szCs w:val="24"/>
        </w:rPr>
      </w:pPr>
      <w:r w:rsidRPr="00182B70">
        <w:rPr>
          <w:rFonts w:cs="Times New Roman"/>
          <w:szCs w:val="24"/>
        </w:rPr>
        <w:t>Elektromos fúrógépek</w:t>
      </w:r>
    </w:p>
    <w:p w:rsidR="00182B70" w:rsidRPr="00182B70" w:rsidRDefault="00182B70" w:rsidP="00182B70">
      <w:pPr>
        <w:widowControl w:val="0"/>
        <w:numPr>
          <w:ilvl w:val="0"/>
          <w:numId w:val="11"/>
        </w:numPr>
        <w:suppressAutoHyphens/>
        <w:spacing w:after="0"/>
        <w:ind w:left="1854"/>
        <w:jc w:val="left"/>
        <w:rPr>
          <w:rFonts w:cs="Times New Roman"/>
          <w:szCs w:val="24"/>
        </w:rPr>
      </w:pPr>
      <w:r w:rsidRPr="00182B70">
        <w:rPr>
          <w:rFonts w:cs="Times New Roman"/>
          <w:szCs w:val="24"/>
        </w:rPr>
        <w:t>Csavarbehajtók</w:t>
      </w:r>
    </w:p>
    <w:p w:rsidR="00182B70" w:rsidRPr="00182B70" w:rsidRDefault="00182B70" w:rsidP="00182B70">
      <w:pPr>
        <w:widowControl w:val="0"/>
        <w:numPr>
          <w:ilvl w:val="0"/>
          <w:numId w:val="11"/>
        </w:numPr>
        <w:suppressAutoHyphens/>
        <w:spacing w:after="0"/>
        <w:ind w:left="1854"/>
        <w:jc w:val="left"/>
        <w:rPr>
          <w:rFonts w:cs="Times New Roman"/>
          <w:szCs w:val="24"/>
        </w:rPr>
      </w:pPr>
      <w:r w:rsidRPr="00182B70">
        <w:rPr>
          <w:rFonts w:cs="Times New Roman"/>
          <w:szCs w:val="24"/>
        </w:rPr>
        <w:t>Vizes cserépvágógépek</w:t>
      </w:r>
    </w:p>
    <w:p w:rsidR="00182B70" w:rsidRPr="00182B70" w:rsidRDefault="00182B70" w:rsidP="00182B70">
      <w:pPr>
        <w:widowControl w:val="0"/>
        <w:numPr>
          <w:ilvl w:val="0"/>
          <w:numId w:val="11"/>
        </w:numPr>
        <w:suppressAutoHyphens/>
        <w:spacing w:after="0"/>
        <w:ind w:left="1854"/>
        <w:jc w:val="left"/>
        <w:rPr>
          <w:rFonts w:cs="Times New Roman"/>
          <w:szCs w:val="24"/>
        </w:rPr>
      </w:pPr>
      <w:r w:rsidRPr="00182B70">
        <w:rPr>
          <w:rFonts w:cs="Times New Roman"/>
          <w:szCs w:val="24"/>
        </w:rPr>
        <w:t>Gyorsdaraboló</w:t>
      </w:r>
    </w:p>
    <w:p w:rsidR="00182B70" w:rsidRPr="00182B70" w:rsidRDefault="00182B70" w:rsidP="00182B70">
      <w:pPr>
        <w:widowControl w:val="0"/>
        <w:numPr>
          <w:ilvl w:val="0"/>
          <w:numId w:val="11"/>
        </w:numPr>
        <w:suppressAutoHyphens/>
        <w:spacing w:after="0"/>
        <w:ind w:left="1854"/>
        <w:jc w:val="left"/>
        <w:rPr>
          <w:rFonts w:cs="Times New Roman"/>
          <w:szCs w:val="24"/>
        </w:rPr>
      </w:pPr>
      <w:r w:rsidRPr="00182B70">
        <w:rPr>
          <w:rFonts w:cs="Times New Roman"/>
          <w:szCs w:val="24"/>
        </w:rPr>
        <w:lastRenderedPageBreak/>
        <w:t>Elektromos láncfűrész</w:t>
      </w:r>
    </w:p>
    <w:p w:rsidR="00182B70" w:rsidRPr="00182B70" w:rsidRDefault="00182B70" w:rsidP="00182B70">
      <w:pPr>
        <w:widowControl w:val="0"/>
        <w:numPr>
          <w:ilvl w:val="0"/>
          <w:numId w:val="11"/>
        </w:numPr>
        <w:suppressAutoHyphens/>
        <w:spacing w:after="0"/>
        <w:ind w:left="1854"/>
        <w:jc w:val="left"/>
        <w:rPr>
          <w:rFonts w:cs="Times New Roman"/>
          <w:szCs w:val="24"/>
        </w:rPr>
      </w:pPr>
      <w:r w:rsidRPr="00182B70">
        <w:rPr>
          <w:rFonts w:cs="Times New Roman"/>
          <w:szCs w:val="24"/>
        </w:rPr>
        <w:t>Elektromos körfűrész</w:t>
      </w:r>
    </w:p>
    <w:p w:rsidR="00182B70" w:rsidRPr="00182B70" w:rsidRDefault="00182B70" w:rsidP="00182B70">
      <w:pPr>
        <w:widowControl w:val="0"/>
        <w:numPr>
          <w:ilvl w:val="0"/>
          <w:numId w:val="11"/>
        </w:numPr>
        <w:suppressAutoHyphens/>
        <w:spacing w:after="0"/>
        <w:ind w:left="1854"/>
        <w:jc w:val="left"/>
        <w:rPr>
          <w:rFonts w:cs="Times New Roman"/>
          <w:szCs w:val="24"/>
        </w:rPr>
      </w:pPr>
      <w:proofErr w:type="spellStart"/>
      <w:r w:rsidRPr="00182B70">
        <w:rPr>
          <w:rFonts w:cs="Times New Roman"/>
          <w:szCs w:val="24"/>
        </w:rPr>
        <w:t>Dekopír</w:t>
      </w:r>
      <w:proofErr w:type="spellEnd"/>
      <w:r w:rsidRPr="00182B70">
        <w:rPr>
          <w:rFonts w:cs="Times New Roman"/>
          <w:szCs w:val="24"/>
        </w:rPr>
        <w:t xml:space="preserve"> fűrész</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Szakmához szükséges anyagszállító eszközök és gépek</w:t>
      </w:r>
    </w:p>
    <w:p w:rsidR="00182B70" w:rsidRPr="00182B70" w:rsidRDefault="00182B70" w:rsidP="00182B70">
      <w:pPr>
        <w:widowControl w:val="0"/>
        <w:numPr>
          <w:ilvl w:val="0"/>
          <w:numId w:val="12"/>
        </w:numPr>
        <w:suppressAutoHyphens/>
        <w:spacing w:after="0"/>
        <w:ind w:left="1854"/>
        <w:jc w:val="left"/>
        <w:rPr>
          <w:rFonts w:cs="Times New Roman"/>
          <w:szCs w:val="24"/>
        </w:rPr>
      </w:pPr>
      <w:r w:rsidRPr="00182B70">
        <w:rPr>
          <w:rFonts w:cs="Times New Roman"/>
          <w:szCs w:val="24"/>
        </w:rPr>
        <w:t>Teherfelvonó</w:t>
      </w:r>
    </w:p>
    <w:p w:rsidR="00182B70" w:rsidRPr="00182B70" w:rsidRDefault="00182B70" w:rsidP="00182B70">
      <w:pPr>
        <w:widowControl w:val="0"/>
        <w:numPr>
          <w:ilvl w:val="0"/>
          <w:numId w:val="12"/>
        </w:numPr>
        <w:suppressAutoHyphens/>
        <w:spacing w:after="0"/>
        <w:ind w:left="1854"/>
        <w:jc w:val="left"/>
        <w:rPr>
          <w:rFonts w:cs="Times New Roman"/>
          <w:szCs w:val="24"/>
        </w:rPr>
      </w:pPr>
      <w:r w:rsidRPr="00182B70">
        <w:rPr>
          <w:rFonts w:cs="Times New Roman"/>
          <w:szCs w:val="24"/>
        </w:rPr>
        <w:t>Ferdepályás felvonók</w:t>
      </w:r>
    </w:p>
    <w:p w:rsidR="00182B70" w:rsidRPr="00182B70" w:rsidRDefault="00182B70" w:rsidP="00182B70">
      <w:pPr>
        <w:widowControl w:val="0"/>
        <w:numPr>
          <w:ilvl w:val="0"/>
          <w:numId w:val="12"/>
        </w:numPr>
        <w:suppressAutoHyphens/>
        <w:spacing w:after="0"/>
        <w:ind w:left="1854"/>
        <w:jc w:val="left"/>
        <w:rPr>
          <w:rFonts w:cs="Times New Roman"/>
          <w:szCs w:val="24"/>
        </w:rPr>
      </w:pPr>
      <w:r w:rsidRPr="00182B70">
        <w:rPr>
          <w:rFonts w:cs="Times New Roman"/>
          <w:szCs w:val="24"/>
        </w:rPr>
        <w:t>Építési csörlők</w:t>
      </w:r>
    </w:p>
    <w:p w:rsidR="00DF1227" w:rsidRPr="00182B70" w:rsidRDefault="00182B70" w:rsidP="00D641F7">
      <w:pPr>
        <w:widowControl w:val="0"/>
        <w:numPr>
          <w:ilvl w:val="0"/>
          <w:numId w:val="12"/>
        </w:numPr>
        <w:suppressAutoHyphens/>
        <w:spacing w:after="0"/>
        <w:ind w:left="851"/>
        <w:jc w:val="left"/>
        <w:rPr>
          <w:rFonts w:cs="Times New Roman"/>
        </w:rPr>
      </w:pPr>
      <w:r w:rsidRPr="00182B70">
        <w:rPr>
          <w:rFonts w:cs="Times New Roman"/>
          <w:szCs w:val="24"/>
        </w:rPr>
        <w:t>Tetőfelületen vízszintesen mozgató eszközök - kulik</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sidRPr="00644690">
        <w:rPr>
          <w:b/>
          <w:i/>
        </w:rPr>
        <w:t>T</w:t>
      </w:r>
      <w:r w:rsidR="00D33721">
        <w:rPr>
          <w:b/>
          <w:i/>
        </w:rPr>
        <w:t>etőfedési aljzatok</w:t>
      </w:r>
      <w:r w:rsidRPr="00644690">
        <w:rPr>
          <w:b/>
          <w:i/>
        </w:rPr>
        <w:tab/>
      </w:r>
      <w:r w:rsidR="00D33721">
        <w:rPr>
          <w:b/>
          <w:i/>
        </w:rPr>
        <w:t>7</w:t>
      </w:r>
      <w:r w:rsidR="000F658A">
        <w:rPr>
          <w:b/>
          <w:i/>
        </w:rPr>
        <w:t>8</w:t>
      </w:r>
      <w:r>
        <w:rPr>
          <w:b/>
          <w:i/>
        </w:rPr>
        <w:t xml:space="preserve"> ó</w:t>
      </w:r>
      <w:r w:rsidRPr="00644690">
        <w:rPr>
          <w:b/>
          <w:i/>
        </w:rPr>
        <w:t>ra/</w:t>
      </w:r>
      <w:r w:rsidR="00D33721">
        <w:rPr>
          <w:b/>
          <w:i/>
        </w:rPr>
        <w:t>67</w:t>
      </w:r>
      <w:r w:rsidRPr="00644690">
        <w:rPr>
          <w:b/>
          <w:i/>
        </w:rPr>
        <w:t xml:space="preserve"> óra</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Fedélszerkezetek statikai váza</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Bádogos anyagok és vonalas szerkezetei</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Tetőfedési aljzatok</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Tetőfedő aljzatok anyag ismerete</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Deszkázat</w:t>
      </w:r>
    </w:p>
    <w:p w:rsidR="00182B70" w:rsidRPr="00182B70" w:rsidRDefault="00182B70" w:rsidP="00182B70">
      <w:pPr>
        <w:widowControl w:val="0"/>
        <w:numPr>
          <w:ilvl w:val="0"/>
          <w:numId w:val="13"/>
        </w:numPr>
        <w:suppressAutoHyphens/>
        <w:spacing w:after="0" w:line="276" w:lineRule="auto"/>
        <w:ind w:left="1854"/>
        <w:jc w:val="left"/>
        <w:rPr>
          <w:rFonts w:eastAsia="Calibri" w:cs="Times New Roman"/>
          <w:szCs w:val="24"/>
        </w:rPr>
      </w:pPr>
      <w:r w:rsidRPr="00182B70">
        <w:rPr>
          <w:rFonts w:eastAsia="Calibri" w:cs="Times New Roman"/>
          <w:szCs w:val="24"/>
        </w:rPr>
        <w:t>Síkfelület</w:t>
      </w:r>
    </w:p>
    <w:p w:rsidR="00182B70" w:rsidRPr="00182B70" w:rsidRDefault="00182B70" w:rsidP="00182B70">
      <w:pPr>
        <w:widowControl w:val="0"/>
        <w:numPr>
          <w:ilvl w:val="0"/>
          <w:numId w:val="13"/>
        </w:numPr>
        <w:suppressAutoHyphens/>
        <w:spacing w:after="0" w:line="276" w:lineRule="auto"/>
        <w:ind w:left="1854"/>
        <w:jc w:val="left"/>
        <w:rPr>
          <w:rFonts w:eastAsia="Calibri" w:cs="Times New Roman"/>
          <w:szCs w:val="24"/>
        </w:rPr>
      </w:pPr>
      <w:r w:rsidRPr="00182B70">
        <w:rPr>
          <w:rFonts w:eastAsia="Calibri" w:cs="Times New Roman"/>
          <w:szCs w:val="24"/>
        </w:rPr>
        <w:t>Íves felület</w:t>
      </w:r>
    </w:p>
    <w:p w:rsidR="00182B70" w:rsidRPr="00182B70" w:rsidRDefault="00182B70" w:rsidP="00182B70">
      <w:pPr>
        <w:widowControl w:val="0"/>
        <w:numPr>
          <w:ilvl w:val="0"/>
          <w:numId w:val="13"/>
        </w:numPr>
        <w:suppressAutoHyphens/>
        <w:spacing w:after="0" w:line="276" w:lineRule="auto"/>
        <w:ind w:left="1854"/>
        <w:jc w:val="left"/>
        <w:rPr>
          <w:rFonts w:eastAsia="Calibri" w:cs="Times New Roman"/>
          <w:szCs w:val="24"/>
        </w:rPr>
      </w:pPr>
      <w:r w:rsidRPr="00182B70">
        <w:rPr>
          <w:rFonts w:eastAsia="Calibri" w:cs="Times New Roman"/>
          <w:szCs w:val="24"/>
        </w:rPr>
        <w:t>Nagytáblás aljzatok</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Ellenlécezés</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Tetőlécezés</w:t>
      </w:r>
    </w:p>
    <w:p w:rsidR="00182B70" w:rsidRPr="00182B70" w:rsidRDefault="00182B70" w:rsidP="00182B70">
      <w:pPr>
        <w:widowControl w:val="0"/>
        <w:numPr>
          <w:ilvl w:val="0"/>
          <w:numId w:val="14"/>
        </w:numPr>
        <w:suppressAutoHyphens/>
        <w:spacing w:after="0" w:line="276" w:lineRule="auto"/>
        <w:ind w:left="1854"/>
        <w:jc w:val="left"/>
        <w:rPr>
          <w:rFonts w:eastAsia="Calibri" w:cs="Times New Roman"/>
          <w:szCs w:val="24"/>
        </w:rPr>
      </w:pPr>
      <w:r w:rsidRPr="00182B70">
        <w:rPr>
          <w:rFonts w:eastAsia="Calibri" w:cs="Times New Roman"/>
          <w:szCs w:val="24"/>
        </w:rPr>
        <w:t>Valós szarufa hossz számítás</w:t>
      </w:r>
    </w:p>
    <w:p w:rsidR="00182B70" w:rsidRPr="00182B70" w:rsidRDefault="00182B70" w:rsidP="00182B70">
      <w:pPr>
        <w:widowControl w:val="0"/>
        <w:numPr>
          <w:ilvl w:val="0"/>
          <w:numId w:val="14"/>
        </w:numPr>
        <w:suppressAutoHyphens/>
        <w:spacing w:after="0" w:line="276" w:lineRule="auto"/>
        <w:ind w:left="1854"/>
        <w:jc w:val="left"/>
        <w:rPr>
          <w:rFonts w:eastAsia="Calibri" w:cs="Times New Roman"/>
          <w:szCs w:val="24"/>
        </w:rPr>
      </w:pPr>
      <w:r w:rsidRPr="00182B70">
        <w:rPr>
          <w:rFonts w:eastAsia="Calibri" w:cs="Times New Roman"/>
          <w:szCs w:val="24"/>
        </w:rPr>
        <w:t>Derékszögszerkesztés a tető felületen</w:t>
      </w:r>
    </w:p>
    <w:p w:rsidR="00DF1227" w:rsidRPr="00182B70" w:rsidRDefault="00182B70" w:rsidP="00182B70">
      <w:pPr>
        <w:widowControl w:val="0"/>
        <w:suppressAutoHyphens/>
        <w:spacing w:after="0"/>
        <w:ind w:left="1134"/>
        <w:jc w:val="left"/>
        <w:rPr>
          <w:rFonts w:cs="Times New Roman"/>
        </w:rPr>
      </w:pPr>
      <w:r w:rsidRPr="00182B70">
        <w:rPr>
          <w:rFonts w:eastAsia="Times New Roman" w:cs="Times New Roman"/>
          <w:szCs w:val="24"/>
          <w:lang w:eastAsia="hu-HU"/>
        </w:rPr>
        <w:t>Egyéb aljzatok</w:t>
      </w:r>
    </w:p>
    <w:p w:rsidR="00DF1227" w:rsidRPr="002A1C54" w:rsidRDefault="00DF1227" w:rsidP="00DF1227">
      <w:pPr>
        <w:tabs>
          <w:tab w:val="left" w:pos="1418"/>
          <w:tab w:val="right" w:pos="9072"/>
        </w:tabs>
        <w:spacing w:after="0"/>
        <w:ind w:left="851"/>
      </w:pPr>
    </w:p>
    <w:p w:rsidR="00DF1227" w:rsidRDefault="00D33721" w:rsidP="00DF1227">
      <w:pPr>
        <w:pStyle w:val="Listaszerbekezds"/>
        <w:numPr>
          <w:ilvl w:val="2"/>
          <w:numId w:val="8"/>
        </w:numPr>
        <w:tabs>
          <w:tab w:val="left" w:pos="1701"/>
          <w:tab w:val="right" w:pos="9072"/>
        </w:tabs>
        <w:spacing w:after="0"/>
        <w:ind w:left="993" w:hanging="426"/>
        <w:rPr>
          <w:b/>
          <w:i/>
        </w:rPr>
      </w:pPr>
      <w:r>
        <w:rPr>
          <w:b/>
          <w:i/>
        </w:rPr>
        <w:t>Alátéthéjazatok</w:t>
      </w:r>
      <w:r w:rsidR="00DF1227" w:rsidRPr="00644690">
        <w:rPr>
          <w:b/>
          <w:i/>
        </w:rPr>
        <w:tab/>
      </w:r>
      <w:r>
        <w:rPr>
          <w:b/>
          <w:i/>
        </w:rPr>
        <w:t>69</w:t>
      </w:r>
      <w:r w:rsidR="00DF1227">
        <w:rPr>
          <w:b/>
          <w:i/>
        </w:rPr>
        <w:t xml:space="preserve"> ó</w:t>
      </w:r>
      <w:r w:rsidR="00DF1227" w:rsidRPr="00644690">
        <w:rPr>
          <w:b/>
          <w:i/>
        </w:rPr>
        <w:t>ra/</w:t>
      </w:r>
      <w:r>
        <w:rPr>
          <w:b/>
          <w:i/>
        </w:rPr>
        <w:t>64</w:t>
      </w:r>
      <w:r w:rsidR="00DF1227" w:rsidRPr="00644690">
        <w:rPr>
          <w:b/>
          <w:i/>
        </w:rPr>
        <w:t xml:space="preserve"> óra</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Alátéthéjazat fogalmai</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Alátéthéjazat anyagismeret</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Tető rétegrend fogalma és kialakításai</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Alátéthéjazat módjai</w:t>
      </w:r>
    </w:p>
    <w:p w:rsidR="00182B70" w:rsidRPr="00182B70" w:rsidRDefault="00182B70" w:rsidP="00182B70">
      <w:pPr>
        <w:widowControl w:val="0"/>
        <w:numPr>
          <w:ilvl w:val="0"/>
          <w:numId w:val="15"/>
        </w:numPr>
        <w:suppressAutoHyphens/>
        <w:spacing w:after="0" w:line="276" w:lineRule="auto"/>
        <w:ind w:left="1854"/>
        <w:jc w:val="left"/>
        <w:rPr>
          <w:rFonts w:eastAsia="Calibri" w:cs="Times New Roman"/>
          <w:szCs w:val="24"/>
        </w:rPr>
      </w:pPr>
      <w:r w:rsidRPr="00182B70">
        <w:rPr>
          <w:rFonts w:eastAsia="Calibri" w:cs="Times New Roman"/>
          <w:szCs w:val="24"/>
        </w:rPr>
        <w:t>Szabadon belógatott</w:t>
      </w:r>
    </w:p>
    <w:p w:rsidR="00182B70" w:rsidRPr="00182B70" w:rsidRDefault="00182B70" w:rsidP="00182B70">
      <w:pPr>
        <w:widowControl w:val="0"/>
        <w:numPr>
          <w:ilvl w:val="0"/>
          <w:numId w:val="15"/>
        </w:numPr>
        <w:suppressAutoHyphens/>
        <w:spacing w:after="0" w:line="276" w:lineRule="auto"/>
        <w:ind w:left="1854"/>
        <w:jc w:val="left"/>
        <w:rPr>
          <w:rFonts w:eastAsia="Calibri" w:cs="Times New Roman"/>
          <w:szCs w:val="24"/>
        </w:rPr>
      </w:pPr>
      <w:r w:rsidRPr="00182B70">
        <w:rPr>
          <w:rFonts w:eastAsia="Calibri" w:cs="Times New Roman"/>
          <w:szCs w:val="24"/>
        </w:rPr>
        <w:t>Szélzáró</w:t>
      </w:r>
    </w:p>
    <w:p w:rsidR="00182B70" w:rsidRPr="00182B70" w:rsidRDefault="00182B70" w:rsidP="00182B70">
      <w:pPr>
        <w:widowControl w:val="0"/>
        <w:numPr>
          <w:ilvl w:val="0"/>
          <w:numId w:val="15"/>
        </w:numPr>
        <w:suppressAutoHyphens/>
        <w:spacing w:after="0" w:line="276" w:lineRule="auto"/>
        <w:ind w:left="1854"/>
        <w:jc w:val="left"/>
        <w:rPr>
          <w:rFonts w:eastAsia="Calibri" w:cs="Times New Roman"/>
          <w:szCs w:val="24"/>
        </w:rPr>
      </w:pPr>
      <w:r w:rsidRPr="00182B70">
        <w:rPr>
          <w:rFonts w:eastAsia="Calibri" w:cs="Times New Roman"/>
          <w:szCs w:val="24"/>
        </w:rPr>
        <w:t>Vízzáró</w:t>
      </w:r>
    </w:p>
    <w:p w:rsidR="00182B70" w:rsidRPr="00182B70" w:rsidRDefault="00182B70" w:rsidP="00182B70">
      <w:pPr>
        <w:widowControl w:val="0"/>
        <w:numPr>
          <w:ilvl w:val="0"/>
          <w:numId w:val="15"/>
        </w:numPr>
        <w:suppressAutoHyphens/>
        <w:spacing w:after="0" w:line="276" w:lineRule="auto"/>
        <w:ind w:left="1854"/>
        <w:jc w:val="left"/>
        <w:rPr>
          <w:rFonts w:eastAsia="Calibri" w:cs="Times New Roman"/>
          <w:szCs w:val="24"/>
        </w:rPr>
      </w:pPr>
      <w:r w:rsidRPr="00182B70">
        <w:rPr>
          <w:rFonts w:eastAsia="Calibri" w:cs="Times New Roman"/>
          <w:szCs w:val="24"/>
        </w:rPr>
        <w:t>Vízhatlan</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Tetősík ablak beépítésének kialakítása, kapcsolata</w:t>
      </w:r>
    </w:p>
    <w:p w:rsidR="00182B70" w:rsidRPr="00182B70" w:rsidRDefault="00182B70" w:rsidP="00182B70">
      <w:pPr>
        <w:widowControl w:val="0"/>
        <w:numPr>
          <w:ilvl w:val="0"/>
          <w:numId w:val="16"/>
        </w:numPr>
        <w:suppressAutoHyphens/>
        <w:spacing w:after="0" w:line="276" w:lineRule="auto"/>
        <w:ind w:left="1854"/>
        <w:jc w:val="left"/>
        <w:rPr>
          <w:rFonts w:eastAsia="Calibri" w:cs="Times New Roman"/>
          <w:szCs w:val="24"/>
        </w:rPr>
      </w:pPr>
      <w:r w:rsidRPr="00182B70">
        <w:rPr>
          <w:rFonts w:eastAsia="Calibri" w:cs="Times New Roman"/>
          <w:szCs w:val="24"/>
        </w:rPr>
        <w:t>Fedélszékkel</w:t>
      </w:r>
    </w:p>
    <w:p w:rsidR="00182B70" w:rsidRPr="00182B70" w:rsidRDefault="00182B70" w:rsidP="00182B70">
      <w:pPr>
        <w:widowControl w:val="0"/>
        <w:numPr>
          <w:ilvl w:val="0"/>
          <w:numId w:val="16"/>
        </w:numPr>
        <w:suppressAutoHyphens/>
        <w:spacing w:after="0" w:line="276" w:lineRule="auto"/>
        <w:ind w:left="1854"/>
        <w:jc w:val="left"/>
        <w:rPr>
          <w:rFonts w:eastAsia="Calibri" w:cs="Times New Roman"/>
          <w:szCs w:val="24"/>
        </w:rPr>
      </w:pPr>
      <w:r w:rsidRPr="00182B70">
        <w:rPr>
          <w:rFonts w:eastAsia="Calibri" w:cs="Times New Roman"/>
          <w:szCs w:val="24"/>
        </w:rPr>
        <w:t>Fedés aljzatával</w:t>
      </w:r>
    </w:p>
    <w:p w:rsidR="00182B70" w:rsidRPr="00182B70" w:rsidRDefault="00182B70" w:rsidP="00182B70">
      <w:pPr>
        <w:widowControl w:val="0"/>
        <w:numPr>
          <w:ilvl w:val="0"/>
          <w:numId w:val="16"/>
        </w:numPr>
        <w:suppressAutoHyphens/>
        <w:spacing w:after="0" w:line="276" w:lineRule="auto"/>
        <w:ind w:left="1854"/>
        <w:jc w:val="left"/>
        <w:rPr>
          <w:rFonts w:eastAsia="Calibri" w:cs="Times New Roman"/>
          <w:szCs w:val="24"/>
        </w:rPr>
      </w:pPr>
      <w:r w:rsidRPr="00182B70">
        <w:rPr>
          <w:rFonts w:eastAsia="Calibri" w:cs="Times New Roman"/>
          <w:szCs w:val="24"/>
        </w:rPr>
        <w:t>Alátéthéjazattal</w:t>
      </w:r>
    </w:p>
    <w:p w:rsidR="00182B70" w:rsidRPr="00182B70" w:rsidRDefault="00182B70" w:rsidP="00182B70">
      <w:pPr>
        <w:widowControl w:val="0"/>
        <w:numPr>
          <w:ilvl w:val="0"/>
          <w:numId w:val="16"/>
        </w:numPr>
        <w:suppressAutoHyphens/>
        <w:spacing w:after="0" w:line="276" w:lineRule="auto"/>
        <w:ind w:left="1854"/>
        <w:jc w:val="left"/>
        <w:rPr>
          <w:rFonts w:eastAsia="Calibri" w:cs="Times New Roman"/>
          <w:szCs w:val="24"/>
        </w:rPr>
      </w:pPr>
      <w:r w:rsidRPr="00182B70">
        <w:rPr>
          <w:rFonts w:eastAsia="Calibri" w:cs="Times New Roman"/>
          <w:szCs w:val="24"/>
        </w:rPr>
        <w:t>Fedéssel</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Alátéthéjazatok csomóponti megoldásai</w:t>
      </w:r>
    </w:p>
    <w:p w:rsidR="00182B70" w:rsidRPr="00182B70" w:rsidRDefault="00182B70" w:rsidP="00182B70">
      <w:pPr>
        <w:widowControl w:val="0"/>
        <w:numPr>
          <w:ilvl w:val="0"/>
          <w:numId w:val="17"/>
        </w:numPr>
        <w:suppressAutoHyphens/>
        <w:spacing w:after="0" w:line="276" w:lineRule="auto"/>
        <w:ind w:left="1854"/>
        <w:jc w:val="left"/>
        <w:rPr>
          <w:rFonts w:eastAsia="Calibri" w:cs="Times New Roman"/>
          <w:szCs w:val="24"/>
        </w:rPr>
      </w:pPr>
      <w:r w:rsidRPr="00182B70">
        <w:rPr>
          <w:rFonts w:eastAsia="Calibri" w:cs="Times New Roman"/>
          <w:szCs w:val="24"/>
        </w:rPr>
        <w:t>Eresz</w:t>
      </w:r>
    </w:p>
    <w:p w:rsidR="00182B70" w:rsidRPr="00182B70" w:rsidRDefault="00182B70" w:rsidP="00182B70">
      <w:pPr>
        <w:widowControl w:val="0"/>
        <w:numPr>
          <w:ilvl w:val="0"/>
          <w:numId w:val="17"/>
        </w:numPr>
        <w:suppressAutoHyphens/>
        <w:spacing w:after="0" w:line="276" w:lineRule="auto"/>
        <w:ind w:left="1854"/>
        <w:jc w:val="left"/>
        <w:rPr>
          <w:rFonts w:eastAsia="Calibri" w:cs="Times New Roman"/>
          <w:szCs w:val="24"/>
        </w:rPr>
      </w:pPr>
      <w:r w:rsidRPr="00182B70">
        <w:rPr>
          <w:rFonts w:eastAsia="Calibri" w:cs="Times New Roman"/>
          <w:szCs w:val="24"/>
        </w:rPr>
        <w:t>Vápa</w:t>
      </w:r>
    </w:p>
    <w:p w:rsidR="00182B70" w:rsidRPr="00182B70" w:rsidRDefault="00182B70" w:rsidP="00182B70">
      <w:pPr>
        <w:widowControl w:val="0"/>
        <w:numPr>
          <w:ilvl w:val="0"/>
          <w:numId w:val="17"/>
        </w:numPr>
        <w:suppressAutoHyphens/>
        <w:spacing w:after="0" w:line="276" w:lineRule="auto"/>
        <w:ind w:left="1854"/>
        <w:jc w:val="left"/>
        <w:rPr>
          <w:rFonts w:eastAsia="Calibri" w:cs="Times New Roman"/>
          <w:szCs w:val="24"/>
        </w:rPr>
      </w:pPr>
      <w:r w:rsidRPr="00182B70">
        <w:rPr>
          <w:rFonts w:eastAsia="Calibri" w:cs="Times New Roman"/>
          <w:szCs w:val="24"/>
        </w:rPr>
        <w:t>Él,</w:t>
      </w:r>
    </w:p>
    <w:p w:rsidR="00182B70" w:rsidRPr="00182B70" w:rsidRDefault="00182B70" w:rsidP="00182B70">
      <w:pPr>
        <w:widowControl w:val="0"/>
        <w:numPr>
          <w:ilvl w:val="0"/>
          <w:numId w:val="17"/>
        </w:numPr>
        <w:suppressAutoHyphens/>
        <w:spacing w:after="0" w:line="276" w:lineRule="auto"/>
        <w:ind w:left="1854"/>
        <w:jc w:val="left"/>
        <w:rPr>
          <w:rFonts w:eastAsia="Calibri" w:cs="Times New Roman"/>
          <w:szCs w:val="24"/>
        </w:rPr>
      </w:pPr>
      <w:r w:rsidRPr="00182B70">
        <w:rPr>
          <w:rFonts w:eastAsia="Calibri" w:cs="Times New Roman"/>
          <w:szCs w:val="24"/>
        </w:rPr>
        <w:t>Él gerinc,</w:t>
      </w:r>
    </w:p>
    <w:p w:rsidR="00182B70" w:rsidRPr="00182B70" w:rsidRDefault="00182B70" w:rsidP="00182B70">
      <w:pPr>
        <w:widowControl w:val="0"/>
        <w:numPr>
          <w:ilvl w:val="0"/>
          <w:numId w:val="17"/>
        </w:numPr>
        <w:suppressAutoHyphens/>
        <w:spacing w:after="0" w:line="276" w:lineRule="auto"/>
        <w:ind w:left="1854"/>
        <w:jc w:val="left"/>
        <w:rPr>
          <w:rFonts w:eastAsia="Calibri" w:cs="Times New Roman"/>
          <w:szCs w:val="24"/>
        </w:rPr>
      </w:pPr>
      <w:r w:rsidRPr="00182B70">
        <w:rPr>
          <w:rFonts w:eastAsia="Calibri" w:cs="Times New Roman"/>
          <w:szCs w:val="24"/>
        </w:rPr>
        <w:t>Gerinc</w:t>
      </w:r>
    </w:p>
    <w:p w:rsidR="00182B70" w:rsidRPr="00182B70" w:rsidRDefault="00182B70" w:rsidP="00182B70">
      <w:pPr>
        <w:widowControl w:val="0"/>
        <w:numPr>
          <w:ilvl w:val="0"/>
          <w:numId w:val="17"/>
        </w:numPr>
        <w:suppressAutoHyphens/>
        <w:spacing w:after="0" w:line="276" w:lineRule="auto"/>
        <w:ind w:left="1854"/>
        <w:jc w:val="left"/>
        <w:rPr>
          <w:rFonts w:eastAsia="Calibri" w:cs="Times New Roman"/>
          <w:szCs w:val="24"/>
        </w:rPr>
      </w:pPr>
      <w:r w:rsidRPr="00182B70">
        <w:rPr>
          <w:rFonts w:eastAsia="Calibri" w:cs="Times New Roman"/>
          <w:szCs w:val="24"/>
        </w:rPr>
        <w:t>Függőleges csatlakozások</w:t>
      </w:r>
    </w:p>
    <w:p w:rsidR="00182B70" w:rsidRPr="00182B70" w:rsidRDefault="00182B70" w:rsidP="00182B70">
      <w:pPr>
        <w:widowControl w:val="0"/>
        <w:numPr>
          <w:ilvl w:val="0"/>
          <w:numId w:val="17"/>
        </w:numPr>
        <w:suppressAutoHyphens/>
        <w:spacing w:after="0" w:line="276" w:lineRule="auto"/>
        <w:ind w:left="1854"/>
        <w:jc w:val="left"/>
        <w:rPr>
          <w:rFonts w:eastAsia="Calibri" w:cs="Times New Roman"/>
          <w:b/>
          <w:szCs w:val="24"/>
        </w:rPr>
      </w:pPr>
      <w:r w:rsidRPr="00182B70">
        <w:rPr>
          <w:rFonts w:eastAsia="Times New Roman" w:cs="Times New Roman"/>
          <w:szCs w:val="24"/>
          <w:lang w:eastAsia="hu-HU"/>
        </w:rPr>
        <w:t>Átvezetések, áttörések</w:t>
      </w:r>
    </w:p>
    <w:p w:rsidR="00DF1227" w:rsidRPr="00182B70" w:rsidRDefault="00182B70" w:rsidP="00182B70">
      <w:pPr>
        <w:widowControl w:val="0"/>
        <w:suppressAutoHyphens/>
        <w:spacing w:after="0"/>
        <w:ind w:left="1134"/>
        <w:jc w:val="left"/>
        <w:rPr>
          <w:rFonts w:cs="Times New Roman"/>
        </w:rPr>
      </w:pPr>
      <w:r w:rsidRPr="00182B70">
        <w:rPr>
          <w:rFonts w:eastAsia="Calibri" w:cs="Times New Roman"/>
          <w:szCs w:val="24"/>
        </w:rPr>
        <w:lastRenderedPageBreak/>
        <w:t>Alátéthéjazatokkal kapcsolatos környezetvédelmi előírások</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sidRPr="00644690">
        <w:rPr>
          <w:b/>
          <w:i/>
        </w:rPr>
        <w:t>T</w:t>
      </w:r>
      <w:r w:rsidR="00FE62A0">
        <w:rPr>
          <w:b/>
          <w:i/>
        </w:rPr>
        <w:t>etőátszellőzés</w:t>
      </w:r>
      <w:r w:rsidRPr="00644690">
        <w:rPr>
          <w:b/>
          <w:i/>
        </w:rPr>
        <w:tab/>
      </w:r>
      <w:r w:rsidR="00FE62A0">
        <w:rPr>
          <w:b/>
          <w:i/>
        </w:rPr>
        <w:t>42</w:t>
      </w:r>
      <w:r>
        <w:rPr>
          <w:b/>
          <w:i/>
        </w:rPr>
        <w:t xml:space="preserve"> ó</w:t>
      </w:r>
      <w:r w:rsidRPr="00644690">
        <w:rPr>
          <w:b/>
          <w:i/>
        </w:rPr>
        <w:t>ra/</w:t>
      </w:r>
      <w:r w:rsidR="00FE62A0">
        <w:rPr>
          <w:b/>
          <w:i/>
        </w:rPr>
        <w:t>40</w:t>
      </w:r>
      <w:r w:rsidRPr="00644690">
        <w:rPr>
          <w:b/>
          <w:i/>
        </w:rPr>
        <w:t xml:space="preserve"> óra</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Tető átszellőztetés fogalmai</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Légrések keresztmetszeteinek számítása</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Kétszeres átszellőztetett tető</w:t>
      </w:r>
    </w:p>
    <w:p w:rsidR="00DF1227" w:rsidRPr="00182B70" w:rsidRDefault="00182B70" w:rsidP="00182B70">
      <w:pPr>
        <w:widowControl w:val="0"/>
        <w:suppressAutoHyphens/>
        <w:spacing w:after="0"/>
        <w:ind w:left="1134"/>
        <w:rPr>
          <w:rFonts w:cs="Times New Roman"/>
        </w:rPr>
      </w:pPr>
      <w:r w:rsidRPr="00182B70">
        <w:rPr>
          <w:rFonts w:cs="Times New Roman"/>
          <w:szCs w:val="24"/>
        </w:rPr>
        <w:t>Egyszeresen átszellőztetett tető</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182B70"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41995" w:rsidRPr="00941995" w:rsidTr="0094199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xml:space="preserve">Alkalmazandó eszközök és felszerelések </w:t>
            </w:r>
          </w:p>
        </w:tc>
      </w:tr>
      <w:tr w:rsidR="00941995" w:rsidRPr="00941995" w:rsidTr="0094199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41995" w:rsidRPr="00941995" w:rsidTr="0094199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xml:space="preserve">Alkalmazandó eszközök és felszerelések </w:t>
            </w:r>
          </w:p>
        </w:tc>
      </w:tr>
      <w:tr w:rsidR="00941995" w:rsidRPr="00941995" w:rsidTr="0094199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41995" w:rsidRPr="00941995" w:rsidRDefault="00941995" w:rsidP="00941995">
            <w:pPr>
              <w:spacing w:after="0"/>
              <w:jc w:val="left"/>
              <w:rPr>
                <w:rFonts w:eastAsia="Times New Roman" w:cs="Times New Roman"/>
                <w:color w:val="000000"/>
                <w:sz w:val="20"/>
                <w:szCs w:val="20"/>
                <w:lang w:eastAsia="hu-HU"/>
              </w:rPr>
            </w:pP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 feldolgozó tevékenységek</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Ismeretalkalmazási gyakorló tevékenységek, feladatok</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Képi információk körében</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Komplex információk körében</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Csoportos munkaformák körében</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Gyakorlati munkavégzés körében</w:t>
            </w:r>
          </w:p>
        </w:tc>
      </w:tr>
      <w:tr w:rsidR="00941995" w:rsidRPr="00941995" w:rsidTr="0094199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center"/>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41995" w:rsidRPr="00941995" w:rsidRDefault="00941995" w:rsidP="00941995">
            <w:pPr>
              <w:spacing w:after="0"/>
              <w:jc w:val="left"/>
              <w:rPr>
                <w:rFonts w:eastAsia="Times New Roman" w:cs="Times New Roman"/>
                <w:color w:val="000000"/>
                <w:sz w:val="20"/>
                <w:szCs w:val="20"/>
                <w:lang w:eastAsia="hu-HU"/>
              </w:rPr>
            </w:pPr>
            <w:r w:rsidRPr="00941995">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2B1038" w:rsidP="00DF1227">
      <w:pPr>
        <w:pStyle w:val="Listaszerbekezds"/>
        <w:numPr>
          <w:ilvl w:val="0"/>
          <w:numId w:val="8"/>
        </w:numPr>
        <w:tabs>
          <w:tab w:val="right" w:pos="9072"/>
        </w:tabs>
        <w:spacing w:after="0"/>
        <w:rPr>
          <w:rFonts w:cs="Times New Roman"/>
          <w:b/>
        </w:rPr>
      </w:pPr>
      <w:r>
        <w:rPr>
          <w:b/>
        </w:rPr>
        <w:t>Tetőfedő aljzatok gyakorlat</w:t>
      </w:r>
      <w:r w:rsidR="00DF1227" w:rsidRPr="00644690">
        <w:rPr>
          <w:b/>
        </w:rPr>
        <w:t xml:space="preserve"> tantárgy</w:t>
      </w:r>
      <w:r w:rsidR="00DF1227" w:rsidRPr="00644690">
        <w:rPr>
          <w:b/>
        </w:rPr>
        <w:tab/>
      </w:r>
      <w:r>
        <w:rPr>
          <w:b/>
        </w:rPr>
        <w:t>342</w:t>
      </w:r>
      <w:r w:rsidR="00DF1227">
        <w:rPr>
          <w:b/>
        </w:rPr>
        <w:t xml:space="preserve"> ó</w:t>
      </w:r>
      <w:r w:rsidR="00DF1227" w:rsidRPr="00644690">
        <w:rPr>
          <w:b/>
        </w:rPr>
        <w:t>ra/</w:t>
      </w:r>
      <w:r>
        <w:rPr>
          <w:b/>
        </w:rPr>
        <w:t>389</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182B70" w:rsidRPr="00182B70" w:rsidRDefault="00182B70" w:rsidP="00182B70">
      <w:pPr>
        <w:spacing w:after="0"/>
        <w:ind w:left="567"/>
        <w:rPr>
          <w:rFonts w:cs="Times New Roman"/>
          <w:szCs w:val="24"/>
          <w:lang w:eastAsia="hu-HU"/>
        </w:rPr>
      </w:pPr>
      <w:r w:rsidRPr="00182B70">
        <w:rPr>
          <w:rFonts w:cs="Times New Roman"/>
          <w:szCs w:val="24"/>
          <w:lang w:eastAsia="hu-HU"/>
        </w:rPr>
        <w:t>A tanuló legyen képes a tetőfedő aljzatok előkészítési, építési és bontási logikája szerint építeni, javítani, karbantartani és bontani a tetőfedő aljzatokat különböző anyagok felhasználásával. A tanuló legyen képes rendszerezni a tetőfedő aljzatokat. Tudja a tetőfedő aljzatokhoz szükséges eszközöket, szerszámokat, gépeket használni. Tudja kiszámolni és összeállítani egy adott munkához szükséges anyagmennyiségeket, eszközöket, gépeket.</w:t>
      </w:r>
    </w:p>
    <w:p w:rsidR="00182B70" w:rsidRPr="00182B70" w:rsidRDefault="00182B70" w:rsidP="00182B70">
      <w:pPr>
        <w:spacing w:after="0"/>
        <w:ind w:left="567"/>
        <w:rPr>
          <w:rFonts w:cs="Times New Roman"/>
          <w:szCs w:val="24"/>
          <w:lang w:eastAsia="hu-HU"/>
        </w:rPr>
      </w:pPr>
      <w:r w:rsidRPr="00182B70">
        <w:rPr>
          <w:rFonts w:cs="Times New Roman"/>
          <w:szCs w:val="24"/>
          <w:lang w:eastAsia="hu-HU"/>
        </w:rPr>
        <w:t>A tanuló legyen képes a tetőfedő aljzatok építési munkáit balesetmentesen elvégezni és ismerje e tevékenységek munkavédelmi, környezetvédelmi előírásait.</w:t>
      </w:r>
    </w:p>
    <w:p w:rsidR="00182B70" w:rsidRPr="00182B70" w:rsidRDefault="00182B70" w:rsidP="00182B70">
      <w:pPr>
        <w:spacing w:after="0"/>
        <w:ind w:left="567"/>
        <w:rPr>
          <w:rFonts w:cs="Times New Roman"/>
          <w:szCs w:val="24"/>
          <w:lang w:eastAsia="hu-HU"/>
        </w:rPr>
      </w:pPr>
      <w:r w:rsidRPr="00182B70">
        <w:rPr>
          <w:rFonts w:cs="Times New Roman"/>
          <w:szCs w:val="24"/>
          <w:lang w:eastAsia="hu-HU"/>
        </w:rPr>
        <w:lastRenderedPageBreak/>
        <w:t>Értelmezni tudja a rendelkezésre álló műszaki információkat, munkavédelmi, építéstechnológiai, valamint műszaki szempontból szakszerű tetőfedő aljzatokat tudjon készíteni.</w:t>
      </w:r>
    </w:p>
    <w:p w:rsidR="00DF1227" w:rsidRPr="00182B70" w:rsidRDefault="00182B70" w:rsidP="00182B70">
      <w:pPr>
        <w:spacing w:after="0"/>
        <w:ind w:left="567"/>
        <w:rPr>
          <w:rFonts w:cs="Times New Roman"/>
        </w:rPr>
      </w:pPr>
      <w:r w:rsidRPr="00182B70">
        <w:rPr>
          <w:rFonts w:cs="Times New Roman"/>
          <w:szCs w:val="24"/>
          <w:lang w:eastAsia="hu-HU"/>
        </w:rPr>
        <w:t>Szakmai kompetenciák kialakítása, amelyek segítségével a tanuló alkalmassá válik önálló, illetve irányított munkavégzésre.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182B70" w:rsidRDefault="00182B70" w:rsidP="00182B70">
      <w:pPr>
        <w:autoSpaceDE w:val="0"/>
        <w:autoSpaceDN w:val="0"/>
        <w:adjustRightInd w:val="0"/>
        <w:spacing w:after="0"/>
        <w:ind w:left="567"/>
        <w:rPr>
          <w:rFonts w:cs="Times New Roman"/>
        </w:rPr>
      </w:pPr>
      <w:r w:rsidRPr="00182B70">
        <w:rPr>
          <w:rFonts w:cs="Times New Roman"/>
          <w:szCs w:val="24"/>
        </w:rPr>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2B1038" w:rsidP="00DF1227">
      <w:pPr>
        <w:pStyle w:val="Listaszerbekezds"/>
        <w:numPr>
          <w:ilvl w:val="2"/>
          <w:numId w:val="8"/>
        </w:numPr>
        <w:tabs>
          <w:tab w:val="left" w:pos="1701"/>
          <w:tab w:val="right" w:pos="9072"/>
        </w:tabs>
        <w:spacing w:after="0"/>
        <w:ind w:left="993" w:hanging="426"/>
        <w:rPr>
          <w:b/>
          <w:i/>
        </w:rPr>
      </w:pPr>
      <w:r>
        <w:rPr>
          <w:b/>
          <w:i/>
        </w:rPr>
        <w:t>Biztonságos munkavégzés a tetőn</w:t>
      </w:r>
      <w:r w:rsidR="00DF1227" w:rsidRPr="00644690">
        <w:rPr>
          <w:b/>
          <w:i/>
        </w:rPr>
        <w:tab/>
      </w:r>
      <w:r>
        <w:rPr>
          <w:b/>
          <w:i/>
        </w:rPr>
        <w:t>69</w:t>
      </w:r>
      <w:r w:rsidR="00DF1227">
        <w:rPr>
          <w:b/>
          <w:i/>
        </w:rPr>
        <w:t xml:space="preserve"> ó</w:t>
      </w:r>
      <w:r w:rsidR="00DF1227" w:rsidRPr="00644690">
        <w:rPr>
          <w:b/>
          <w:i/>
        </w:rPr>
        <w:t>ra/</w:t>
      </w:r>
      <w:r>
        <w:rPr>
          <w:b/>
          <w:i/>
        </w:rPr>
        <w:t>85</w:t>
      </w:r>
      <w:r w:rsidR="00DF1227" w:rsidRPr="00644690">
        <w:rPr>
          <w:b/>
          <w:i/>
        </w:rPr>
        <w:t xml:space="preserve"> óra</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Tetőn végzett munkák munkavédelmi szabályainak alkalmazása</w:t>
      </w:r>
    </w:p>
    <w:p w:rsidR="00182B70" w:rsidRPr="00182B70" w:rsidRDefault="00182B70" w:rsidP="00182B70">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Tetőfedéshez használt állványzatok építése, használata, bontása</w:t>
      </w:r>
    </w:p>
    <w:p w:rsidR="00182B70" w:rsidRPr="00182B70" w:rsidRDefault="00182B70" w:rsidP="00182B70">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Tetőfedés egyéni és kollektív védőeszközeinek használata</w:t>
      </w:r>
    </w:p>
    <w:p w:rsidR="00182B70" w:rsidRPr="00182B70" w:rsidRDefault="00182B70" w:rsidP="00182B70">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Tetőlétra rögzítése</w:t>
      </w:r>
    </w:p>
    <w:p w:rsidR="00182B70" w:rsidRPr="00182B70" w:rsidRDefault="00182B70" w:rsidP="00182B70">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Biztonsági öv és kötél rögzítése használata</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Szakma gyakorlásához szükséges kézi szerszámok biztos használatának begyakorlása</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Különféle fűrészek</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Zsinórozó</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Lécező kalapács</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Fogók</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Palakalapács</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Cserepes kalapács</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Üllők</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Hasító tű</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Ollók</w:t>
      </w:r>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proofErr w:type="spellStart"/>
      <w:r w:rsidRPr="00182B70">
        <w:rPr>
          <w:rFonts w:eastAsia="Calibri" w:cs="Times New Roman"/>
          <w:szCs w:val="24"/>
        </w:rPr>
        <w:t>Snitzerek</w:t>
      </w:r>
      <w:proofErr w:type="spellEnd"/>
    </w:p>
    <w:p w:rsidR="00182B70" w:rsidRPr="00182B70" w:rsidRDefault="00182B70" w:rsidP="00182B70">
      <w:pPr>
        <w:widowControl w:val="0"/>
        <w:numPr>
          <w:ilvl w:val="0"/>
          <w:numId w:val="19"/>
        </w:numPr>
        <w:suppressAutoHyphens/>
        <w:spacing w:after="0" w:line="276" w:lineRule="auto"/>
        <w:ind w:left="1854"/>
        <w:jc w:val="left"/>
        <w:rPr>
          <w:rFonts w:eastAsia="Calibri" w:cs="Times New Roman"/>
          <w:szCs w:val="24"/>
        </w:rPr>
      </w:pPr>
      <w:r w:rsidRPr="00182B70">
        <w:rPr>
          <w:rFonts w:eastAsia="Calibri" w:cs="Times New Roman"/>
          <w:szCs w:val="24"/>
        </w:rPr>
        <w:t>Törőgépek</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Szakmához szükséges elektromos kisgépek biztos használatának begyakorlása</w:t>
      </w:r>
    </w:p>
    <w:p w:rsidR="00182B70" w:rsidRPr="00182B70" w:rsidRDefault="00182B70" w:rsidP="00182B70">
      <w:pPr>
        <w:widowControl w:val="0"/>
        <w:numPr>
          <w:ilvl w:val="0"/>
          <w:numId w:val="20"/>
        </w:numPr>
        <w:suppressAutoHyphens/>
        <w:spacing w:after="0" w:line="276" w:lineRule="auto"/>
        <w:ind w:left="1854"/>
        <w:jc w:val="left"/>
        <w:rPr>
          <w:rFonts w:eastAsia="Calibri" w:cs="Times New Roman"/>
          <w:szCs w:val="24"/>
        </w:rPr>
      </w:pPr>
      <w:r w:rsidRPr="00182B70">
        <w:rPr>
          <w:rFonts w:eastAsia="Calibri" w:cs="Times New Roman"/>
          <w:szCs w:val="24"/>
        </w:rPr>
        <w:t>Elektromos fúrógépek</w:t>
      </w:r>
    </w:p>
    <w:p w:rsidR="00182B70" w:rsidRPr="00182B70" w:rsidRDefault="00182B70" w:rsidP="00182B70">
      <w:pPr>
        <w:widowControl w:val="0"/>
        <w:numPr>
          <w:ilvl w:val="0"/>
          <w:numId w:val="20"/>
        </w:numPr>
        <w:suppressAutoHyphens/>
        <w:spacing w:after="0" w:line="276" w:lineRule="auto"/>
        <w:ind w:left="1854"/>
        <w:jc w:val="left"/>
        <w:rPr>
          <w:rFonts w:eastAsia="Calibri" w:cs="Times New Roman"/>
          <w:szCs w:val="24"/>
        </w:rPr>
      </w:pPr>
      <w:r w:rsidRPr="00182B70">
        <w:rPr>
          <w:rFonts w:eastAsia="Calibri" w:cs="Times New Roman"/>
          <w:szCs w:val="24"/>
        </w:rPr>
        <w:t>Csavarbehajtók</w:t>
      </w:r>
    </w:p>
    <w:p w:rsidR="00182B70" w:rsidRPr="00182B70" w:rsidRDefault="00182B70" w:rsidP="00182B70">
      <w:pPr>
        <w:widowControl w:val="0"/>
        <w:numPr>
          <w:ilvl w:val="0"/>
          <w:numId w:val="20"/>
        </w:numPr>
        <w:suppressAutoHyphens/>
        <w:spacing w:after="0" w:line="276" w:lineRule="auto"/>
        <w:ind w:left="1854"/>
        <w:jc w:val="left"/>
        <w:rPr>
          <w:rFonts w:eastAsia="Calibri" w:cs="Times New Roman"/>
          <w:szCs w:val="24"/>
        </w:rPr>
      </w:pPr>
      <w:r w:rsidRPr="00182B70">
        <w:rPr>
          <w:rFonts w:eastAsia="Calibri" w:cs="Times New Roman"/>
          <w:szCs w:val="24"/>
        </w:rPr>
        <w:t>Vizes cserépvágógépek</w:t>
      </w:r>
    </w:p>
    <w:p w:rsidR="00182B70" w:rsidRPr="00182B70" w:rsidRDefault="00182B70" w:rsidP="00182B70">
      <w:pPr>
        <w:widowControl w:val="0"/>
        <w:numPr>
          <w:ilvl w:val="0"/>
          <w:numId w:val="20"/>
        </w:numPr>
        <w:suppressAutoHyphens/>
        <w:spacing w:after="0" w:line="276" w:lineRule="auto"/>
        <w:ind w:left="1854"/>
        <w:jc w:val="left"/>
        <w:rPr>
          <w:rFonts w:eastAsia="Calibri" w:cs="Times New Roman"/>
          <w:szCs w:val="24"/>
        </w:rPr>
      </w:pPr>
      <w:r w:rsidRPr="00182B70">
        <w:rPr>
          <w:rFonts w:eastAsia="Calibri" w:cs="Times New Roman"/>
          <w:szCs w:val="24"/>
        </w:rPr>
        <w:t>Gyorsdaraboló</w:t>
      </w:r>
    </w:p>
    <w:p w:rsidR="00182B70" w:rsidRPr="00182B70" w:rsidRDefault="00182B70" w:rsidP="00182B70">
      <w:pPr>
        <w:widowControl w:val="0"/>
        <w:numPr>
          <w:ilvl w:val="0"/>
          <w:numId w:val="20"/>
        </w:numPr>
        <w:suppressAutoHyphens/>
        <w:spacing w:after="0" w:line="276" w:lineRule="auto"/>
        <w:ind w:left="1854"/>
        <w:jc w:val="left"/>
        <w:rPr>
          <w:rFonts w:eastAsia="Calibri" w:cs="Times New Roman"/>
          <w:szCs w:val="24"/>
        </w:rPr>
      </w:pPr>
      <w:r w:rsidRPr="00182B70">
        <w:rPr>
          <w:rFonts w:eastAsia="Calibri" w:cs="Times New Roman"/>
          <w:szCs w:val="24"/>
        </w:rPr>
        <w:t>Elektromos láncfűrész</w:t>
      </w:r>
    </w:p>
    <w:p w:rsidR="00182B70" w:rsidRPr="00182B70" w:rsidRDefault="00182B70" w:rsidP="00182B70">
      <w:pPr>
        <w:widowControl w:val="0"/>
        <w:numPr>
          <w:ilvl w:val="0"/>
          <w:numId w:val="20"/>
        </w:numPr>
        <w:suppressAutoHyphens/>
        <w:spacing w:after="0" w:line="276" w:lineRule="auto"/>
        <w:ind w:left="1854"/>
        <w:jc w:val="left"/>
        <w:rPr>
          <w:rFonts w:eastAsia="Calibri" w:cs="Times New Roman"/>
          <w:szCs w:val="24"/>
        </w:rPr>
      </w:pPr>
      <w:r w:rsidRPr="00182B70">
        <w:rPr>
          <w:rFonts w:eastAsia="Calibri" w:cs="Times New Roman"/>
          <w:szCs w:val="24"/>
        </w:rPr>
        <w:t>Elektromos körfűrész</w:t>
      </w:r>
    </w:p>
    <w:p w:rsidR="00182B70" w:rsidRPr="00182B70" w:rsidRDefault="00182B70" w:rsidP="00182B70">
      <w:pPr>
        <w:widowControl w:val="0"/>
        <w:numPr>
          <w:ilvl w:val="0"/>
          <w:numId w:val="20"/>
        </w:numPr>
        <w:suppressAutoHyphens/>
        <w:spacing w:after="0" w:line="276" w:lineRule="auto"/>
        <w:ind w:left="1854"/>
        <w:jc w:val="left"/>
        <w:rPr>
          <w:rFonts w:eastAsia="Calibri" w:cs="Times New Roman"/>
          <w:szCs w:val="24"/>
        </w:rPr>
      </w:pPr>
      <w:proofErr w:type="spellStart"/>
      <w:r w:rsidRPr="00182B70">
        <w:rPr>
          <w:rFonts w:eastAsia="Calibri" w:cs="Times New Roman"/>
          <w:szCs w:val="24"/>
        </w:rPr>
        <w:t>Dekopír</w:t>
      </w:r>
      <w:proofErr w:type="spellEnd"/>
      <w:r w:rsidRPr="00182B70">
        <w:rPr>
          <w:rFonts w:eastAsia="Calibri" w:cs="Times New Roman"/>
          <w:szCs w:val="24"/>
        </w:rPr>
        <w:t xml:space="preserve"> fűrész</w:t>
      </w:r>
    </w:p>
    <w:p w:rsidR="00182B70" w:rsidRPr="00182B70" w:rsidRDefault="00182B70" w:rsidP="00182B70">
      <w:pPr>
        <w:widowControl w:val="0"/>
        <w:suppressAutoHyphens/>
        <w:spacing w:after="0"/>
        <w:ind w:left="1134"/>
        <w:jc w:val="left"/>
        <w:rPr>
          <w:rFonts w:eastAsia="Calibri" w:cs="Times New Roman"/>
          <w:szCs w:val="24"/>
        </w:rPr>
      </w:pPr>
      <w:r w:rsidRPr="00182B70">
        <w:rPr>
          <w:rFonts w:eastAsia="Calibri" w:cs="Times New Roman"/>
          <w:szCs w:val="24"/>
        </w:rPr>
        <w:t>Szakmához szükséges anyagszállító eszközök és gépek biztos használatának begyakorlása</w:t>
      </w:r>
    </w:p>
    <w:p w:rsidR="00182B70" w:rsidRPr="00182B70" w:rsidRDefault="00182B70" w:rsidP="00182B70">
      <w:pPr>
        <w:widowControl w:val="0"/>
        <w:numPr>
          <w:ilvl w:val="0"/>
          <w:numId w:val="21"/>
        </w:numPr>
        <w:suppressAutoHyphens/>
        <w:spacing w:after="0" w:line="276" w:lineRule="auto"/>
        <w:ind w:left="1854"/>
        <w:jc w:val="left"/>
        <w:rPr>
          <w:rFonts w:eastAsia="Calibri" w:cs="Times New Roman"/>
          <w:szCs w:val="24"/>
        </w:rPr>
      </w:pPr>
      <w:r w:rsidRPr="00182B70">
        <w:rPr>
          <w:rFonts w:eastAsia="Calibri" w:cs="Times New Roman"/>
          <w:szCs w:val="24"/>
        </w:rPr>
        <w:t>Teherfelvonó</w:t>
      </w:r>
    </w:p>
    <w:p w:rsidR="00182B70" w:rsidRPr="00182B70" w:rsidRDefault="00182B70" w:rsidP="00182B70">
      <w:pPr>
        <w:widowControl w:val="0"/>
        <w:numPr>
          <w:ilvl w:val="0"/>
          <w:numId w:val="21"/>
        </w:numPr>
        <w:suppressAutoHyphens/>
        <w:spacing w:after="0" w:line="276" w:lineRule="auto"/>
        <w:ind w:left="1854"/>
        <w:jc w:val="left"/>
        <w:rPr>
          <w:rFonts w:eastAsia="Calibri" w:cs="Times New Roman"/>
          <w:szCs w:val="24"/>
        </w:rPr>
      </w:pPr>
      <w:r w:rsidRPr="00182B70">
        <w:rPr>
          <w:rFonts w:eastAsia="Calibri" w:cs="Times New Roman"/>
          <w:szCs w:val="24"/>
        </w:rPr>
        <w:t>Ferdepályás felvonók</w:t>
      </w:r>
    </w:p>
    <w:p w:rsidR="00182B70" w:rsidRPr="00182B70" w:rsidRDefault="00182B70" w:rsidP="00182B70">
      <w:pPr>
        <w:widowControl w:val="0"/>
        <w:numPr>
          <w:ilvl w:val="0"/>
          <w:numId w:val="21"/>
        </w:numPr>
        <w:suppressAutoHyphens/>
        <w:spacing w:after="0" w:line="276" w:lineRule="auto"/>
        <w:ind w:left="1854"/>
        <w:jc w:val="left"/>
        <w:rPr>
          <w:rFonts w:eastAsia="Calibri" w:cs="Times New Roman"/>
          <w:szCs w:val="24"/>
        </w:rPr>
      </w:pPr>
      <w:r w:rsidRPr="00182B70">
        <w:rPr>
          <w:rFonts w:eastAsia="Calibri" w:cs="Times New Roman"/>
          <w:szCs w:val="24"/>
        </w:rPr>
        <w:t>Építési csörlők</w:t>
      </w:r>
    </w:p>
    <w:p w:rsidR="00DF1227" w:rsidRPr="00182B70" w:rsidRDefault="00182B70" w:rsidP="00D641F7">
      <w:pPr>
        <w:widowControl w:val="0"/>
        <w:numPr>
          <w:ilvl w:val="0"/>
          <w:numId w:val="21"/>
        </w:numPr>
        <w:suppressAutoHyphens/>
        <w:spacing w:after="0" w:line="276" w:lineRule="auto"/>
        <w:ind w:left="851"/>
        <w:jc w:val="left"/>
        <w:rPr>
          <w:rFonts w:cs="Times New Roman"/>
        </w:rPr>
      </w:pPr>
      <w:r w:rsidRPr="00182B70">
        <w:rPr>
          <w:rFonts w:eastAsia="Calibri" w:cs="Times New Roman"/>
          <w:szCs w:val="24"/>
        </w:rPr>
        <w:t>Tetőfelületen vízszintesen mozgató eszközök – kulik</w:t>
      </w:r>
    </w:p>
    <w:p w:rsidR="00DF1227" w:rsidRPr="00644690" w:rsidRDefault="00DF1227" w:rsidP="00DF1227">
      <w:pPr>
        <w:tabs>
          <w:tab w:val="left" w:pos="1418"/>
          <w:tab w:val="right" w:pos="9072"/>
        </w:tabs>
        <w:spacing w:after="0"/>
        <w:ind w:left="851"/>
      </w:pPr>
    </w:p>
    <w:p w:rsidR="00DF1227" w:rsidRDefault="002B1038" w:rsidP="00DF1227">
      <w:pPr>
        <w:pStyle w:val="Listaszerbekezds"/>
        <w:numPr>
          <w:ilvl w:val="2"/>
          <w:numId w:val="8"/>
        </w:numPr>
        <w:tabs>
          <w:tab w:val="left" w:pos="1701"/>
          <w:tab w:val="right" w:pos="9072"/>
        </w:tabs>
        <w:spacing w:after="0"/>
        <w:ind w:left="993" w:hanging="426"/>
        <w:rPr>
          <w:b/>
          <w:i/>
        </w:rPr>
      </w:pPr>
      <w:r>
        <w:rPr>
          <w:b/>
          <w:i/>
        </w:rPr>
        <w:lastRenderedPageBreak/>
        <w:t>Tetőfedési aljzatok</w:t>
      </w:r>
      <w:r w:rsidR="00DF1227" w:rsidRPr="00644690">
        <w:rPr>
          <w:b/>
          <w:i/>
        </w:rPr>
        <w:tab/>
      </w:r>
      <w:r>
        <w:rPr>
          <w:b/>
          <w:i/>
        </w:rPr>
        <w:t>170</w:t>
      </w:r>
      <w:r w:rsidR="00DF1227">
        <w:rPr>
          <w:b/>
          <w:i/>
        </w:rPr>
        <w:t xml:space="preserve"> ó</w:t>
      </w:r>
      <w:r w:rsidR="00DF1227" w:rsidRPr="00644690">
        <w:rPr>
          <w:b/>
          <w:i/>
        </w:rPr>
        <w:t>ra/</w:t>
      </w:r>
      <w:r>
        <w:rPr>
          <w:b/>
          <w:i/>
        </w:rPr>
        <w:t>201</w:t>
      </w:r>
      <w:r w:rsidR="00DF1227" w:rsidRPr="00644690">
        <w:rPr>
          <w:b/>
          <w:i/>
        </w:rPr>
        <w:t xml:space="preserve"> óra</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Bádogos anyagok és vonalas szerkezetek és különféle fedések kapcsolatának kialakítása</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Tetőfedési aljzatok típusainak megismerése</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Deszkázat készítése</w:t>
      </w:r>
    </w:p>
    <w:p w:rsidR="00182B70" w:rsidRPr="00182B70" w:rsidRDefault="00182B70" w:rsidP="00182B70">
      <w:pPr>
        <w:widowControl w:val="0"/>
        <w:numPr>
          <w:ilvl w:val="0"/>
          <w:numId w:val="22"/>
        </w:numPr>
        <w:suppressAutoHyphens/>
        <w:spacing w:after="0"/>
        <w:ind w:left="1854"/>
        <w:jc w:val="left"/>
        <w:rPr>
          <w:rFonts w:cs="Times New Roman"/>
          <w:szCs w:val="24"/>
        </w:rPr>
      </w:pPr>
      <w:r w:rsidRPr="00182B70">
        <w:rPr>
          <w:rFonts w:cs="Times New Roman"/>
          <w:szCs w:val="24"/>
        </w:rPr>
        <w:t>Síkfelület</w:t>
      </w:r>
    </w:p>
    <w:p w:rsidR="00182B70" w:rsidRPr="00182B70" w:rsidRDefault="00182B70" w:rsidP="00182B70">
      <w:pPr>
        <w:widowControl w:val="0"/>
        <w:numPr>
          <w:ilvl w:val="0"/>
          <w:numId w:val="22"/>
        </w:numPr>
        <w:suppressAutoHyphens/>
        <w:spacing w:after="0"/>
        <w:ind w:left="1854"/>
        <w:jc w:val="left"/>
        <w:rPr>
          <w:rFonts w:cs="Times New Roman"/>
          <w:szCs w:val="24"/>
        </w:rPr>
      </w:pPr>
      <w:r w:rsidRPr="00182B70">
        <w:rPr>
          <w:rFonts w:cs="Times New Roman"/>
          <w:szCs w:val="24"/>
        </w:rPr>
        <w:t>Íves felület</w:t>
      </w:r>
    </w:p>
    <w:p w:rsidR="00182B70" w:rsidRPr="00182B70" w:rsidRDefault="00182B70" w:rsidP="00182B70">
      <w:pPr>
        <w:widowControl w:val="0"/>
        <w:numPr>
          <w:ilvl w:val="0"/>
          <w:numId w:val="22"/>
        </w:numPr>
        <w:suppressAutoHyphens/>
        <w:spacing w:after="0"/>
        <w:ind w:left="1854"/>
        <w:jc w:val="left"/>
        <w:rPr>
          <w:rFonts w:cs="Times New Roman"/>
          <w:szCs w:val="24"/>
        </w:rPr>
      </w:pPr>
      <w:r w:rsidRPr="00182B70">
        <w:rPr>
          <w:rFonts w:cs="Times New Roman"/>
          <w:szCs w:val="24"/>
        </w:rPr>
        <w:t>Nagy táblás aljzatok</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Ellenlécezés készítése</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Tetőlécezés készítése</w:t>
      </w:r>
    </w:p>
    <w:p w:rsidR="00182B70" w:rsidRPr="00182B70" w:rsidRDefault="00182B70" w:rsidP="00182B70">
      <w:pPr>
        <w:widowControl w:val="0"/>
        <w:numPr>
          <w:ilvl w:val="0"/>
          <w:numId w:val="23"/>
        </w:numPr>
        <w:suppressAutoHyphens/>
        <w:spacing w:after="0"/>
        <w:ind w:left="1854"/>
        <w:jc w:val="left"/>
        <w:rPr>
          <w:rFonts w:cs="Times New Roman"/>
          <w:szCs w:val="24"/>
        </w:rPr>
      </w:pPr>
      <w:r w:rsidRPr="00182B70">
        <w:rPr>
          <w:rFonts w:cs="Times New Roman"/>
          <w:szCs w:val="24"/>
        </w:rPr>
        <w:t>Derékszögszerkesztés a tető felületen</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 xml:space="preserve">Egyéb aljzatok készítése </w:t>
      </w:r>
    </w:p>
    <w:p w:rsidR="00DF1227" w:rsidRPr="00182B70" w:rsidRDefault="00182B70" w:rsidP="00182B70">
      <w:pPr>
        <w:widowControl w:val="0"/>
        <w:suppressAutoHyphens/>
        <w:spacing w:after="0"/>
        <w:ind w:left="1134"/>
        <w:rPr>
          <w:rFonts w:cs="Times New Roman"/>
        </w:rPr>
      </w:pPr>
      <w:r w:rsidRPr="00182B70">
        <w:rPr>
          <w:rFonts w:cs="Times New Roman"/>
          <w:szCs w:val="24"/>
        </w:rPr>
        <w:t>Tetőfedési aljzatokkal kapcsolatos környezetvédelmi előírások</w:t>
      </w:r>
    </w:p>
    <w:p w:rsidR="00DF1227" w:rsidRPr="002A1C54" w:rsidRDefault="00DF1227" w:rsidP="00DF1227">
      <w:pPr>
        <w:tabs>
          <w:tab w:val="left" w:pos="1418"/>
          <w:tab w:val="right" w:pos="9072"/>
        </w:tabs>
        <w:spacing w:after="0"/>
        <w:ind w:left="851"/>
      </w:pPr>
    </w:p>
    <w:p w:rsidR="00DF1227" w:rsidRDefault="002B1038" w:rsidP="00DF1227">
      <w:pPr>
        <w:pStyle w:val="Listaszerbekezds"/>
        <w:numPr>
          <w:ilvl w:val="2"/>
          <w:numId w:val="8"/>
        </w:numPr>
        <w:tabs>
          <w:tab w:val="left" w:pos="1701"/>
          <w:tab w:val="right" w:pos="9072"/>
        </w:tabs>
        <w:spacing w:after="0"/>
        <w:ind w:left="993" w:hanging="426"/>
        <w:rPr>
          <w:b/>
          <w:i/>
        </w:rPr>
      </w:pPr>
      <w:r>
        <w:rPr>
          <w:b/>
          <w:i/>
        </w:rPr>
        <w:t>Alátéthéjazatok</w:t>
      </w:r>
      <w:r w:rsidR="00DF1227" w:rsidRPr="00644690">
        <w:rPr>
          <w:b/>
          <w:i/>
        </w:rPr>
        <w:tab/>
      </w:r>
      <w:r>
        <w:rPr>
          <w:b/>
          <w:i/>
        </w:rPr>
        <w:t>103</w:t>
      </w:r>
      <w:r w:rsidR="00DF1227">
        <w:rPr>
          <w:b/>
          <w:i/>
        </w:rPr>
        <w:t xml:space="preserve"> ó</w:t>
      </w:r>
      <w:r w:rsidR="00DF1227" w:rsidRPr="00644690">
        <w:rPr>
          <w:b/>
          <w:i/>
        </w:rPr>
        <w:t>ra/</w:t>
      </w:r>
      <w:r>
        <w:rPr>
          <w:b/>
          <w:i/>
        </w:rPr>
        <w:t>103</w:t>
      </w:r>
      <w:r w:rsidR="00DF1227" w:rsidRPr="00644690">
        <w:rPr>
          <w:b/>
          <w:i/>
        </w:rPr>
        <w:t xml:space="preserve"> óra</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Alátéthéjazat készítésének módozatai</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Komplett beépített tetőtéri rétegrend kialakítása</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Alátéthéjazat készítése az alábbi tulajdonságokhoz</w:t>
      </w:r>
    </w:p>
    <w:p w:rsidR="00182B70" w:rsidRPr="00182B70" w:rsidRDefault="00182B70" w:rsidP="00182B70">
      <w:pPr>
        <w:widowControl w:val="0"/>
        <w:numPr>
          <w:ilvl w:val="0"/>
          <w:numId w:val="23"/>
        </w:numPr>
        <w:suppressAutoHyphens/>
        <w:spacing w:after="0"/>
        <w:ind w:left="1854"/>
        <w:jc w:val="left"/>
        <w:rPr>
          <w:rFonts w:cs="Times New Roman"/>
          <w:szCs w:val="24"/>
        </w:rPr>
      </w:pPr>
      <w:r w:rsidRPr="00182B70">
        <w:rPr>
          <w:rFonts w:cs="Times New Roman"/>
          <w:szCs w:val="24"/>
        </w:rPr>
        <w:t>Szabadon belógatott</w:t>
      </w:r>
    </w:p>
    <w:p w:rsidR="00182B70" w:rsidRPr="00182B70" w:rsidRDefault="00182B70" w:rsidP="00182B70">
      <w:pPr>
        <w:widowControl w:val="0"/>
        <w:numPr>
          <w:ilvl w:val="0"/>
          <w:numId w:val="23"/>
        </w:numPr>
        <w:suppressAutoHyphens/>
        <w:spacing w:after="0"/>
        <w:ind w:left="1854"/>
        <w:jc w:val="left"/>
        <w:rPr>
          <w:rFonts w:cs="Times New Roman"/>
          <w:szCs w:val="24"/>
        </w:rPr>
      </w:pPr>
      <w:r w:rsidRPr="00182B70">
        <w:rPr>
          <w:rFonts w:cs="Times New Roman"/>
          <w:szCs w:val="24"/>
        </w:rPr>
        <w:t>Szélzáró</w:t>
      </w:r>
    </w:p>
    <w:p w:rsidR="00182B70" w:rsidRPr="00182B70" w:rsidRDefault="00182B70" w:rsidP="00182B70">
      <w:pPr>
        <w:widowControl w:val="0"/>
        <w:numPr>
          <w:ilvl w:val="0"/>
          <w:numId w:val="23"/>
        </w:numPr>
        <w:suppressAutoHyphens/>
        <w:spacing w:after="0"/>
        <w:ind w:left="1854"/>
        <w:jc w:val="left"/>
        <w:rPr>
          <w:rFonts w:cs="Times New Roman"/>
          <w:szCs w:val="24"/>
        </w:rPr>
      </w:pPr>
      <w:r w:rsidRPr="00182B70">
        <w:rPr>
          <w:rFonts w:cs="Times New Roman"/>
          <w:szCs w:val="24"/>
        </w:rPr>
        <w:t>Vízzáró</w:t>
      </w:r>
    </w:p>
    <w:p w:rsidR="00182B70" w:rsidRPr="00182B70" w:rsidRDefault="00182B70" w:rsidP="00182B70">
      <w:pPr>
        <w:widowControl w:val="0"/>
        <w:numPr>
          <w:ilvl w:val="0"/>
          <w:numId w:val="23"/>
        </w:numPr>
        <w:suppressAutoHyphens/>
        <w:spacing w:after="0"/>
        <w:ind w:left="1854"/>
        <w:jc w:val="left"/>
        <w:rPr>
          <w:rFonts w:cs="Times New Roman"/>
          <w:szCs w:val="24"/>
        </w:rPr>
      </w:pPr>
      <w:r w:rsidRPr="00182B70">
        <w:rPr>
          <w:rFonts w:cs="Times New Roman"/>
          <w:szCs w:val="24"/>
        </w:rPr>
        <w:t>Vízhatlan</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Tetősík ablak beépítése, csatlakoztatása</w:t>
      </w:r>
    </w:p>
    <w:p w:rsidR="00182B70" w:rsidRPr="00182B70" w:rsidRDefault="00182B70" w:rsidP="00182B70">
      <w:pPr>
        <w:widowControl w:val="0"/>
        <w:numPr>
          <w:ilvl w:val="0"/>
          <w:numId w:val="24"/>
        </w:numPr>
        <w:suppressAutoHyphens/>
        <w:spacing w:after="0"/>
        <w:ind w:left="1854"/>
        <w:jc w:val="left"/>
        <w:rPr>
          <w:rFonts w:cs="Times New Roman"/>
          <w:szCs w:val="24"/>
        </w:rPr>
      </w:pPr>
      <w:r w:rsidRPr="00182B70">
        <w:rPr>
          <w:rFonts w:cs="Times New Roman"/>
          <w:szCs w:val="24"/>
        </w:rPr>
        <w:t>Fedélszékhez</w:t>
      </w:r>
    </w:p>
    <w:p w:rsidR="00182B70" w:rsidRPr="00182B70" w:rsidRDefault="00182B70" w:rsidP="00182B70">
      <w:pPr>
        <w:widowControl w:val="0"/>
        <w:numPr>
          <w:ilvl w:val="0"/>
          <w:numId w:val="24"/>
        </w:numPr>
        <w:suppressAutoHyphens/>
        <w:spacing w:after="0"/>
        <w:ind w:left="1854"/>
        <w:jc w:val="left"/>
        <w:rPr>
          <w:rFonts w:cs="Times New Roman"/>
          <w:szCs w:val="24"/>
        </w:rPr>
      </w:pPr>
      <w:r w:rsidRPr="00182B70">
        <w:rPr>
          <w:rFonts w:cs="Times New Roman"/>
          <w:szCs w:val="24"/>
        </w:rPr>
        <w:t>Fedés aljzatához</w:t>
      </w:r>
    </w:p>
    <w:p w:rsidR="00182B70" w:rsidRPr="00182B70" w:rsidRDefault="00182B70" w:rsidP="00182B70">
      <w:pPr>
        <w:widowControl w:val="0"/>
        <w:numPr>
          <w:ilvl w:val="0"/>
          <w:numId w:val="24"/>
        </w:numPr>
        <w:suppressAutoHyphens/>
        <w:spacing w:after="0"/>
        <w:ind w:left="1854"/>
        <w:jc w:val="left"/>
        <w:rPr>
          <w:rFonts w:cs="Times New Roman"/>
          <w:szCs w:val="24"/>
        </w:rPr>
      </w:pPr>
      <w:r w:rsidRPr="00182B70">
        <w:rPr>
          <w:rFonts w:cs="Times New Roman"/>
          <w:szCs w:val="24"/>
        </w:rPr>
        <w:t>Alátéthéjazathoz</w:t>
      </w:r>
    </w:p>
    <w:p w:rsidR="00182B70" w:rsidRPr="00182B70" w:rsidRDefault="00182B70" w:rsidP="00182B70">
      <w:pPr>
        <w:widowControl w:val="0"/>
        <w:numPr>
          <w:ilvl w:val="0"/>
          <w:numId w:val="24"/>
        </w:numPr>
        <w:suppressAutoHyphens/>
        <w:spacing w:after="0"/>
        <w:ind w:left="1854"/>
        <w:jc w:val="left"/>
        <w:rPr>
          <w:rFonts w:cs="Times New Roman"/>
          <w:szCs w:val="24"/>
        </w:rPr>
      </w:pPr>
      <w:r w:rsidRPr="00182B70">
        <w:rPr>
          <w:rFonts w:cs="Times New Roman"/>
          <w:szCs w:val="24"/>
        </w:rPr>
        <w:t>Fedéshez</w:t>
      </w:r>
    </w:p>
    <w:p w:rsidR="00182B70" w:rsidRPr="00182B70" w:rsidRDefault="00182B70" w:rsidP="00182B70">
      <w:pPr>
        <w:widowControl w:val="0"/>
        <w:suppressAutoHyphens/>
        <w:spacing w:after="0"/>
        <w:ind w:left="1134"/>
        <w:rPr>
          <w:rFonts w:cs="Times New Roman"/>
          <w:szCs w:val="24"/>
        </w:rPr>
      </w:pPr>
      <w:r w:rsidRPr="00182B70">
        <w:rPr>
          <w:rFonts w:cs="Times New Roman"/>
          <w:szCs w:val="24"/>
        </w:rPr>
        <w:t>Alátéthéjazatok csomópontjainak kialakítása</w:t>
      </w:r>
    </w:p>
    <w:p w:rsidR="00182B70" w:rsidRPr="00182B70" w:rsidRDefault="00182B70" w:rsidP="00182B70">
      <w:pPr>
        <w:widowControl w:val="0"/>
        <w:numPr>
          <w:ilvl w:val="0"/>
          <w:numId w:val="25"/>
        </w:numPr>
        <w:suppressAutoHyphens/>
        <w:spacing w:after="0"/>
        <w:ind w:left="1854"/>
        <w:jc w:val="left"/>
        <w:rPr>
          <w:rFonts w:cs="Times New Roman"/>
          <w:szCs w:val="24"/>
        </w:rPr>
      </w:pPr>
      <w:r w:rsidRPr="00182B70">
        <w:rPr>
          <w:rFonts w:cs="Times New Roman"/>
          <w:szCs w:val="24"/>
        </w:rPr>
        <w:t>Eresz</w:t>
      </w:r>
    </w:p>
    <w:p w:rsidR="00182B70" w:rsidRPr="00182B70" w:rsidRDefault="00182B70" w:rsidP="00182B70">
      <w:pPr>
        <w:widowControl w:val="0"/>
        <w:numPr>
          <w:ilvl w:val="0"/>
          <w:numId w:val="25"/>
        </w:numPr>
        <w:suppressAutoHyphens/>
        <w:spacing w:after="0"/>
        <w:ind w:left="1854"/>
        <w:jc w:val="left"/>
        <w:rPr>
          <w:rFonts w:cs="Times New Roman"/>
          <w:szCs w:val="24"/>
        </w:rPr>
      </w:pPr>
      <w:r w:rsidRPr="00182B70">
        <w:rPr>
          <w:rFonts w:cs="Times New Roman"/>
          <w:szCs w:val="24"/>
        </w:rPr>
        <w:t>Vápa</w:t>
      </w:r>
    </w:p>
    <w:p w:rsidR="00182B70" w:rsidRPr="00182B70" w:rsidRDefault="00182B70" w:rsidP="00182B70">
      <w:pPr>
        <w:widowControl w:val="0"/>
        <w:numPr>
          <w:ilvl w:val="0"/>
          <w:numId w:val="25"/>
        </w:numPr>
        <w:suppressAutoHyphens/>
        <w:spacing w:after="0"/>
        <w:ind w:left="1854"/>
        <w:jc w:val="left"/>
        <w:rPr>
          <w:rFonts w:cs="Times New Roman"/>
          <w:szCs w:val="24"/>
        </w:rPr>
      </w:pPr>
      <w:r w:rsidRPr="00182B70">
        <w:rPr>
          <w:rFonts w:cs="Times New Roman"/>
          <w:szCs w:val="24"/>
        </w:rPr>
        <w:t>Él</w:t>
      </w:r>
    </w:p>
    <w:p w:rsidR="00182B70" w:rsidRPr="00182B70" w:rsidRDefault="00182B70" w:rsidP="00182B70">
      <w:pPr>
        <w:widowControl w:val="0"/>
        <w:numPr>
          <w:ilvl w:val="0"/>
          <w:numId w:val="25"/>
        </w:numPr>
        <w:suppressAutoHyphens/>
        <w:spacing w:after="0"/>
        <w:ind w:left="1854"/>
        <w:jc w:val="left"/>
        <w:rPr>
          <w:rFonts w:cs="Times New Roman"/>
          <w:szCs w:val="24"/>
        </w:rPr>
      </w:pPr>
      <w:proofErr w:type="spellStart"/>
      <w:r w:rsidRPr="00182B70">
        <w:rPr>
          <w:rFonts w:cs="Times New Roman"/>
          <w:szCs w:val="24"/>
        </w:rPr>
        <w:t>Élgerinc</w:t>
      </w:r>
      <w:proofErr w:type="spellEnd"/>
    </w:p>
    <w:p w:rsidR="00182B70" w:rsidRPr="00182B70" w:rsidRDefault="00182B70" w:rsidP="00182B70">
      <w:pPr>
        <w:widowControl w:val="0"/>
        <w:numPr>
          <w:ilvl w:val="0"/>
          <w:numId w:val="25"/>
        </w:numPr>
        <w:suppressAutoHyphens/>
        <w:spacing w:after="0"/>
        <w:ind w:left="1854"/>
        <w:jc w:val="left"/>
        <w:rPr>
          <w:rFonts w:cs="Times New Roman"/>
          <w:szCs w:val="24"/>
        </w:rPr>
      </w:pPr>
      <w:r w:rsidRPr="00182B70">
        <w:rPr>
          <w:rFonts w:cs="Times New Roman"/>
          <w:szCs w:val="24"/>
        </w:rPr>
        <w:t>Gerinc</w:t>
      </w:r>
    </w:p>
    <w:p w:rsidR="00182B70" w:rsidRPr="00182B70" w:rsidRDefault="00182B70" w:rsidP="00182B70">
      <w:pPr>
        <w:widowControl w:val="0"/>
        <w:numPr>
          <w:ilvl w:val="0"/>
          <w:numId w:val="25"/>
        </w:numPr>
        <w:suppressAutoHyphens/>
        <w:spacing w:after="0"/>
        <w:ind w:left="1854"/>
        <w:jc w:val="left"/>
        <w:rPr>
          <w:rFonts w:cs="Times New Roman"/>
          <w:szCs w:val="24"/>
        </w:rPr>
      </w:pPr>
      <w:r w:rsidRPr="00182B70">
        <w:rPr>
          <w:rFonts w:cs="Times New Roman"/>
          <w:szCs w:val="24"/>
        </w:rPr>
        <w:t>Függőleges csatlakozások</w:t>
      </w:r>
    </w:p>
    <w:p w:rsidR="00182B70" w:rsidRPr="00182B70" w:rsidRDefault="00182B70" w:rsidP="00182B70">
      <w:pPr>
        <w:widowControl w:val="0"/>
        <w:numPr>
          <w:ilvl w:val="0"/>
          <w:numId w:val="25"/>
        </w:numPr>
        <w:suppressAutoHyphens/>
        <w:spacing w:after="0"/>
        <w:ind w:left="1854"/>
        <w:jc w:val="left"/>
        <w:rPr>
          <w:rFonts w:cs="Times New Roman"/>
          <w:szCs w:val="24"/>
        </w:rPr>
      </w:pPr>
      <w:r w:rsidRPr="00182B70">
        <w:rPr>
          <w:rFonts w:cs="Times New Roman"/>
          <w:szCs w:val="24"/>
        </w:rPr>
        <w:t>Átvezetések, áttörések</w:t>
      </w:r>
    </w:p>
    <w:p w:rsidR="00DF1227" w:rsidRPr="00182B70" w:rsidRDefault="00182B70" w:rsidP="00182B70">
      <w:pPr>
        <w:widowControl w:val="0"/>
        <w:suppressAutoHyphens/>
        <w:spacing w:after="0"/>
        <w:ind w:left="850"/>
        <w:rPr>
          <w:rFonts w:cs="Times New Roman"/>
        </w:rPr>
      </w:pPr>
      <w:r w:rsidRPr="00182B70">
        <w:rPr>
          <w:rFonts w:cs="Times New Roman"/>
          <w:szCs w:val="24"/>
        </w:rPr>
        <w:t>Alátéthéjazatokkal kapcsolatos környezetvédelmi előírások</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B5E13" w:rsidRDefault="00DB5E13" w:rsidP="00DB5E13">
      <w:pPr>
        <w:spacing w:after="0"/>
        <w:ind w:left="426"/>
      </w:pPr>
      <w:r>
        <w:t>Tanműhely</w:t>
      </w:r>
    </w:p>
    <w:p w:rsidR="00DF1227" w:rsidRDefault="00DB5E13" w:rsidP="00DB5E13">
      <w:pPr>
        <w:spacing w:after="0"/>
        <w:ind w:left="426"/>
      </w:pPr>
      <w:r>
        <w:t>A gyakorlati képzőhely által meghatározott építési terület</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06367" w:rsidRPr="00506367" w:rsidTr="005063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xml:space="preserve">Alkalmazandó eszközök és felszerelések </w:t>
            </w:r>
          </w:p>
        </w:tc>
      </w:tr>
      <w:tr w:rsidR="00506367" w:rsidRPr="00506367" w:rsidTr="0050636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06367" w:rsidRPr="00506367" w:rsidTr="005063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xml:space="preserve">Alkalmazandó eszközök és felszerelések </w:t>
            </w:r>
          </w:p>
        </w:tc>
      </w:tr>
      <w:tr w:rsidR="00506367" w:rsidRPr="00506367" w:rsidTr="005063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 feldolgozó tevékenységek</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Ismeretalkalmazási gyakorló tevékenységek, feladatok</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Képi információk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lastRenderedPageBreak/>
              <w:t>3.5.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Komplex információk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munkaformák körében</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Gyakorlati munkavégzés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913CC3" w:rsidP="00DF1227">
      <w:pPr>
        <w:spacing w:after="480"/>
        <w:jc w:val="center"/>
        <w:rPr>
          <w:rFonts w:cs="Times New Roman"/>
          <w:b/>
          <w:sz w:val="36"/>
        </w:rPr>
      </w:pPr>
      <w:r w:rsidRPr="00866C31">
        <w:rPr>
          <w:rFonts w:cs="Times New Roman"/>
          <w:b/>
          <w:sz w:val="36"/>
        </w:rPr>
        <w:t>11766</w:t>
      </w:r>
      <w:r w:rsidR="00DF1227" w:rsidRPr="00866C31">
        <w:rPr>
          <w:rFonts w:cs="Times New Roman"/>
          <w:b/>
          <w:sz w:val="36"/>
        </w:rPr>
        <w:t>-</w:t>
      </w:r>
      <w:r>
        <w:rPr>
          <w:rFonts w:cs="Times New Roman"/>
          <w:b/>
          <w:sz w:val="36"/>
        </w:rPr>
        <w:t>16</w:t>
      </w:r>
      <w:r w:rsidR="00DF1227" w:rsidRPr="00D52C63">
        <w:rPr>
          <w:rFonts w:cs="Times New Roman"/>
          <w:b/>
          <w:sz w:val="36"/>
        </w:rPr>
        <w:t xml:space="preserve"> azonosító számú</w:t>
      </w:r>
    </w:p>
    <w:p w:rsidR="00DF1227" w:rsidRPr="00D52C63" w:rsidRDefault="00913CC3" w:rsidP="00DF1227">
      <w:pPr>
        <w:jc w:val="center"/>
        <w:rPr>
          <w:rFonts w:cs="Times New Roman"/>
          <w:b/>
          <w:sz w:val="36"/>
        </w:rPr>
      </w:pPr>
      <w:r>
        <w:rPr>
          <w:rFonts w:cs="Times New Roman"/>
          <w:b/>
          <w:sz w:val="36"/>
        </w:rPr>
        <w:t>Tetőfedő munkák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217E2A">
        <w:rPr>
          <w:rFonts w:cs="Times New Roman"/>
        </w:rPr>
        <w:t>11766</w:t>
      </w:r>
      <w:r w:rsidRPr="00D26A67">
        <w:rPr>
          <w:rFonts w:cs="Times New Roman"/>
        </w:rPr>
        <w:t>-</w:t>
      </w:r>
      <w:r w:rsidR="00217E2A">
        <w:rPr>
          <w:rFonts w:cs="Times New Roman"/>
        </w:rPr>
        <w:t>16</w:t>
      </w:r>
      <w:r w:rsidRPr="00D52C63">
        <w:rPr>
          <w:rFonts w:cs="Times New Roman"/>
        </w:rPr>
        <w:t xml:space="preserve"> azonosító számú </w:t>
      </w:r>
      <w:r w:rsidR="00217E2A">
        <w:rPr>
          <w:rFonts w:cs="Times New Roman"/>
        </w:rPr>
        <w:t>Tetőfedő munkák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506367" w:rsidRPr="00506367" w:rsidTr="0050636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xml:space="preserve">Tetőfedő </w:t>
            </w:r>
            <w:proofErr w:type="spellStart"/>
            <w:r w:rsidRPr="00506367">
              <w:rPr>
                <w:rFonts w:eastAsia="Times New Roman" w:cs="Times New Roman"/>
                <w:color w:val="000000"/>
                <w:sz w:val="20"/>
                <w:szCs w:val="20"/>
                <w:lang w:eastAsia="hu-HU"/>
              </w:rPr>
              <w:t>munkk</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Tetőfedő munkák gyakorlata</w:t>
            </w:r>
          </w:p>
        </w:tc>
      </w:tr>
      <w:tr w:rsidR="00506367" w:rsidRPr="00506367" w:rsidTr="0050636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FELADATOK</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Derékszöget tűz ki</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Zsinórképet szerkeszt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Mérő- és jelölőeszközöket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Használja a szakma végzéséhez szükséges kézi és kisgépeket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Használja a tetőfedő anyagot felszállító gépeket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Elhelyezi a biztonságos munkavégzéshez szükséges munkavédelmi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Megmunkálja a szálerősített lemeztermékeket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Egyrétegű fedést készít szálerősített lemeztermékből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Kétrétegű fedést készít szálerősített lemeztermékből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Megmunkálja a kerámia cserepet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Egyrétegű fedést készít kerámia cserépből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Kétrétegű fedést készít kerámia cserépből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Megmunkálja a beton tetőfedő elemeket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Egyrétegű fedést készít beton tetőfedő elemekből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Kétrétegű fedést készít beton tetőfedő elemekből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Megmunkálja a cserepes lemezeket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Egyrétegű fedést készít cserepes lemezből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Megmunkálja a bitumenes zsindely terméket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Kétrétegű fedést készít bitumenes zsindelyből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Szálerősített, kerámia cserép, beton tetőfedő elem, bitumenes zsindely fedések esetén a meglévő tetőhéjazatot bontja és javítja</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Szemrevételezéssel és mérőeszközzel ellenőrzi az elkészült épületbádogos szegélyeket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Szemrevételezéssel és lejtés szempontjából ellenőrzi az elkészült tető csapadékvíz rendszerét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Letakarítja a munkaterületet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Karbantartja, tisztítja a tetőtartozékokat (lefolyók, csatornák)</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Betartja és az előírások alapján használja a tetőfedési és alátéthéjazat munkavédelmi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Gondoskodik a munkaterület folyamatos tisztán 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lastRenderedPageBreak/>
              <w:t>SZAKMAI ISMERETEK</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Tetőfedések anyagai</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Tetőfedési módok</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A tetőfedés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Munka megkezdésének és végzésének feltételei</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Az anyagszállítás és - tárolás általános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A méréshez, kitűzéshez szükséges eszközök</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A kivitelezési munka technológiai sorrendje és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Kiviteli tervek tartalma</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Építési dokumentációk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Munkabiztonsági és balesetvédelmi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Egyéni védőfelszerelések, védőruhák</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Tűzvédelem</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Környezetvédelem, veszélyes hulladékok</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Szállítás, anyagmozgatás</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Építőipari gépek munkavédelmi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SZAKMAI KÉSZSÉGEK</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xml:space="preserve">Szakmai nyelvismeret és alkalmazás </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Építészeti műszaki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Tervdokumentációk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Műszaki rajz jelölésrendszerének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Gépeken, szerszámokon, eszközökön található jelölésrendszer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SZEMÉLYES KOMPETENCIÁK</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TÁRSAS KOMPETENCIÁK</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MÓDSZERKOMPETENCIÁK</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r w:rsidR="00506367" w:rsidRPr="00506367" w:rsidTr="0050636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217E2A" w:rsidP="00DF1227">
      <w:pPr>
        <w:pStyle w:val="Listaszerbekezds"/>
        <w:numPr>
          <w:ilvl w:val="0"/>
          <w:numId w:val="8"/>
        </w:numPr>
        <w:tabs>
          <w:tab w:val="right" w:pos="9072"/>
        </w:tabs>
        <w:spacing w:after="0"/>
        <w:rPr>
          <w:rFonts w:cs="Times New Roman"/>
          <w:b/>
        </w:rPr>
      </w:pPr>
      <w:r>
        <w:rPr>
          <w:b/>
        </w:rPr>
        <w:t>Tetőfedő munkák</w:t>
      </w:r>
      <w:r w:rsidR="00DF1227" w:rsidRPr="00644690">
        <w:rPr>
          <w:b/>
        </w:rPr>
        <w:t xml:space="preserve"> tantárgy</w:t>
      </w:r>
      <w:r w:rsidR="00DF1227" w:rsidRPr="00644690">
        <w:rPr>
          <w:b/>
        </w:rPr>
        <w:tab/>
      </w:r>
      <w:r>
        <w:rPr>
          <w:b/>
        </w:rPr>
        <w:t>309</w:t>
      </w:r>
      <w:r w:rsidR="00DF1227">
        <w:rPr>
          <w:b/>
        </w:rPr>
        <w:t xml:space="preserve"> ó</w:t>
      </w:r>
      <w:r w:rsidR="00DF1227" w:rsidRPr="00644690">
        <w:rPr>
          <w:b/>
        </w:rPr>
        <w:t>ra/</w:t>
      </w:r>
      <w:r>
        <w:rPr>
          <w:b/>
        </w:rPr>
        <w:t>309</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641F7" w:rsidRDefault="00D641F7" w:rsidP="00D641F7">
      <w:pPr>
        <w:spacing w:after="0"/>
        <w:ind w:left="426"/>
      </w:pPr>
      <w:r>
        <w:t>A tanuló legyen képes a tetőfedő munkák előkészítési, építési és bontási logikája szerint építeni, javítani, karbantartani és bontani a tetőfedőfedéseket különböző anyagok felhasználásával a tanuló legyen képes rendszerezni a tetőfedő munkákat. Tudja a tetőfedő munkákhoz szükséges eszközöket, szerszámokat, gépeket használni. Tudják kiszámolni és összeállítani egy adott munkához szükséges anyagmennyiségeket, eszközöket, gépeket.</w:t>
      </w:r>
    </w:p>
    <w:p w:rsidR="00D641F7" w:rsidRDefault="00D641F7" w:rsidP="00D641F7">
      <w:pPr>
        <w:spacing w:after="0"/>
        <w:ind w:left="426"/>
      </w:pPr>
      <w:r>
        <w:t>A tanuló legyen képes a tetőfedőfedések építési munkáit balesetmentesen elvégezni és ismerje tevékenységek munkavédelmi, környezetvédelmi előírásait.</w:t>
      </w:r>
    </w:p>
    <w:p w:rsidR="00D641F7" w:rsidRDefault="00D641F7" w:rsidP="00D641F7">
      <w:pPr>
        <w:spacing w:after="0"/>
        <w:ind w:left="426"/>
      </w:pPr>
      <w:r>
        <w:t>Értelmezni tudja a rendelkezésre álló műszaki információkat, munkavédelmi, építéstechnológiai, valamint műszaki szempontból szakszerű tetőfedéseket tudjon készíteni.</w:t>
      </w:r>
    </w:p>
    <w:p w:rsidR="00DF1227" w:rsidRDefault="00D641F7" w:rsidP="00D641F7">
      <w:pPr>
        <w:spacing w:after="0"/>
        <w:ind w:left="426"/>
      </w:pPr>
      <w:r>
        <w:t>Szakmai kompetenciák kialakítása, amelyek segítségével a tanuló alkalmassá válik önálló, illetve irányított munkavégzésre.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641F7" w:rsidP="00DF1227">
      <w:pPr>
        <w:spacing w:after="0"/>
        <w:ind w:left="426"/>
      </w:pPr>
      <w:r w:rsidRPr="00D641F7">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sidRPr="00644690">
        <w:rPr>
          <w:b/>
          <w:i/>
        </w:rPr>
        <w:t>T</w:t>
      </w:r>
      <w:r w:rsidR="00217E2A">
        <w:rPr>
          <w:b/>
          <w:i/>
        </w:rPr>
        <w:t>etőfedési alapok</w:t>
      </w:r>
      <w:r w:rsidRPr="00644690">
        <w:rPr>
          <w:b/>
          <w:i/>
        </w:rPr>
        <w:tab/>
      </w:r>
      <w:r w:rsidR="00217E2A">
        <w:rPr>
          <w:b/>
          <w:i/>
        </w:rPr>
        <w:t>36</w:t>
      </w:r>
      <w:r>
        <w:rPr>
          <w:b/>
          <w:i/>
        </w:rPr>
        <w:t xml:space="preserve"> ó</w:t>
      </w:r>
      <w:r w:rsidRPr="00644690">
        <w:rPr>
          <w:b/>
          <w:i/>
        </w:rPr>
        <w:t>ra/</w:t>
      </w:r>
      <w:r w:rsidR="00217E2A">
        <w:rPr>
          <w:b/>
          <w:i/>
        </w:rPr>
        <w:t>34</w:t>
      </w:r>
      <w:r w:rsidRPr="00644690">
        <w:rPr>
          <w:b/>
          <w:i/>
        </w:rPr>
        <w:t xml:space="preserve"> óra</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Alapfogalmak</w:t>
      </w:r>
    </w:p>
    <w:p w:rsidR="00D641F7" w:rsidRPr="00D641F7" w:rsidRDefault="00D641F7" w:rsidP="00D641F7">
      <w:pPr>
        <w:widowControl w:val="0"/>
        <w:numPr>
          <w:ilvl w:val="0"/>
          <w:numId w:val="26"/>
        </w:numPr>
        <w:suppressAutoHyphens/>
        <w:spacing w:after="0"/>
        <w:ind w:left="1854"/>
        <w:jc w:val="left"/>
        <w:rPr>
          <w:rFonts w:cs="Times New Roman"/>
          <w:szCs w:val="24"/>
        </w:rPr>
      </w:pPr>
      <w:r w:rsidRPr="00D641F7">
        <w:rPr>
          <w:rFonts w:cs="Times New Roman"/>
          <w:szCs w:val="24"/>
        </w:rPr>
        <w:t>egyrétegű, kétrétegű fedés</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Tetőfedések célja és története</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Tetőket érő hatások</w:t>
      </w:r>
    </w:p>
    <w:p w:rsidR="00D641F7" w:rsidRPr="00D641F7" w:rsidRDefault="00D641F7" w:rsidP="00D641F7">
      <w:pPr>
        <w:widowControl w:val="0"/>
        <w:numPr>
          <w:ilvl w:val="0"/>
          <w:numId w:val="26"/>
        </w:numPr>
        <w:suppressAutoHyphens/>
        <w:spacing w:after="0"/>
        <w:ind w:left="1854"/>
        <w:jc w:val="left"/>
        <w:rPr>
          <w:rFonts w:cs="Times New Roman"/>
          <w:szCs w:val="24"/>
        </w:rPr>
      </w:pPr>
      <w:r w:rsidRPr="00D641F7">
        <w:rPr>
          <w:rFonts w:cs="Times New Roman"/>
          <w:szCs w:val="24"/>
        </w:rPr>
        <w:t xml:space="preserve">külső hatások </w:t>
      </w:r>
    </w:p>
    <w:p w:rsidR="00D641F7" w:rsidRPr="00D641F7" w:rsidRDefault="00D641F7" w:rsidP="00D641F7">
      <w:pPr>
        <w:widowControl w:val="0"/>
        <w:numPr>
          <w:ilvl w:val="0"/>
          <w:numId w:val="26"/>
        </w:numPr>
        <w:suppressAutoHyphens/>
        <w:spacing w:after="0"/>
        <w:ind w:left="1854"/>
        <w:jc w:val="left"/>
        <w:rPr>
          <w:rFonts w:cs="Times New Roman"/>
          <w:szCs w:val="24"/>
        </w:rPr>
      </w:pPr>
      <w:r w:rsidRPr="00D641F7">
        <w:rPr>
          <w:rFonts w:cs="Times New Roman"/>
          <w:szCs w:val="24"/>
        </w:rPr>
        <w:t>belső hatások</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Tetőfedések követelményei</w:t>
      </w:r>
    </w:p>
    <w:p w:rsidR="00D641F7" w:rsidRPr="00D641F7" w:rsidRDefault="00D641F7" w:rsidP="00D641F7">
      <w:pPr>
        <w:widowControl w:val="0"/>
        <w:numPr>
          <w:ilvl w:val="0"/>
          <w:numId w:val="26"/>
        </w:numPr>
        <w:suppressAutoHyphens/>
        <w:spacing w:after="0"/>
        <w:ind w:left="1854"/>
        <w:jc w:val="left"/>
        <w:rPr>
          <w:rFonts w:cs="Times New Roman"/>
          <w:szCs w:val="24"/>
        </w:rPr>
      </w:pPr>
      <w:r w:rsidRPr="00D641F7">
        <w:rPr>
          <w:rFonts w:cs="Times New Roman"/>
          <w:szCs w:val="24"/>
        </w:rPr>
        <w:t>statikai</w:t>
      </w:r>
    </w:p>
    <w:p w:rsidR="00D641F7" w:rsidRPr="00D641F7" w:rsidRDefault="00D641F7" w:rsidP="00D641F7">
      <w:pPr>
        <w:widowControl w:val="0"/>
        <w:numPr>
          <w:ilvl w:val="0"/>
          <w:numId w:val="26"/>
        </w:numPr>
        <w:suppressAutoHyphens/>
        <w:spacing w:after="0"/>
        <w:ind w:left="1854"/>
        <w:jc w:val="left"/>
        <w:rPr>
          <w:rFonts w:cs="Times New Roman"/>
          <w:szCs w:val="24"/>
        </w:rPr>
      </w:pPr>
      <w:r w:rsidRPr="00D641F7">
        <w:rPr>
          <w:rFonts w:cs="Times New Roman"/>
          <w:szCs w:val="24"/>
        </w:rPr>
        <w:t>időjárás elleni védelem – csapadék, hó stb.</w:t>
      </w:r>
    </w:p>
    <w:p w:rsidR="00D641F7" w:rsidRPr="00D641F7" w:rsidRDefault="00D641F7" w:rsidP="00D641F7">
      <w:pPr>
        <w:widowControl w:val="0"/>
        <w:numPr>
          <w:ilvl w:val="0"/>
          <w:numId w:val="26"/>
        </w:numPr>
        <w:suppressAutoHyphens/>
        <w:spacing w:after="0"/>
        <w:ind w:left="1854"/>
        <w:jc w:val="left"/>
        <w:rPr>
          <w:rFonts w:cs="Times New Roman"/>
          <w:szCs w:val="24"/>
        </w:rPr>
      </w:pPr>
      <w:r w:rsidRPr="00D641F7">
        <w:rPr>
          <w:rFonts w:cs="Times New Roman"/>
          <w:szCs w:val="24"/>
        </w:rPr>
        <w:t>zaj</w:t>
      </w:r>
    </w:p>
    <w:p w:rsidR="00D641F7" w:rsidRPr="00D641F7" w:rsidRDefault="00D641F7" w:rsidP="00D641F7">
      <w:pPr>
        <w:widowControl w:val="0"/>
        <w:numPr>
          <w:ilvl w:val="0"/>
          <w:numId w:val="26"/>
        </w:numPr>
        <w:suppressAutoHyphens/>
        <w:spacing w:after="0"/>
        <w:ind w:left="1854"/>
        <w:jc w:val="left"/>
        <w:rPr>
          <w:rFonts w:cs="Times New Roman"/>
          <w:szCs w:val="24"/>
        </w:rPr>
      </w:pPr>
      <w:r w:rsidRPr="00D641F7">
        <w:rPr>
          <w:rFonts w:cs="Times New Roman"/>
          <w:szCs w:val="24"/>
        </w:rPr>
        <w:t>hő</w:t>
      </w:r>
    </w:p>
    <w:p w:rsidR="00D641F7" w:rsidRPr="00D641F7" w:rsidRDefault="00D641F7" w:rsidP="00D641F7">
      <w:pPr>
        <w:widowControl w:val="0"/>
        <w:numPr>
          <w:ilvl w:val="0"/>
          <w:numId w:val="26"/>
        </w:numPr>
        <w:suppressAutoHyphens/>
        <w:spacing w:after="0"/>
        <w:ind w:left="1854"/>
        <w:jc w:val="left"/>
        <w:rPr>
          <w:rFonts w:cs="Times New Roman"/>
          <w:szCs w:val="24"/>
        </w:rPr>
      </w:pPr>
      <w:r w:rsidRPr="00D641F7">
        <w:rPr>
          <w:rFonts w:cs="Times New Roman"/>
          <w:szCs w:val="24"/>
        </w:rPr>
        <w:t>esztétikai</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Tetőformák</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Fedélszerkezetek</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Zsinórkép</w:t>
      </w:r>
    </w:p>
    <w:p w:rsidR="00D641F7" w:rsidRPr="00D641F7" w:rsidRDefault="00D641F7" w:rsidP="00D641F7">
      <w:pPr>
        <w:widowControl w:val="0"/>
        <w:suppressAutoHyphens/>
        <w:spacing w:after="0"/>
        <w:ind w:left="1134"/>
        <w:rPr>
          <w:rFonts w:cs="Times New Roman"/>
          <w:szCs w:val="24"/>
        </w:rPr>
      </w:pPr>
      <w:proofErr w:type="spellStart"/>
      <w:r w:rsidRPr="00D641F7">
        <w:rPr>
          <w:rFonts w:cs="Times New Roman"/>
          <w:szCs w:val="24"/>
        </w:rPr>
        <w:t>Hófogás</w:t>
      </w:r>
      <w:proofErr w:type="spellEnd"/>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Szél elleni védelem</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Tető biztonsági kiegészítők</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Tető biztonsági eszközök</w:t>
      </w:r>
    </w:p>
    <w:p w:rsidR="00D641F7" w:rsidRPr="00D641F7" w:rsidRDefault="00D641F7" w:rsidP="00D641F7">
      <w:pPr>
        <w:widowControl w:val="0"/>
        <w:numPr>
          <w:ilvl w:val="0"/>
          <w:numId w:val="27"/>
        </w:numPr>
        <w:suppressAutoHyphens/>
        <w:spacing w:after="0"/>
        <w:ind w:left="1854"/>
        <w:jc w:val="left"/>
        <w:rPr>
          <w:rFonts w:cs="Times New Roman"/>
          <w:szCs w:val="24"/>
        </w:rPr>
      </w:pPr>
      <w:r w:rsidRPr="00D641F7">
        <w:rPr>
          <w:rFonts w:cs="Times New Roman"/>
          <w:szCs w:val="24"/>
        </w:rPr>
        <w:t>egyéni és kollektív védőeszközök</w:t>
      </w:r>
    </w:p>
    <w:p w:rsidR="00D641F7" w:rsidRPr="00D641F7" w:rsidRDefault="00D641F7" w:rsidP="00D641F7">
      <w:pPr>
        <w:widowControl w:val="0"/>
        <w:numPr>
          <w:ilvl w:val="0"/>
          <w:numId w:val="27"/>
        </w:numPr>
        <w:suppressAutoHyphens/>
        <w:spacing w:after="0"/>
        <w:ind w:left="1854"/>
        <w:jc w:val="left"/>
        <w:rPr>
          <w:rFonts w:cs="Times New Roman"/>
          <w:szCs w:val="24"/>
        </w:rPr>
      </w:pPr>
      <w:r w:rsidRPr="00D641F7">
        <w:rPr>
          <w:rFonts w:cs="Times New Roman"/>
          <w:szCs w:val="24"/>
        </w:rPr>
        <w:t>védő korlátok</w:t>
      </w:r>
    </w:p>
    <w:p w:rsidR="00D641F7" w:rsidRPr="00D641F7" w:rsidRDefault="00D641F7" w:rsidP="00D641F7">
      <w:pPr>
        <w:widowControl w:val="0"/>
        <w:suppressAutoHyphens/>
        <w:spacing w:after="0"/>
        <w:ind w:left="1134"/>
        <w:rPr>
          <w:rFonts w:cs="Times New Roman"/>
          <w:szCs w:val="24"/>
        </w:rPr>
      </w:pPr>
      <w:r w:rsidRPr="00D641F7">
        <w:rPr>
          <w:rFonts w:cs="Times New Roman"/>
          <w:szCs w:val="24"/>
        </w:rPr>
        <w:t>Tetőfedés</w:t>
      </w:r>
    </w:p>
    <w:p w:rsidR="00D641F7" w:rsidRPr="00D641F7" w:rsidRDefault="00D641F7" w:rsidP="00D641F7">
      <w:pPr>
        <w:widowControl w:val="0"/>
        <w:numPr>
          <w:ilvl w:val="0"/>
          <w:numId w:val="28"/>
        </w:numPr>
        <w:suppressAutoHyphens/>
        <w:spacing w:after="0"/>
        <w:ind w:left="1854"/>
        <w:jc w:val="left"/>
        <w:rPr>
          <w:rFonts w:cs="Times New Roman"/>
          <w:szCs w:val="24"/>
        </w:rPr>
      </w:pPr>
      <w:r w:rsidRPr="00D641F7">
        <w:rPr>
          <w:rFonts w:cs="Times New Roman"/>
          <w:szCs w:val="24"/>
        </w:rPr>
        <w:t>kézi szerszámok</w:t>
      </w:r>
    </w:p>
    <w:p w:rsidR="00D641F7" w:rsidRPr="00D641F7" w:rsidRDefault="00D641F7" w:rsidP="00D641F7">
      <w:pPr>
        <w:widowControl w:val="0"/>
        <w:numPr>
          <w:ilvl w:val="0"/>
          <w:numId w:val="28"/>
        </w:numPr>
        <w:suppressAutoHyphens/>
        <w:spacing w:after="0"/>
        <w:ind w:left="1854"/>
        <w:jc w:val="left"/>
        <w:rPr>
          <w:rFonts w:cs="Times New Roman"/>
          <w:szCs w:val="24"/>
        </w:rPr>
      </w:pPr>
      <w:r w:rsidRPr="00D641F7">
        <w:rPr>
          <w:rFonts w:cs="Times New Roman"/>
          <w:szCs w:val="24"/>
        </w:rPr>
        <w:t>elektromos kisgépek</w:t>
      </w:r>
    </w:p>
    <w:p w:rsidR="00D641F7" w:rsidRPr="00D641F7" w:rsidRDefault="00D641F7" w:rsidP="00D641F7">
      <w:pPr>
        <w:widowControl w:val="0"/>
        <w:numPr>
          <w:ilvl w:val="0"/>
          <w:numId w:val="28"/>
        </w:numPr>
        <w:suppressAutoHyphens/>
        <w:spacing w:after="0"/>
        <w:ind w:left="1854"/>
        <w:jc w:val="left"/>
        <w:rPr>
          <w:rFonts w:cs="Times New Roman"/>
          <w:szCs w:val="24"/>
        </w:rPr>
      </w:pPr>
      <w:r w:rsidRPr="00D641F7">
        <w:rPr>
          <w:rFonts w:cs="Times New Roman"/>
          <w:szCs w:val="24"/>
        </w:rPr>
        <w:t>vágógépek</w:t>
      </w:r>
    </w:p>
    <w:p w:rsidR="00D641F7" w:rsidRPr="00D641F7" w:rsidRDefault="00D641F7" w:rsidP="00D641F7">
      <w:pPr>
        <w:widowControl w:val="0"/>
        <w:numPr>
          <w:ilvl w:val="0"/>
          <w:numId w:val="28"/>
        </w:numPr>
        <w:suppressAutoHyphens/>
        <w:spacing w:after="0"/>
        <w:ind w:left="1854"/>
        <w:jc w:val="left"/>
        <w:rPr>
          <w:rFonts w:cs="Times New Roman"/>
          <w:szCs w:val="24"/>
        </w:rPr>
      </w:pPr>
      <w:r w:rsidRPr="00D641F7">
        <w:rPr>
          <w:rFonts w:cs="Times New Roman"/>
          <w:szCs w:val="24"/>
        </w:rPr>
        <w:lastRenderedPageBreak/>
        <w:t>tetőfedő anyagszállító gépek</w:t>
      </w:r>
    </w:p>
    <w:p w:rsidR="00DF1227" w:rsidRPr="00D641F7" w:rsidRDefault="00D641F7" w:rsidP="00DF1227">
      <w:pPr>
        <w:tabs>
          <w:tab w:val="left" w:pos="1418"/>
          <w:tab w:val="right" w:pos="9072"/>
        </w:tabs>
        <w:spacing w:after="0"/>
        <w:ind w:left="851"/>
        <w:rPr>
          <w:rFonts w:cs="Times New Roman"/>
          <w:szCs w:val="24"/>
        </w:rPr>
      </w:pPr>
      <w:r w:rsidRPr="00D641F7">
        <w:rPr>
          <w:rFonts w:cs="Times New Roman"/>
          <w:szCs w:val="24"/>
        </w:rPr>
        <w:t>Tetőfedésekkel kapcsolatos környezetvédelmi előírások</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sidRPr="00644690">
        <w:rPr>
          <w:b/>
          <w:i/>
        </w:rPr>
        <w:t>T</w:t>
      </w:r>
      <w:r w:rsidR="00217E2A">
        <w:rPr>
          <w:b/>
          <w:i/>
        </w:rPr>
        <w:t>ermészetes anyagú fedések</w:t>
      </w:r>
      <w:r w:rsidRPr="00644690">
        <w:rPr>
          <w:b/>
          <w:i/>
        </w:rPr>
        <w:tab/>
      </w:r>
      <w:r w:rsidR="00217E2A">
        <w:rPr>
          <w:b/>
          <w:i/>
        </w:rPr>
        <w:t>70</w:t>
      </w:r>
      <w:r>
        <w:rPr>
          <w:b/>
          <w:i/>
        </w:rPr>
        <w:t xml:space="preserve"> ó</w:t>
      </w:r>
      <w:r w:rsidRPr="00644690">
        <w:rPr>
          <w:b/>
          <w:i/>
        </w:rPr>
        <w:t>ra/</w:t>
      </w:r>
      <w:r w:rsidR="00217E2A">
        <w:rPr>
          <w:b/>
          <w:i/>
        </w:rPr>
        <w:t>67</w:t>
      </w:r>
      <w:r w:rsidRPr="00644690">
        <w:rPr>
          <w:b/>
          <w:i/>
        </w:rPr>
        <w:t xml:space="preserve"> óra</w:t>
      </w:r>
    </w:p>
    <w:p w:rsidR="00D641F7" w:rsidRDefault="00D641F7" w:rsidP="00D641F7">
      <w:pPr>
        <w:spacing w:after="0"/>
        <w:ind w:left="851"/>
      </w:pPr>
      <w:r>
        <w:t>Szalmafedés</w:t>
      </w:r>
    </w:p>
    <w:p w:rsidR="00D641F7" w:rsidRDefault="00D641F7" w:rsidP="00D641F7">
      <w:pPr>
        <w:spacing w:after="0"/>
        <w:ind w:left="851"/>
      </w:pPr>
      <w:r>
        <w:t>Nádfedés</w:t>
      </w:r>
    </w:p>
    <w:p w:rsidR="00D641F7" w:rsidRDefault="00D641F7" w:rsidP="00D641F7">
      <w:pPr>
        <w:spacing w:after="0"/>
        <w:ind w:left="851"/>
      </w:pPr>
      <w:r>
        <w:t>Deszkafedés</w:t>
      </w:r>
    </w:p>
    <w:p w:rsidR="00D641F7" w:rsidRDefault="00D641F7" w:rsidP="00D641F7">
      <w:pPr>
        <w:spacing w:after="0"/>
        <w:ind w:left="851"/>
      </w:pPr>
      <w:r>
        <w:t>Kőlap</w:t>
      </w:r>
    </w:p>
    <w:p w:rsidR="00DF1227" w:rsidRDefault="00D641F7" w:rsidP="00D641F7">
      <w:pPr>
        <w:spacing w:after="0"/>
        <w:ind w:left="851"/>
      </w:pPr>
      <w:r>
        <w:t>Természetes palafedés</w:t>
      </w:r>
    </w:p>
    <w:p w:rsidR="00DF1227" w:rsidRPr="002A1C54" w:rsidRDefault="00DF1227" w:rsidP="00DF1227">
      <w:pPr>
        <w:tabs>
          <w:tab w:val="left" w:pos="1418"/>
          <w:tab w:val="right" w:pos="9072"/>
        </w:tabs>
        <w:spacing w:after="0"/>
        <w:ind w:left="851"/>
      </w:pPr>
    </w:p>
    <w:p w:rsidR="00DF1227" w:rsidRDefault="00217E2A" w:rsidP="00DF1227">
      <w:pPr>
        <w:pStyle w:val="Listaszerbekezds"/>
        <w:numPr>
          <w:ilvl w:val="2"/>
          <w:numId w:val="8"/>
        </w:numPr>
        <w:tabs>
          <w:tab w:val="left" w:pos="1701"/>
          <w:tab w:val="right" w:pos="9072"/>
        </w:tabs>
        <w:spacing w:after="0"/>
        <w:ind w:left="993" w:hanging="426"/>
        <w:rPr>
          <w:b/>
          <w:i/>
        </w:rPr>
      </w:pPr>
      <w:r>
        <w:rPr>
          <w:b/>
          <w:i/>
        </w:rPr>
        <w:t>Kerámia, betonfedések</w:t>
      </w:r>
      <w:r w:rsidR="00DF1227" w:rsidRPr="00644690">
        <w:rPr>
          <w:b/>
          <w:i/>
        </w:rPr>
        <w:tab/>
      </w:r>
      <w:r>
        <w:rPr>
          <w:b/>
          <w:i/>
        </w:rPr>
        <w:t>170</w:t>
      </w:r>
      <w:r w:rsidR="00DF1227">
        <w:rPr>
          <w:b/>
          <w:i/>
        </w:rPr>
        <w:t xml:space="preserve"> ó</w:t>
      </w:r>
      <w:r w:rsidR="00DF1227" w:rsidRPr="00644690">
        <w:rPr>
          <w:b/>
          <w:i/>
        </w:rPr>
        <w:t>ra/</w:t>
      </w:r>
      <w:r w:rsidR="006A27F0">
        <w:rPr>
          <w:b/>
          <w:i/>
        </w:rPr>
        <w:t>16</w:t>
      </w:r>
      <w:r>
        <w:rPr>
          <w:b/>
          <w:i/>
        </w:rPr>
        <w:t>5</w:t>
      </w:r>
      <w:r w:rsidR="00DF1227" w:rsidRPr="00644690">
        <w:rPr>
          <w:b/>
          <w:i/>
        </w:rPr>
        <w:t xml:space="preserve"> óra</w:t>
      </w:r>
    </w:p>
    <w:p w:rsidR="00D641F7" w:rsidRPr="00D641F7" w:rsidRDefault="00D641F7" w:rsidP="00D641F7">
      <w:pPr>
        <w:spacing w:after="0"/>
        <w:ind w:left="851"/>
      </w:pPr>
      <w:r w:rsidRPr="00D641F7">
        <w:t>Kerámia cserepek gyártása</w:t>
      </w:r>
    </w:p>
    <w:p w:rsidR="00D641F7" w:rsidRPr="00D641F7" w:rsidRDefault="00D641F7" w:rsidP="00D641F7">
      <w:pPr>
        <w:spacing w:after="0"/>
        <w:ind w:left="851"/>
      </w:pPr>
      <w:r w:rsidRPr="00D641F7">
        <w:t>Kerámia elemek csatlakozási módjai</w:t>
      </w:r>
    </w:p>
    <w:p w:rsidR="00D641F7" w:rsidRPr="00D641F7" w:rsidRDefault="00D641F7" w:rsidP="00D641F7">
      <w:pPr>
        <w:spacing w:after="0"/>
        <w:ind w:left="851"/>
      </w:pPr>
      <w:r w:rsidRPr="00D641F7">
        <w:t>Kerámia elemek fajtái</w:t>
      </w:r>
    </w:p>
    <w:p w:rsidR="00D641F7" w:rsidRPr="00D641F7" w:rsidRDefault="00D641F7" w:rsidP="00D641F7">
      <w:pPr>
        <w:numPr>
          <w:ilvl w:val="0"/>
          <w:numId w:val="33"/>
        </w:numPr>
        <w:spacing w:after="0"/>
      </w:pPr>
      <w:r w:rsidRPr="00D641F7">
        <w:t>hódfarkú cserép</w:t>
      </w:r>
    </w:p>
    <w:p w:rsidR="00D641F7" w:rsidRPr="00D641F7" w:rsidRDefault="00D641F7" w:rsidP="00D641F7">
      <w:pPr>
        <w:numPr>
          <w:ilvl w:val="0"/>
          <w:numId w:val="33"/>
        </w:numPr>
        <w:spacing w:after="0"/>
      </w:pPr>
      <w:r w:rsidRPr="00D641F7">
        <w:t>hornyolt cserép</w:t>
      </w:r>
    </w:p>
    <w:p w:rsidR="00D641F7" w:rsidRPr="00D641F7" w:rsidRDefault="00D641F7" w:rsidP="00D641F7">
      <w:pPr>
        <w:numPr>
          <w:ilvl w:val="0"/>
          <w:numId w:val="33"/>
        </w:numPr>
        <w:spacing w:after="0"/>
      </w:pPr>
      <w:r w:rsidRPr="00D641F7">
        <w:t>sajtolt cserép</w:t>
      </w:r>
    </w:p>
    <w:p w:rsidR="00D641F7" w:rsidRPr="00D641F7" w:rsidRDefault="00D641F7" w:rsidP="00D641F7">
      <w:pPr>
        <w:spacing w:after="0"/>
        <w:ind w:left="851"/>
      </w:pPr>
      <w:r w:rsidRPr="00D641F7">
        <w:t>Kerámia elemek rögzítése</w:t>
      </w:r>
    </w:p>
    <w:p w:rsidR="00D641F7" w:rsidRPr="00D641F7" w:rsidRDefault="00D641F7" w:rsidP="00D641F7">
      <w:pPr>
        <w:spacing w:after="0"/>
        <w:ind w:left="851"/>
      </w:pPr>
      <w:r w:rsidRPr="00D641F7">
        <w:t>Anyagszükséglet számítás</w:t>
      </w:r>
    </w:p>
    <w:p w:rsidR="00D641F7" w:rsidRPr="00D641F7" w:rsidRDefault="00D641F7" w:rsidP="00D641F7">
      <w:pPr>
        <w:spacing w:after="0"/>
        <w:ind w:left="851"/>
      </w:pPr>
      <w:r w:rsidRPr="00D641F7">
        <w:t>Közepes fedési szélesség</w:t>
      </w:r>
    </w:p>
    <w:p w:rsidR="00D641F7" w:rsidRPr="00D641F7" w:rsidRDefault="00D641F7" w:rsidP="00D641F7">
      <w:pPr>
        <w:spacing w:after="0"/>
        <w:ind w:left="851"/>
      </w:pPr>
      <w:r w:rsidRPr="00D641F7">
        <w:t>Egyrétegű fedések</w:t>
      </w:r>
    </w:p>
    <w:p w:rsidR="00D641F7" w:rsidRPr="00D641F7" w:rsidRDefault="00D641F7" w:rsidP="00D641F7">
      <w:pPr>
        <w:numPr>
          <w:ilvl w:val="0"/>
          <w:numId w:val="29"/>
        </w:numPr>
        <w:spacing w:after="0"/>
      </w:pPr>
      <w:r w:rsidRPr="00D641F7">
        <w:t>fedési képek</w:t>
      </w:r>
    </w:p>
    <w:p w:rsidR="00D641F7" w:rsidRPr="00D641F7" w:rsidRDefault="00D641F7" w:rsidP="00D641F7">
      <w:pPr>
        <w:numPr>
          <w:ilvl w:val="0"/>
          <w:numId w:val="29"/>
        </w:numPr>
        <w:spacing w:after="0"/>
      </w:pPr>
      <w:r w:rsidRPr="00D641F7">
        <w:t>csomópontok</w:t>
      </w:r>
    </w:p>
    <w:p w:rsidR="00D641F7" w:rsidRPr="00D641F7" w:rsidRDefault="00D641F7" w:rsidP="00D641F7">
      <w:pPr>
        <w:numPr>
          <w:ilvl w:val="0"/>
          <w:numId w:val="29"/>
        </w:numPr>
        <w:spacing w:after="0"/>
      </w:pPr>
      <w:r w:rsidRPr="00D641F7">
        <w:t>eresz</w:t>
      </w:r>
    </w:p>
    <w:p w:rsidR="00D641F7" w:rsidRPr="00D641F7" w:rsidRDefault="00D641F7" w:rsidP="00D641F7">
      <w:pPr>
        <w:numPr>
          <w:ilvl w:val="0"/>
          <w:numId w:val="29"/>
        </w:numPr>
        <w:spacing w:after="0"/>
      </w:pPr>
      <w:r w:rsidRPr="00D641F7">
        <w:t>vápa</w:t>
      </w:r>
    </w:p>
    <w:p w:rsidR="00D641F7" w:rsidRPr="00D641F7" w:rsidRDefault="00D641F7" w:rsidP="00D641F7">
      <w:pPr>
        <w:numPr>
          <w:ilvl w:val="0"/>
          <w:numId w:val="29"/>
        </w:numPr>
        <w:spacing w:after="0"/>
      </w:pPr>
      <w:r w:rsidRPr="00D641F7">
        <w:t>él</w:t>
      </w:r>
    </w:p>
    <w:p w:rsidR="00D641F7" w:rsidRPr="00D641F7" w:rsidRDefault="00D641F7" w:rsidP="00D641F7">
      <w:pPr>
        <w:numPr>
          <w:ilvl w:val="0"/>
          <w:numId w:val="29"/>
        </w:numPr>
        <w:spacing w:after="0"/>
      </w:pPr>
      <w:proofErr w:type="spellStart"/>
      <w:r w:rsidRPr="00D641F7">
        <w:t>élgerinc</w:t>
      </w:r>
      <w:proofErr w:type="spellEnd"/>
    </w:p>
    <w:p w:rsidR="00D641F7" w:rsidRPr="00D641F7" w:rsidRDefault="00D641F7" w:rsidP="00D641F7">
      <w:pPr>
        <w:numPr>
          <w:ilvl w:val="0"/>
          <w:numId w:val="29"/>
        </w:numPr>
        <w:spacing w:after="0"/>
      </w:pPr>
      <w:r w:rsidRPr="00D641F7">
        <w:t>gerinc</w:t>
      </w:r>
    </w:p>
    <w:p w:rsidR="00D641F7" w:rsidRPr="00D641F7" w:rsidRDefault="00D641F7" w:rsidP="00D641F7">
      <w:pPr>
        <w:numPr>
          <w:ilvl w:val="0"/>
          <w:numId w:val="29"/>
        </w:numPr>
        <w:spacing w:after="0"/>
      </w:pPr>
      <w:r w:rsidRPr="00D641F7">
        <w:t>függőleges csatlakozások</w:t>
      </w:r>
    </w:p>
    <w:p w:rsidR="00D641F7" w:rsidRPr="00D641F7" w:rsidRDefault="00D641F7" w:rsidP="00D641F7">
      <w:pPr>
        <w:numPr>
          <w:ilvl w:val="0"/>
          <w:numId w:val="29"/>
        </w:numPr>
        <w:spacing w:after="0"/>
      </w:pPr>
      <w:r w:rsidRPr="00D641F7">
        <w:t>orom</w:t>
      </w:r>
    </w:p>
    <w:p w:rsidR="00D641F7" w:rsidRPr="00D641F7" w:rsidRDefault="00D641F7" w:rsidP="00D641F7">
      <w:pPr>
        <w:numPr>
          <w:ilvl w:val="0"/>
          <w:numId w:val="29"/>
        </w:numPr>
        <w:spacing w:after="0"/>
      </w:pPr>
      <w:r w:rsidRPr="00D641F7">
        <w:t>oromfal</w:t>
      </w:r>
    </w:p>
    <w:p w:rsidR="00D641F7" w:rsidRPr="00D641F7" w:rsidRDefault="00D641F7" w:rsidP="00D641F7">
      <w:pPr>
        <w:numPr>
          <w:ilvl w:val="0"/>
          <w:numId w:val="29"/>
        </w:numPr>
        <w:spacing w:after="0"/>
      </w:pPr>
      <w:r w:rsidRPr="00D641F7">
        <w:t>kémény</w:t>
      </w:r>
    </w:p>
    <w:p w:rsidR="00D641F7" w:rsidRPr="00D641F7" w:rsidRDefault="00D641F7" w:rsidP="00D641F7">
      <w:pPr>
        <w:numPr>
          <w:ilvl w:val="0"/>
          <w:numId w:val="29"/>
        </w:numPr>
        <w:spacing w:after="0"/>
      </w:pPr>
      <w:r w:rsidRPr="00D641F7">
        <w:t>tetőfelépítmények</w:t>
      </w:r>
    </w:p>
    <w:p w:rsidR="00D641F7" w:rsidRPr="00D641F7" w:rsidRDefault="00D641F7" w:rsidP="00D641F7">
      <w:pPr>
        <w:spacing w:after="0"/>
        <w:ind w:left="851"/>
      </w:pPr>
      <w:r w:rsidRPr="00D641F7">
        <w:t>Kétrétegű fedések</w:t>
      </w:r>
    </w:p>
    <w:p w:rsidR="00D641F7" w:rsidRPr="00D641F7" w:rsidRDefault="00D641F7" w:rsidP="00D641F7">
      <w:pPr>
        <w:numPr>
          <w:ilvl w:val="0"/>
          <w:numId w:val="30"/>
        </w:numPr>
        <w:spacing w:after="0"/>
      </w:pPr>
      <w:r w:rsidRPr="00D641F7">
        <w:t>fedési képek</w:t>
      </w:r>
    </w:p>
    <w:p w:rsidR="00D641F7" w:rsidRPr="00D641F7" w:rsidRDefault="00D641F7" w:rsidP="00D641F7">
      <w:pPr>
        <w:numPr>
          <w:ilvl w:val="0"/>
          <w:numId w:val="30"/>
        </w:numPr>
        <w:spacing w:after="0"/>
      </w:pPr>
      <w:r w:rsidRPr="00D641F7">
        <w:t>csomópontok</w:t>
      </w:r>
    </w:p>
    <w:p w:rsidR="00D641F7" w:rsidRPr="00D641F7" w:rsidRDefault="00D641F7" w:rsidP="00D641F7">
      <w:pPr>
        <w:numPr>
          <w:ilvl w:val="0"/>
          <w:numId w:val="30"/>
        </w:numPr>
        <w:spacing w:after="0"/>
      </w:pPr>
      <w:r w:rsidRPr="00D641F7">
        <w:t>eresz</w:t>
      </w:r>
    </w:p>
    <w:p w:rsidR="00D641F7" w:rsidRPr="00D641F7" w:rsidRDefault="00D641F7" w:rsidP="00D641F7">
      <w:pPr>
        <w:numPr>
          <w:ilvl w:val="0"/>
          <w:numId w:val="30"/>
        </w:numPr>
        <w:spacing w:after="0"/>
      </w:pPr>
      <w:r w:rsidRPr="00D641F7">
        <w:t>vápa</w:t>
      </w:r>
    </w:p>
    <w:p w:rsidR="00D641F7" w:rsidRPr="00D641F7" w:rsidRDefault="00D641F7" w:rsidP="00D641F7">
      <w:pPr>
        <w:numPr>
          <w:ilvl w:val="0"/>
          <w:numId w:val="30"/>
        </w:numPr>
        <w:spacing w:after="0"/>
      </w:pPr>
      <w:r w:rsidRPr="00D641F7">
        <w:t>él</w:t>
      </w:r>
    </w:p>
    <w:p w:rsidR="00D641F7" w:rsidRPr="00D641F7" w:rsidRDefault="00D641F7" w:rsidP="00D641F7">
      <w:pPr>
        <w:numPr>
          <w:ilvl w:val="0"/>
          <w:numId w:val="30"/>
        </w:numPr>
        <w:spacing w:after="0"/>
      </w:pPr>
      <w:proofErr w:type="spellStart"/>
      <w:r w:rsidRPr="00D641F7">
        <w:t>élgerinc</w:t>
      </w:r>
      <w:proofErr w:type="spellEnd"/>
    </w:p>
    <w:p w:rsidR="00D641F7" w:rsidRPr="00D641F7" w:rsidRDefault="00D641F7" w:rsidP="00D641F7">
      <w:pPr>
        <w:numPr>
          <w:ilvl w:val="0"/>
          <w:numId w:val="30"/>
        </w:numPr>
        <w:spacing w:after="0"/>
      </w:pPr>
      <w:r w:rsidRPr="00D641F7">
        <w:t>gerinc</w:t>
      </w:r>
    </w:p>
    <w:p w:rsidR="00D641F7" w:rsidRPr="00D641F7" w:rsidRDefault="00D641F7" w:rsidP="00D641F7">
      <w:pPr>
        <w:numPr>
          <w:ilvl w:val="0"/>
          <w:numId w:val="30"/>
        </w:numPr>
        <w:spacing w:after="0"/>
      </w:pPr>
      <w:r w:rsidRPr="00D641F7">
        <w:t>függőleges csatlakozások</w:t>
      </w:r>
    </w:p>
    <w:p w:rsidR="00D641F7" w:rsidRPr="00D641F7" w:rsidRDefault="00D641F7" w:rsidP="00D641F7">
      <w:pPr>
        <w:numPr>
          <w:ilvl w:val="0"/>
          <w:numId w:val="30"/>
        </w:numPr>
        <w:spacing w:after="0"/>
      </w:pPr>
      <w:r w:rsidRPr="00D641F7">
        <w:t>orom</w:t>
      </w:r>
    </w:p>
    <w:p w:rsidR="00D641F7" w:rsidRPr="00D641F7" w:rsidRDefault="00D641F7" w:rsidP="00D641F7">
      <w:pPr>
        <w:numPr>
          <w:ilvl w:val="0"/>
          <w:numId w:val="30"/>
        </w:numPr>
        <w:spacing w:after="0"/>
      </w:pPr>
      <w:r w:rsidRPr="00D641F7">
        <w:t>oromfal</w:t>
      </w:r>
    </w:p>
    <w:p w:rsidR="00D641F7" w:rsidRPr="00D641F7" w:rsidRDefault="00D641F7" w:rsidP="00D641F7">
      <w:pPr>
        <w:numPr>
          <w:ilvl w:val="0"/>
          <w:numId w:val="30"/>
        </w:numPr>
        <w:spacing w:after="0"/>
      </w:pPr>
      <w:r w:rsidRPr="00D641F7">
        <w:t>kémény</w:t>
      </w:r>
    </w:p>
    <w:p w:rsidR="00D641F7" w:rsidRPr="00D641F7" w:rsidRDefault="00D641F7" w:rsidP="00D641F7">
      <w:pPr>
        <w:numPr>
          <w:ilvl w:val="0"/>
          <w:numId w:val="30"/>
        </w:numPr>
        <w:spacing w:after="0"/>
      </w:pPr>
      <w:r w:rsidRPr="00D641F7">
        <w:t>tetőfelépítmények</w:t>
      </w:r>
    </w:p>
    <w:p w:rsidR="00D641F7" w:rsidRPr="00D641F7" w:rsidRDefault="00D641F7" w:rsidP="00D641F7">
      <w:pPr>
        <w:spacing w:after="0"/>
        <w:ind w:left="851"/>
      </w:pPr>
      <w:r w:rsidRPr="00D641F7">
        <w:t>Kerámia kiegészítő elemek</w:t>
      </w:r>
    </w:p>
    <w:p w:rsidR="00D641F7" w:rsidRPr="00D641F7" w:rsidRDefault="00D641F7" w:rsidP="00D641F7">
      <w:pPr>
        <w:spacing w:after="0"/>
        <w:ind w:left="851"/>
      </w:pPr>
      <w:r w:rsidRPr="00D641F7">
        <w:t>Kerámia fedések felújítása, átforgatása</w:t>
      </w:r>
    </w:p>
    <w:p w:rsidR="00D641F7" w:rsidRPr="00D641F7" w:rsidRDefault="00D641F7" w:rsidP="00D641F7">
      <w:pPr>
        <w:spacing w:after="0"/>
        <w:ind w:left="851"/>
      </w:pPr>
      <w:r w:rsidRPr="00D641F7">
        <w:lastRenderedPageBreak/>
        <w:t>Kerámia fedések bontása</w:t>
      </w:r>
    </w:p>
    <w:p w:rsidR="00D641F7" w:rsidRPr="00D641F7" w:rsidRDefault="00D641F7" w:rsidP="00D641F7">
      <w:pPr>
        <w:spacing w:after="0"/>
        <w:ind w:left="851"/>
      </w:pPr>
      <w:r w:rsidRPr="00D641F7">
        <w:t>Beton tetőelemek gyártása</w:t>
      </w:r>
    </w:p>
    <w:p w:rsidR="00D641F7" w:rsidRPr="00D641F7" w:rsidRDefault="00D641F7" w:rsidP="00D641F7">
      <w:pPr>
        <w:spacing w:after="0"/>
        <w:ind w:left="851"/>
      </w:pPr>
      <w:r w:rsidRPr="00D641F7">
        <w:t>Beton cserepek fajtái</w:t>
      </w:r>
    </w:p>
    <w:p w:rsidR="00D641F7" w:rsidRPr="00D641F7" w:rsidRDefault="00D641F7" w:rsidP="00D641F7">
      <w:pPr>
        <w:spacing w:after="0"/>
        <w:ind w:left="851"/>
      </w:pPr>
      <w:r w:rsidRPr="00D641F7">
        <w:t>Beton cserepek rögzítése</w:t>
      </w:r>
    </w:p>
    <w:p w:rsidR="00D641F7" w:rsidRPr="00D641F7" w:rsidRDefault="00D641F7" w:rsidP="00D641F7">
      <w:pPr>
        <w:spacing w:after="0"/>
        <w:ind w:left="851"/>
      </w:pPr>
      <w:r w:rsidRPr="00D641F7">
        <w:t>Anyagszükséglet számítás</w:t>
      </w:r>
    </w:p>
    <w:p w:rsidR="00D641F7" w:rsidRPr="00D641F7" w:rsidRDefault="00D641F7" w:rsidP="00D641F7">
      <w:pPr>
        <w:spacing w:after="0"/>
        <w:ind w:left="851"/>
      </w:pPr>
      <w:r w:rsidRPr="00D641F7">
        <w:t>Egyrétegű fedés</w:t>
      </w:r>
    </w:p>
    <w:p w:rsidR="00D641F7" w:rsidRPr="00D641F7" w:rsidRDefault="00D641F7" w:rsidP="00D641F7">
      <w:pPr>
        <w:numPr>
          <w:ilvl w:val="0"/>
          <w:numId w:val="31"/>
        </w:numPr>
        <w:spacing w:after="0"/>
      </w:pPr>
      <w:r w:rsidRPr="00D641F7">
        <w:t>csomópontok</w:t>
      </w:r>
    </w:p>
    <w:p w:rsidR="00D641F7" w:rsidRPr="00D641F7" w:rsidRDefault="00D641F7" w:rsidP="00D641F7">
      <w:pPr>
        <w:numPr>
          <w:ilvl w:val="0"/>
          <w:numId w:val="31"/>
        </w:numPr>
        <w:spacing w:after="0"/>
      </w:pPr>
      <w:r w:rsidRPr="00D641F7">
        <w:t>eresz</w:t>
      </w:r>
    </w:p>
    <w:p w:rsidR="00D641F7" w:rsidRPr="00D641F7" w:rsidRDefault="00D641F7" w:rsidP="00D641F7">
      <w:pPr>
        <w:numPr>
          <w:ilvl w:val="0"/>
          <w:numId w:val="31"/>
        </w:numPr>
        <w:spacing w:after="0"/>
      </w:pPr>
      <w:r w:rsidRPr="00D641F7">
        <w:t>vápa</w:t>
      </w:r>
    </w:p>
    <w:p w:rsidR="00D641F7" w:rsidRPr="00D641F7" w:rsidRDefault="00D641F7" w:rsidP="00D641F7">
      <w:pPr>
        <w:numPr>
          <w:ilvl w:val="0"/>
          <w:numId w:val="31"/>
        </w:numPr>
        <w:spacing w:after="0"/>
      </w:pPr>
      <w:r w:rsidRPr="00D641F7">
        <w:t>él</w:t>
      </w:r>
    </w:p>
    <w:p w:rsidR="00D641F7" w:rsidRPr="00D641F7" w:rsidRDefault="00D641F7" w:rsidP="00D641F7">
      <w:pPr>
        <w:numPr>
          <w:ilvl w:val="0"/>
          <w:numId w:val="31"/>
        </w:numPr>
        <w:spacing w:after="0"/>
      </w:pPr>
      <w:proofErr w:type="spellStart"/>
      <w:r w:rsidRPr="00D641F7">
        <w:t>élgerinc</w:t>
      </w:r>
      <w:proofErr w:type="spellEnd"/>
    </w:p>
    <w:p w:rsidR="00D641F7" w:rsidRPr="00D641F7" w:rsidRDefault="00D641F7" w:rsidP="00D641F7">
      <w:pPr>
        <w:numPr>
          <w:ilvl w:val="0"/>
          <w:numId w:val="31"/>
        </w:numPr>
        <w:spacing w:after="0"/>
      </w:pPr>
      <w:r w:rsidRPr="00D641F7">
        <w:t>gerinc</w:t>
      </w:r>
    </w:p>
    <w:p w:rsidR="00D641F7" w:rsidRPr="00D641F7" w:rsidRDefault="00D641F7" w:rsidP="00D641F7">
      <w:pPr>
        <w:numPr>
          <w:ilvl w:val="0"/>
          <w:numId w:val="31"/>
        </w:numPr>
        <w:spacing w:after="0"/>
      </w:pPr>
      <w:r w:rsidRPr="00D641F7">
        <w:t>függőleges csatlakozások</w:t>
      </w:r>
    </w:p>
    <w:p w:rsidR="00D641F7" w:rsidRPr="00D641F7" w:rsidRDefault="00D641F7" w:rsidP="00D641F7">
      <w:pPr>
        <w:numPr>
          <w:ilvl w:val="0"/>
          <w:numId w:val="31"/>
        </w:numPr>
        <w:spacing w:after="0"/>
      </w:pPr>
      <w:r w:rsidRPr="00D641F7">
        <w:t>orom</w:t>
      </w:r>
    </w:p>
    <w:p w:rsidR="00D641F7" w:rsidRPr="00D641F7" w:rsidRDefault="00D641F7" w:rsidP="00D641F7">
      <w:pPr>
        <w:numPr>
          <w:ilvl w:val="0"/>
          <w:numId w:val="31"/>
        </w:numPr>
        <w:spacing w:after="0"/>
      </w:pPr>
      <w:r w:rsidRPr="00D641F7">
        <w:t>oromfal</w:t>
      </w:r>
    </w:p>
    <w:p w:rsidR="00D641F7" w:rsidRPr="00D641F7" w:rsidRDefault="00D641F7" w:rsidP="00D641F7">
      <w:pPr>
        <w:numPr>
          <w:ilvl w:val="0"/>
          <w:numId w:val="31"/>
        </w:numPr>
        <w:spacing w:after="0"/>
      </w:pPr>
      <w:r w:rsidRPr="00D641F7">
        <w:t>tetőfelépítmények</w:t>
      </w:r>
    </w:p>
    <w:p w:rsidR="00D641F7" w:rsidRPr="00D641F7" w:rsidRDefault="00D641F7" w:rsidP="00D641F7">
      <w:pPr>
        <w:spacing w:after="0"/>
        <w:ind w:left="851"/>
      </w:pPr>
      <w:r w:rsidRPr="00D641F7">
        <w:t>Kétrétegű fedés</w:t>
      </w:r>
    </w:p>
    <w:p w:rsidR="00D641F7" w:rsidRPr="00D641F7" w:rsidRDefault="00D641F7" w:rsidP="00D641F7">
      <w:pPr>
        <w:numPr>
          <w:ilvl w:val="0"/>
          <w:numId w:val="32"/>
        </w:numPr>
        <w:spacing w:after="0"/>
      </w:pPr>
      <w:r w:rsidRPr="00D641F7">
        <w:t>csomópontok</w:t>
      </w:r>
    </w:p>
    <w:p w:rsidR="00D641F7" w:rsidRPr="00D641F7" w:rsidRDefault="00D641F7" w:rsidP="00D641F7">
      <w:pPr>
        <w:numPr>
          <w:ilvl w:val="0"/>
          <w:numId w:val="32"/>
        </w:numPr>
        <w:spacing w:after="0"/>
      </w:pPr>
      <w:r w:rsidRPr="00D641F7">
        <w:t>eresz</w:t>
      </w:r>
    </w:p>
    <w:p w:rsidR="00D641F7" w:rsidRPr="00D641F7" w:rsidRDefault="00D641F7" w:rsidP="00D641F7">
      <w:pPr>
        <w:numPr>
          <w:ilvl w:val="0"/>
          <w:numId w:val="32"/>
        </w:numPr>
        <w:spacing w:after="0"/>
      </w:pPr>
      <w:r w:rsidRPr="00D641F7">
        <w:t>vápa</w:t>
      </w:r>
    </w:p>
    <w:p w:rsidR="00D641F7" w:rsidRPr="00D641F7" w:rsidRDefault="00D641F7" w:rsidP="00D641F7">
      <w:pPr>
        <w:numPr>
          <w:ilvl w:val="0"/>
          <w:numId w:val="32"/>
        </w:numPr>
        <w:spacing w:after="0"/>
      </w:pPr>
      <w:r w:rsidRPr="00D641F7">
        <w:t>él</w:t>
      </w:r>
    </w:p>
    <w:p w:rsidR="00D641F7" w:rsidRPr="00D641F7" w:rsidRDefault="00D641F7" w:rsidP="00D641F7">
      <w:pPr>
        <w:numPr>
          <w:ilvl w:val="0"/>
          <w:numId w:val="32"/>
        </w:numPr>
        <w:spacing w:after="0"/>
      </w:pPr>
      <w:proofErr w:type="spellStart"/>
      <w:r w:rsidRPr="00D641F7">
        <w:t>élgerinc</w:t>
      </w:r>
      <w:proofErr w:type="spellEnd"/>
    </w:p>
    <w:p w:rsidR="00D641F7" w:rsidRPr="00D641F7" w:rsidRDefault="00D641F7" w:rsidP="00D641F7">
      <w:pPr>
        <w:numPr>
          <w:ilvl w:val="0"/>
          <w:numId w:val="32"/>
        </w:numPr>
        <w:spacing w:after="0"/>
      </w:pPr>
      <w:r w:rsidRPr="00D641F7">
        <w:t>gerinc</w:t>
      </w:r>
    </w:p>
    <w:p w:rsidR="00D641F7" w:rsidRPr="00D641F7" w:rsidRDefault="00D641F7" w:rsidP="00D641F7">
      <w:pPr>
        <w:numPr>
          <w:ilvl w:val="0"/>
          <w:numId w:val="32"/>
        </w:numPr>
        <w:spacing w:after="0"/>
      </w:pPr>
      <w:r w:rsidRPr="00D641F7">
        <w:t>függőleges csatlakozások</w:t>
      </w:r>
    </w:p>
    <w:p w:rsidR="00D641F7" w:rsidRPr="00D641F7" w:rsidRDefault="00D641F7" w:rsidP="00D641F7">
      <w:pPr>
        <w:numPr>
          <w:ilvl w:val="0"/>
          <w:numId w:val="32"/>
        </w:numPr>
        <w:spacing w:after="0"/>
      </w:pPr>
      <w:r w:rsidRPr="00D641F7">
        <w:t>orom</w:t>
      </w:r>
    </w:p>
    <w:p w:rsidR="00D641F7" w:rsidRPr="00D641F7" w:rsidRDefault="00D641F7" w:rsidP="00D641F7">
      <w:pPr>
        <w:numPr>
          <w:ilvl w:val="0"/>
          <w:numId w:val="32"/>
        </w:numPr>
        <w:spacing w:after="0"/>
      </w:pPr>
      <w:r w:rsidRPr="00D641F7">
        <w:t>oromfal</w:t>
      </w:r>
    </w:p>
    <w:p w:rsidR="00D641F7" w:rsidRPr="00D641F7" w:rsidRDefault="00D641F7" w:rsidP="00D641F7">
      <w:pPr>
        <w:numPr>
          <w:ilvl w:val="0"/>
          <w:numId w:val="32"/>
        </w:numPr>
        <w:spacing w:after="0"/>
      </w:pPr>
      <w:r w:rsidRPr="00D641F7">
        <w:t>tetőfelépítmények</w:t>
      </w:r>
    </w:p>
    <w:p w:rsidR="00D641F7" w:rsidRPr="00D641F7" w:rsidRDefault="00D641F7" w:rsidP="00D641F7">
      <w:pPr>
        <w:spacing w:after="0"/>
        <w:ind w:left="851"/>
      </w:pPr>
      <w:r w:rsidRPr="00D641F7">
        <w:t>Beton cserépfedések javítása</w:t>
      </w:r>
    </w:p>
    <w:p w:rsidR="00D641F7" w:rsidRPr="00D641F7" w:rsidRDefault="00D641F7" w:rsidP="00D641F7">
      <w:pPr>
        <w:spacing w:after="0"/>
        <w:ind w:left="851"/>
      </w:pPr>
      <w:r w:rsidRPr="00D641F7">
        <w:t>Tetőfedésekkel kapcsolatos környezetvédelmi előírások</w:t>
      </w:r>
    </w:p>
    <w:p w:rsidR="00DF1227" w:rsidRPr="002A1C54" w:rsidRDefault="00DF1227" w:rsidP="00DF1227">
      <w:pPr>
        <w:tabs>
          <w:tab w:val="left" w:pos="1418"/>
          <w:tab w:val="right" w:pos="9072"/>
        </w:tabs>
        <w:spacing w:after="0"/>
        <w:ind w:left="851"/>
      </w:pPr>
    </w:p>
    <w:p w:rsidR="00DF1227" w:rsidRDefault="00217E2A" w:rsidP="00DF1227">
      <w:pPr>
        <w:pStyle w:val="Listaszerbekezds"/>
        <w:numPr>
          <w:ilvl w:val="2"/>
          <w:numId w:val="8"/>
        </w:numPr>
        <w:tabs>
          <w:tab w:val="left" w:pos="1701"/>
          <w:tab w:val="right" w:pos="9072"/>
        </w:tabs>
        <w:spacing w:after="0"/>
        <w:ind w:left="993" w:hanging="426"/>
        <w:rPr>
          <w:b/>
          <w:i/>
        </w:rPr>
      </w:pPr>
      <w:r>
        <w:rPr>
          <w:b/>
          <w:i/>
        </w:rPr>
        <w:t>Egyéb fedések</w:t>
      </w:r>
      <w:r w:rsidR="00DF1227" w:rsidRPr="00644690">
        <w:rPr>
          <w:b/>
          <w:i/>
        </w:rPr>
        <w:tab/>
      </w:r>
      <w:r>
        <w:rPr>
          <w:b/>
          <w:i/>
        </w:rPr>
        <w:t>33</w:t>
      </w:r>
      <w:r w:rsidR="00DF1227">
        <w:rPr>
          <w:b/>
          <w:i/>
        </w:rPr>
        <w:t xml:space="preserve"> ó</w:t>
      </w:r>
      <w:r w:rsidR="00DF1227" w:rsidRPr="00644690">
        <w:rPr>
          <w:b/>
          <w:i/>
        </w:rPr>
        <w:t>ra/</w:t>
      </w:r>
      <w:r>
        <w:rPr>
          <w:b/>
          <w:i/>
        </w:rPr>
        <w:t>33</w:t>
      </w:r>
      <w:r w:rsidR="00DF1227" w:rsidRPr="00644690">
        <w:rPr>
          <w:b/>
          <w:i/>
        </w:rPr>
        <w:t xml:space="preserve"> óra</w:t>
      </w:r>
    </w:p>
    <w:p w:rsidR="00D641F7" w:rsidRPr="00D641F7" w:rsidRDefault="00D641F7" w:rsidP="00D641F7">
      <w:pPr>
        <w:spacing w:after="0"/>
        <w:ind w:left="851"/>
      </w:pPr>
      <w:r w:rsidRPr="00D641F7">
        <w:t>Szálerősített lemezgyártás</w:t>
      </w:r>
    </w:p>
    <w:p w:rsidR="00D641F7" w:rsidRPr="00D641F7" w:rsidRDefault="00D641F7" w:rsidP="00D641F7">
      <w:pPr>
        <w:spacing w:after="0"/>
        <w:ind w:left="851"/>
      </w:pPr>
      <w:r w:rsidRPr="00D641F7">
        <w:t>Azbeszt tartalmú fedések előírásai, bontása</w:t>
      </w:r>
    </w:p>
    <w:p w:rsidR="00D641F7" w:rsidRPr="00D641F7" w:rsidRDefault="00D641F7" w:rsidP="00D641F7">
      <w:pPr>
        <w:spacing w:after="0"/>
        <w:ind w:left="851"/>
      </w:pPr>
      <w:r w:rsidRPr="00D641F7">
        <w:t>Anyagszükséglet számítás</w:t>
      </w:r>
    </w:p>
    <w:p w:rsidR="00D641F7" w:rsidRPr="00D641F7" w:rsidRDefault="00D641F7" w:rsidP="00D641F7">
      <w:pPr>
        <w:spacing w:after="0"/>
        <w:ind w:left="851"/>
      </w:pPr>
      <w:r w:rsidRPr="00D641F7">
        <w:t>Egyrétegű fedés</w:t>
      </w:r>
    </w:p>
    <w:p w:rsidR="00D641F7" w:rsidRPr="00D641F7" w:rsidRDefault="00D641F7" w:rsidP="00D641F7">
      <w:pPr>
        <w:spacing w:after="0"/>
        <w:ind w:left="851"/>
      </w:pPr>
      <w:r w:rsidRPr="00D641F7">
        <w:t>Szabvány szálerősített lemez fedés csomópontjai, fedési képek</w:t>
      </w:r>
    </w:p>
    <w:p w:rsidR="00D641F7" w:rsidRPr="00D641F7" w:rsidRDefault="00D641F7" w:rsidP="00D641F7">
      <w:pPr>
        <w:numPr>
          <w:ilvl w:val="0"/>
          <w:numId w:val="34"/>
        </w:numPr>
        <w:spacing w:after="0"/>
      </w:pPr>
      <w:r w:rsidRPr="00D641F7">
        <w:t>eresz</w:t>
      </w:r>
    </w:p>
    <w:p w:rsidR="00D641F7" w:rsidRPr="00D641F7" w:rsidRDefault="00D641F7" w:rsidP="00D641F7">
      <w:pPr>
        <w:numPr>
          <w:ilvl w:val="0"/>
          <w:numId w:val="34"/>
        </w:numPr>
        <w:spacing w:after="0"/>
      </w:pPr>
      <w:r w:rsidRPr="00D641F7">
        <w:t>vápa</w:t>
      </w:r>
    </w:p>
    <w:p w:rsidR="00D641F7" w:rsidRPr="00D641F7" w:rsidRDefault="00D641F7" w:rsidP="00D641F7">
      <w:pPr>
        <w:numPr>
          <w:ilvl w:val="0"/>
          <w:numId w:val="34"/>
        </w:numPr>
        <w:spacing w:after="0"/>
      </w:pPr>
      <w:r w:rsidRPr="00D641F7">
        <w:t>él</w:t>
      </w:r>
    </w:p>
    <w:p w:rsidR="00D641F7" w:rsidRPr="00D641F7" w:rsidRDefault="00D641F7" w:rsidP="00D641F7">
      <w:pPr>
        <w:numPr>
          <w:ilvl w:val="0"/>
          <w:numId w:val="34"/>
        </w:numPr>
        <w:spacing w:after="0"/>
      </w:pPr>
      <w:proofErr w:type="spellStart"/>
      <w:r w:rsidRPr="00D641F7">
        <w:t>élgerinc</w:t>
      </w:r>
      <w:proofErr w:type="spellEnd"/>
    </w:p>
    <w:p w:rsidR="00D641F7" w:rsidRPr="00D641F7" w:rsidRDefault="00D641F7" w:rsidP="00D641F7">
      <w:pPr>
        <w:numPr>
          <w:ilvl w:val="0"/>
          <w:numId w:val="34"/>
        </w:numPr>
        <w:spacing w:after="0"/>
      </w:pPr>
      <w:r w:rsidRPr="00D641F7">
        <w:t>gerinc</w:t>
      </w:r>
    </w:p>
    <w:p w:rsidR="00D641F7" w:rsidRPr="00D641F7" w:rsidRDefault="00D641F7" w:rsidP="00D641F7">
      <w:pPr>
        <w:numPr>
          <w:ilvl w:val="0"/>
          <w:numId w:val="34"/>
        </w:numPr>
        <w:spacing w:after="0"/>
      </w:pPr>
      <w:r w:rsidRPr="00D641F7">
        <w:t>függőleges csatlakozások</w:t>
      </w:r>
    </w:p>
    <w:p w:rsidR="00D641F7" w:rsidRPr="00D641F7" w:rsidRDefault="00D641F7" w:rsidP="00D641F7">
      <w:pPr>
        <w:numPr>
          <w:ilvl w:val="0"/>
          <w:numId w:val="34"/>
        </w:numPr>
        <w:spacing w:after="0"/>
      </w:pPr>
      <w:r w:rsidRPr="00D641F7">
        <w:t>orom</w:t>
      </w:r>
    </w:p>
    <w:p w:rsidR="00D641F7" w:rsidRPr="00D641F7" w:rsidRDefault="00D641F7" w:rsidP="00D641F7">
      <w:pPr>
        <w:numPr>
          <w:ilvl w:val="0"/>
          <w:numId w:val="34"/>
        </w:numPr>
        <w:spacing w:after="0"/>
      </w:pPr>
      <w:r w:rsidRPr="00D641F7">
        <w:t>oromfal</w:t>
      </w:r>
    </w:p>
    <w:p w:rsidR="00D641F7" w:rsidRPr="00D641F7" w:rsidRDefault="00D641F7" w:rsidP="00D641F7">
      <w:pPr>
        <w:numPr>
          <w:ilvl w:val="0"/>
          <w:numId w:val="34"/>
        </w:numPr>
        <w:spacing w:after="0"/>
      </w:pPr>
      <w:r w:rsidRPr="00D641F7">
        <w:t>kémény</w:t>
      </w:r>
    </w:p>
    <w:p w:rsidR="00D641F7" w:rsidRPr="00D641F7" w:rsidRDefault="00D641F7" w:rsidP="00D641F7">
      <w:pPr>
        <w:numPr>
          <w:ilvl w:val="0"/>
          <w:numId w:val="34"/>
        </w:numPr>
        <w:spacing w:after="0"/>
      </w:pPr>
      <w:r w:rsidRPr="00D641F7">
        <w:t>tetőfelépítmények</w:t>
      </w:r>
    </w:p>
    <w:p w:rsidR="00D641F7" w:rsidRPr="00D641F7" w:rsidRDefault="00D641F7" w:rsidP="00D641F7">
      <w:pPr>
        <w:spacing w:after="0"/>
        <w:ind w:left="851"/>
      </w:pPr>
      <w:r w:rsidRPr="00D641F7">
        <w:t>Rombusz fedés csomópontjai, fedési képek</w:t>
      </w:r>
    </w:p>
    <w:p w:rsidR="00D641F7" w:rsidRPr="00D641F7" w:rsidRDefault="00D641F7" w:rsidP="00D641F7">
      <w:pPr>
        <w:numPr>
          <w:ilvl w:val="0"/>
          <w:numId w:val="35"/>
        </w:numPr>
        <w:spacing w:after="0"/>
      </w:pPr>
      <w:r w:rsidRPr="00D641F7">
        <w:t>eresz</w:t>
      </w:r>
    </w:p>
    <w:p w:rsidR="00D641F7" w:rsidRPr="00D641F7" w:rsidRDefault="00D641F7" w:rsidP="00D641F7">
      <w:pPr>
        <w:numPr>
          <w:ilvl w:val="0"/>
          <w:numId w:val="35"/>
        </w:numPr>
        <w:spacing w:after="0"/>
      </w:pPr>
      <w:r w:rsidRPr="00D641F7">
        <w:lastRenderedPageBreak/>
        <w:t>vápa</w:t>
      </w:r>
    </w:p>
    <w:p w:rsidR="00D641F7" w:rsidRPr="00D641F7" w:rsidRDefault="00D641F7" w:rsidP="00D641F7">
      <w:pPr>
        <w:numPr>
          <w:ilvl w:val="0"/>
          <w:numId w:val="35"/>
        </w:numPr>
        <w:spacing w:after="0"/>
      </w:pPr>
      <w:r w:rsidRPr="00D641F7">
        <w:t>él</w:t>
      </w:r>
    </w:p>
    <w:p w:rsidR="00D641F7" w:rsidRPr="00D641F7" w:rsidRDefault="00D641F7" w:rsidP="00D641F7">
      <w:pPr>
        <w:numPr>
          <w:ilvl w:val="0"/>
          <w:numId w:val="35"/>
        </w:numPr>
        <w:spacing w:after="0"/>
      </w:pPr>
      <w:proofErr w:type="spellStart"/>
      <w:r w:rsidRPr="00D641F7">
        <w:t>élgerinc</w:t>
      </w:r>
      <w:proofErr w:type="spellEnd"/>
    </w:p>
    <w:p w:rsidR="00D641F7" w:rsidRPr="00D641F7" w:rsidRDefault="00D641F7" w:rsidP="00D641F7">
      <w:pPr>
        <w:numPr>
          <w:ilvl w:val="0"/>
          <w:numId w:val="35"/>
        </w:numPr>
        <w:spacing w:after="0"/>
      </w:pPr>
      <w:r w:rsidRPr="00D641F7">
        <w:t>gerinc</w:t>
      </w:r>
    </w:p>
    <w:p w:rsidR="00D641F7" w:rsidRPr="00D641F7" w:rsidRDefault="00D641F7" w:rsidP="00D641F7">
      <w:pPr>
        <w:numPr>
          <w:ilvl w:val="0"/>
          <w:numId w:val="35"/>
        </w:numPr>
        <w:spacing w:after="0"/>
      </w:pPr>
      <w:r w:rsidRPr="00D641F7">
        <w:t>függőleges csatlakozások</w:t>
      </w:r>
    </w:p>
    <w:p w:rsidR="00D641F7" w:rsidRPr="00D641F7" w:rsidRDefault="00D641F7" w:rsidP="00D641F7">
      <w:pPr>
        <w:numPr>
          <w:ilvl w:val="0"/>
          <w:numId w:val="35"/>
        </w:numPr>
        <w:spacing w:after="0"/>
      </w:pPr>
      <w:r w:rsidRPr="00D641F7">
        <w:t>orom</w:t>
      </w:r>
    </w:p>
    <w:p w:rsidR="00D641F7" w:rsidRPr="00D641F7" w:rsidRDefault="00D641F7" w:rsidP="00D641F7">
      <w:pPr>
        <w:numPr>
          <w:ilvl w:val="0"/>
          <w:numId w:val="35"/>
        </w:numPr>
        <w:spacing w:after="0"/>
      </w:pPr>
      <w:r w:rsidRPr="00D641F7">
        <w:t>oromfal</w:t>
      </w:r>
    </w:p>
    <w:p w:rsidR="00D641F7" w:rsidRPr="00D641F7" w:rsidRDefault="00D641F7" w:rsidP="00D641F7">
      <w:pPr>
        <w:numPr>
          <w:ilvl w:val="0"/>
          <w:numId w:val="35"/>
        </w:numPr>
        <w:spacing w:after="0"/>
      </w:pPr>
      <w:r w:rsidRPr="00D641F7">
        <w:t>kémény</w:t>
      </w:r>
    </w:p>
    <w:p w:rsidR="00D641F7" w:rsidRPr="00D641F7" w:rsidRDefault="00D641F7" w:rsidP="00D641F7">
      <w:pPr>
        <w:numPr>
          <w:ilvl w:val="0"/>
          <w:numId w:val="35"/>
        </w:numPr>
        <w:spacing w:after="0"/>
      </w:pPr>
      <w:r w:rsidRPr="00D641F7">
        <w:t>tetőfelépítmények</w:t>
      </w:r>
    </w:p>
    <w:p w:rsidR="00D641F7" w:rsidRPr="00D641F7" w:rsidRDefault="00D641F7" w:rsidP="00D641F7">
      <w:pPr>
        <w:spacing w:after="0"/>
        <w:ind w:left="851"/>
      </w:pPr>
      <w:r w:rsidRPr="00D641F7">
        <w:t>Kétrétegű fedések</w:t>
      </w:r>
    </w:p>
    <w:p w:rsidR="00D641F7" w:rsidRPr="00D641F7" w:rsidRDefault="00D641F7" w:rsidP="00D641F7">
      <w:pPr>
        <w:numPr>
          <w:ilvl w:val="0"/>
          <w:numId w:val="36"/>
        </w:numPr>
        <w:spacing w:after="0"/>
      </w:pPr>
      <w:r w:rsidRPr="00D641F7">
        <w:t>Fedési képek</w:t>
      </w:r>
    </w:p>
    <w:p w:rsidR="00D641F7" w:rsidRPr="00D641F7" w:rsidRDefault="00D641F7" w:rsidP="00D641F7">
      <w:pPr>
        <w:numPr>
          <w:ilvl w:val="0"/>
          <w:numId w:val="36"/>
        </w:numPr>
        <w:spacing w:after="0"/>
      </w:pPr>
      <w:r w:rsidRPr="00D641F7">
        <w:t>csomópontok</w:t>
      </w:r>
    </w:p>
    <w:p w:rsidR="00D641F7" w:rsidRPr="00D641F7" w:rsidRDefault="00D641F7" w:rsidP="00D641F7">
      <w:pPr>
        <w:numPr>
          <w:ilvl w:val="0"/>
          <w:numId w:val="36"/>
        </w:numPr>
        <w:spacing w:after="0"/>
      </w:pPr>
      <w:r w:rsidRPr="00D641F7">
        <w:t>eresz</w:t>
      </w:r>
    </w:p>
    <w:p w:rsidR="00D641F7" w:rsidRPr="00D641F7" w:rsidRDefault="00D641F7" w:rsidP="00D641F7">
      <w:pPr>
        <w:numPr>
          <w:ilvl w:val="0"/>
          <w:numId w:val="36"/>
        </w:numPr>
        <w:spacing w:after="0"/>
      </w:pPr>
      <w:r w:rsidRPr="00D641F7">
        <w:t>vápa</w:t>
      </w:r>
    </w:p>
    <w:p w:rsidR="00D641F7" w:rsidRPr="00D641F7" w:rsidRDefault="00D641F7" w:rsidP="00D641F7">
      <w:pPr>
        <w:numPr>
          <w:ilvl w:val="0"/>
          <w:numId w:val="36"/>
        </w:numPr>
        <w:spacing w:after="0"/>
      </w:pPr>
      <w:r w:rsidRPr="00D641F7">
        <w:t>él</w:t>
      </w:r>
    </w:p>
    <w:p w:rsidR="00D641F7" w:rsidRPr="00D641F7" w:rsidRDefault="00D641F7" w:rsidP="00D641F7">
      <w:pPr>
        <w:numPr>
          <w:ilvl w:val="0"/>
          <w:numId w:val="36"/>
        </w:numPr>
        <w:spacing w:after="0"/>
      </w:pPr>
      <w:proofErr w:type="spellStart"/>
      <w:r w:rsidRPr="00D641F7">
        <w:t>élgerinc</w:t>
      </w:r>
      <w:proofErr w:type="spellEnd"/>
    </w:p>
    <w:p w:rsidR="00D641F7" w:rsidRPr="00D641F7" w:rsidRDefault="00D641F7" w:rsidP="00D641F7">
      <w:pPr>
        <w:numPr>
          <w:ilvl w:val="0"/>
          <w:numId w:val="36"/>
        </w:numPr>
        <w:spacing w:after="0"/>
      </w:pPr>
      <w:r w:rsidRPr="00D641F7">
        <w:t>gerinc</w:t>
      </w:r>
    </w:p>
    <w:p w:rsidR="00D641F7" w:rsidRPr="00D641F7" w:rsidRDefault="00D641F7" w:rsidP="00D641F7">
      <w:pPr>
        <w:numPr>
          <w:ilvl w:val="0"/>
          <w:numId w:val="36"/>
        </w:numPr>
        <w:spacing w:after="0"/>
      </w:pPr>
      <w:r w:rsidRPr="00D641F7">
        <w:t>függőleges csatlakozások</w:t>
      </w:r>
    </w:p>
    <w:p w:rsidR="00D641F7" w:rsidRPr="00D641F7" w:rsidRDefault="00D641F7" w:rsidP="00D641F7">
      <w:pPr>
        <w:numPr>
          <w:ilvl w:val="0"/>
          <w:numId w:val="36"/>
        </w:numPr>
        <w:spacing w:after="0"/>
      </w:pPr>
      <w:r w:rsidRPr="00D641F7">
        <w:t>orom</w:t>
      </w:r>
    </w:p>
    <w:p w:rsidR="00D641F7" w:rsidRPr="00D641F7" w:rsidRDefault="00D641F7" w:rsidP="00D641F7">
      <w:pPr>
        <w:numPr>
          <w:ilvl w:val="0"/>
          <w:numId w:val="36"/>
        </w:numPr>
        <w:spacing w:after="0"/>
      </w:pPr>
      <w:r w:rsidRPr="00D641F7">
        <w:t>oromfal</w:t>
      </w:r>
    </w:p>
    <w:p w:rsidR="00D641F7" w:rsidRPr="00D641F7" w:rsidRDefault="00D641F7" w:rsidP="00D641F7">
      <w:pPr>
        <w:numPr>
          <w:ilvl w:val="0"/>
          <w:numId w:val="36"/>
        </w:numPr>
        <w:spacing w:after="0"/>
      </w:pPr>
      <w:r w:rsidRPr="00D641F7">
        <w:t>kémény</w:t>
      </w:r>
    </w:p>
    <w:p w:rsidR="00D641F7" w:rsidRPr="00D641F7" w:rsidRDefault="00D641F7" w:rsidP="00D641F7">
      <w:pPr>
        <w:numPr>
          <w:ilvl w:val="0"/>
          <w:numId w:val="36"/>
        </w:numPr>
        <w:spacing w:after="0"/>
      </w:pPr>
      <w:r w:rsidRPr="00D641F7">
        <w:t>tetőfelépítmények</w:t>
      </w:r>
    </w:p>
    <w:p w:rsidR="00D641F7" w:rsidRPr="00D641F7" w:rsidRDefault="00D641F7" w:rsidP="00D641F7">
      <w:pPr>
        <w:spacing w:after="0"/>
        <w:ind w:left="851"/>
      </w:pPr>
      <w:r w:rsidRPr="00D641F7">
        <w:t>Hullámpalafedés</w:t>
      </w:r>
    </w:p>
    <w:p w:rsidR="00D641F7" w:rsidRPr="00D641F7" w:rsidRDefault="00D641F7" w:rsidP="00D641F7">
      <w:pPr>
        <w:spacing w:after="0"/>
        <w:ind w:left="851"/>
      </w:pPr>
      <w:r w:rsidRPr="00D641F7">
        <w:t>Bitumenes zsindelygyártás</w:t>
      </w:r>
    </w:p>
    <w:p w:rsidR="00D641F7" w:rsidRPr="00D641F7" w:rsidRDefault="00D641F7" w:rsidP="00D641F7">
      <w:pPr>
        <w:spacing w:after="0"/>
        <w:ind w:left="851"/>
      </w:pPr>
      <w:r w:rsidRPr="00D641F7">
        <w:t>Anyagszükséglet számítás</w:t>
      </w:r>
    </w:p>
    <w:p w:rsidR="00D641F7" w:rsidRPr="00D641F7" w:rsidRDefault="00D641F7" w:rsidP="00D641F7">
      <w:pPr>
        <w:numPr>
          <w:ilvl w:val="0"/>
          <w:numId w:val="37"/>
        </w:numPr>
        <w:spacing w:after="0"/>
      </w:pPr>
      <w:r w:rsidRPr="00D641F7">
        <w:t>csomópontok</w:t>
      </w:r>
    </w:p>
    <w:p w:rsidR="00D641F7" w:rsidRPr="00D641F7" w:rsidRDefault="00D641F7" w:rsidP="00D641F7">
      <w:pPr>
        <w:numPr>
          <w:ilvl w:val="0"/>
          <w:numId w:val="37"/>
        </w:numPr>
        <w:spacing w:after="0"/>
      </w:pPr>
      <w:r w:rsidRPr="00D641F7">
        <w:t>eresz</w:t>
      </w:r>
    </w:p>
    <w:p w:rsidR="00D641F7" w:rsidRPr="00D641F7" w:rsidRDefault="00D641F7" w:rsidP="00D641F7">
      <w:pPr>
        <w:numPr>
          <w:ilvl w:val="0"/>
          <w:numId w:val="37"/>
        </w:numPr>
        <w:spacing w:after="0"/>
      </w:pPr>
      <w:r w:rsidRPr="00D641F7">
        <w:t>vápa</w:t>
      </w:r>
    </w:p>
    <w:p w:rsidR="00D641F7" w:rsidRPr="00D641F7" w:rsidRDefault="00D641F7" w:rsidP="00D641F7">
      <w:pPr>
        <w:numPr>
          <w:ilvl w:val="0"/>
          <w:numId w:val="37"/>
        </w:numPr>
        <w:spacing w:after="0"/>
      </w:pPr>
      <w:r w:rsidRPr="00D641F7">
        <w:t>él</w:t>
      </w:r>
    </w:p>
    <w:p w:rsidR="00D641F7" w:rsidRPr="00D641F7" w:rsidRDefault="00D641F7" w:rsidP="00D641F7">
      <w:pPr>
        <w:numPr>
          <w:ilvl w:val="0"/>
          <w:numId w:val="37"/>
        </w:numPr>
        <w:spacing w:after="0"/>
      </w:pPr>
      <w:proofErr w:type="spellStart"/>
      <w:r w:rsidRPr="00D641F7">
        <w:t>élgerinc</w:t>
      </w:r>
      <w:proofErr w:type="spellEnd"/>
    </w:p>
    <w:p w:rsidR="00D641F7" w:rsidRPr="00D641F7" w:rsidRDefault="00D641F7" w:rsidP="00D641F7">
      <w:pPr>
        <w:numPr>
          <w:ilvl w:val="0"/>
          <w:numId w:val="37"/>
        </w:numPr>
        <w:spacing w:after="0"/>
      </w:pPr>
      <w:r w:rsidRPr="00D641F7">
        <w:t>gerinc</w:t>
      </w:r>
    </w:p>
    <w:p w:rsidR="00D641F7" w:rsidRPr="00D641F7" w:rsidRDefault="00D641F7" w:rsidP="00D641F7">
      <w:pPr>
        <w:numPr>
          <w:ilvl w:val="0"/>
          <w:numId w:val="37"/>
        </w:numPr>
        <w:spacing w:after="0"/>
      </w:pPr>
      <w:r w:rsidRPr="00D641F7">
        <w:t>függőleges csatlakozások</w:t>
      </w:r>
    </w:p>
    <w:p w:rsidR="00D641F7" w:rsidRPr="00D641F7" w:rsidRDefault="00D641F7" w:rsidP="00D641F7">
      <w:pPr>
        <w:numPr>
          <w:ilvl w:val="0"/>
          <w:numId w:val="37"/>
        </w:numPr>
        <w:spacing w:after="0"/>
      </w:pPr>
      <w:r w:rsidRPr="00D641F7">
        <w:t>orom</w:t>
      </w:r>
    </w:p>
    <w:p w:rsidR="00D641F7" w:rsidRPr="00D641F7" w:rsidRDefault="00D641F7" w:rsidP="00D641F7">
      <w:pPr>
        <w:numPr>
          <w:ilvl w:val="0"/>
          <w:numId w:val="37"/>
        </w:numPr>
        <w:spacing w:after="0"/>
      </w:pPr>
      <w:r w:rsidRPr="00D641F7">
        <w:t>oromfal</w:t>
      </w:r>
    </w:p>
    <w:p w:rsidR="00D641F7" w:rsidRPr="00D641F7" w:rsidRDefault="00D641F7" w:rsidP="00D641F7">
      <w:pPr>
        <w:numPr>
          <w:ilvl w:val="0"/>
          <w:numId w:val="37"/>
        </w:numPr>
        <w:spacing w:after="0"/>
      </w:pPr>
      <w:r w:rsidRPr="00D641F7">
        <w:t>tetőfelépítmények</w:t>
      </w:r>
    </w:p>
    <w:p w:rsidR="00D641F7" w:rsidRPr="00D641F7" w:rsidRDefault="00D641F7" w:rsidP="00D641F7">
      <w:pPr>
        <w:spacing w:after="0"/>
        <w:ind w:left="851"/>
      </w:pPr>
      <w:r w:rsidRPr="00D641F7">
        <w:t>Cserepes lemez fedés és csomópontjai készítése az alábbiak szerint</w:t>
      </w:r>
    </w:p>
    <w:p w:rsidR="00D641F7" w:rsidRPr="00D641F7" w:rsidRDefault="00D641F7" w:rsidP="00D641F7">
      <w:pPr>
        <w:numPr>
          <w:ilvl w:val="0"/>
          <w:numId w:val="38"/>
        </w:numPr>
        <w:spacing w:after="0"/>
      </w:pPr>
      <w:r w:rsidRPr="00D641F7">
        <w:t>csomópontok</w:t>
      </w:r>
    </w:p>
    <w:p w:rsidR="00D641F7" w:rsidRPr="00D641F7" w:rsidRDefault="00D641F7" w:rsidP="00D641F7">
      <w:pPr>
        <w:numPr>
          <w:ilvl w:val="0"/>
          <w:numId w:val="38"/>
        </w:numPr>
        <w:spacing w:after="0"/>
      </w:pPr>
      <w:r w:rsidRPr="00D641F7">
        <w:t>eresz</w:t>
      </w:r>
    </w:p>
    <w:p w:rsidR="00D641F7" w:rsidRPr="00D641F7" w:rsidRDefault="00D641F7" w:rsidP="00D641F7">
      <w:pPr>
        <w:numPr>
          <w:ilvl w:val="0"/>
          <w:numId w:val="38"/>
        </w:numPr>
        <w:spacing w:after="0"/>
      </w:pPr>
      <w:r w:rsidRPr="00D641F7">
        <w:t>vápa</w:t>
      </w:r>
    </w:p>
    <w:p w:rsidR="00D641F7" w:rsidRPr="00D641F7" w:rsidRDefault="00D641F7" w:rsidP="00D641F7">
      <w:pPr>
        <w:numPr>
          <w:ilvl w:val="0"/>
          <w:numId w:val="38"/>
        </w:numPr>
        <w:spacing w:after="0"/>
      </w:pPr>
      <w:r w:rsidRPr="00D641F7">
        <w:t>él</w:t>
      </w:r>
    </w:p>
    <w:p w:rsidR="00D641F7" w:rsidRPr="00D641F7" w:rsidRDefault="00D641F7" w:rsidP="00D641F7">
      <w:pPr>
        <w:numPr>
          <w:ilvl w:val="0"/>
          <w:numId w:val="38"/>
        </w:numPr>
        <w:spacing w:after="0"/>
      </w:pPr>
      <w:proofErr w:type="spellStart"/>
      <w:r w:rsidRPr="00D641F7">
        <w:t>élgerinc</w:t>
      </w:r>
      <w:proofErr w:type="spellEnd"/>
    </w:p>
    <w:p w:rsidR="00D641F7" w:rsidRPr="00D641F7" w:rsidRDefault="00D641F7" w:rsidP="00D641F7">
      <w:pPr>
        <w:numPr>
          <w:ilvl w:val="0"/>
          <w:numId w:val="38"/>
        </w:numPr>
        <w:spacing w:after="0"/>
      </w:pPr>
      <w:r w:rsidRPr="00D641F7">
        <w:t>gerinc</w:t>
      </w:r>
    </w:p>
    <w:p w:rsidR="00D641F7" w:rsidRPr="00D641F7" w:rsidRDefault="00D641F7" w:rsidP="00D641F7">
      <w:pPr>
        <w:numPr>
          <w:ilvl w:val="0"/>
          <w:numId w:val="38"/>
        </w:numPr>
        <w:spacing w:after="0"/>
      </w:pPr>
      <w:r w:rsidRPr="00D641F7">
        <w:t>függőleges csatlakozások</w:t>
      </w:r>
    </w:p>
    <w:p w:rsidR="00D641F7" w:rsidRPr="00D641F7" w:rsidRDefault="00D641F7" w:rsidP="00D641F7">
      <w:pPr>
        <w:numPr>
          <w:ilvl w:val="0"/>
          <w:numId w:val="38"/>
        </w:numPr>
        <w:spacing w:after="0"/>
      </w:pPr>
      <w:r w:rsidRPr="00D641F7">
        <w:t>orom</w:t>
      </w:r>
    </w:p>
    <w:p w:rsidR="00D641F7" w:rsidRPr="00D641F7" w:rsidRDefault="00D641F7" w:rsidP="00D641F7">
      <w:pPr>
        <w:numPr>
          <w:ilvl w:val="0"/>
          <w:numId w:val="38"/>
        </w:numPr>
        <w:spacing w:after="0"/>
      </w:pPr>
      <w:r w:rsidRPr="00D641F7">
        <w:t>oromfal</w:t>
      </w:r>
    </w:p>
    <w:p w:rsidR="00D641F7" w:rsidRPr="00D641F7" w:rsidRDefault="00D641F7" w:rsidP="00D641F7">
      <w:pPr>
        <w:numPr>
          <w:ilvl w:val="0"/>
          <w:numId w:val="38"/>
        </w:numPr>
        <w:spacing w:after="0"/>
      </w:pPr>
      <w:r w:rsidRPr="00D641F7">
        <w:t>tetőfelépítmények</w:t>
      </w:r>
    </w:p>
    <w:p w:rsidR="00D641F7" w:rsidRPr="00D641F7" w:rsidRDefault="00D641F7" w:rsidP="00D641F7">
      <w:pPr>
        <w:spacing w:after="0"/>
        <w:ind w:left="851"/>
      </w:pPr>
      <w:r w:rsidRPr="00D641F7">
        <w:t>Műanyag hullámlemezfedés</w:t>
      </w:r>
    </w:p>
    <w:p w:rsidR="00D641F7" w:rsidRPr="00D641F7" w:rsidRDefault="00D641F7" w:rsidP="00D641F7">
      <w:pPr>
        <w:spacing w:after="0"/>
        <w:ind w:left="851"/>
      </w:pPr>
      <w:r w:rsidRPr="00D641F7">
        <w:t>Tetőfedésekkel kapcsolatos környezetvédelmi előírások</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641F7"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06367" w:rsidRPr="00506367" w:rsidTr="005063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xml:space="preserve">Alkalmazandó eszközök és felszerelések </w:t>
            </w:r>
          </w:p>
        </w:tc>
      </w:tr>
      <w:tr w:rsidR="00506367" w:rsidRPr="00506367" w:rsidTr="0050636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06367" w:rsidRPr="00506367" w:rsidTr="005063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xml:space="preserve">Alkalmazandó eszközök és felszerelések </w:t>
            </w:r>
          </w:p>
        </w:tc>
      </w:tr>
      <w:tr w:rsidR="00506367" w:rsidRPr="00506367" w:rsidTr="005063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 feldolgozó tevékenységek</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Ismeretalkalmazási gyakorló tevékenységek, feladatok</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Képi információk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Komplex információk körében</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munkaformák körében</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Gyakorlati munkavégzés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Vizsgálati tevékenységek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Szolgáltatási tevékenységek körében</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217E2A" w:rsidP="00DF1227">
      <w:pPr>
        <w:pStyle w:val="Listaszerbekezds"/>
        <w:numPr>
          <w:ilvl w:val="0"/>
          <w:numId w:val="8"/>
        </w:numPr>
        <w:tabs>
          <w:tab w:val="right" w:pos="9072"/>
        </w:tabs>
        <w:spacing w:after="0"/>
        <w:rPr>
          <w:rFonts w:cs="Times New Roman"/>
          <w:b/>
        </w:rPr>
      </w:pPr>
      <w:r>
        <w:rPr>
          <w:b/>
        </w:rPr>
        <w:t>Tetőfedő munkák gyakorlat</w:t>
      </w:r>
      <w:r w:rsidR="00DF1227" w:rsidRPr="00644690">
        <w:rPr>
          <w:b/>
        </w:rPr>
        <w:t xml:space="preserve"> tantárgy</w:t>
      </w:r>
      <w:r w:rsidR="00DF1227" w:rsidRPr="00644690">
        <w:rPr>
          <w:b/>
        </w:rPr>
        <w:tab/>
      </w:r>
      <w:r>
        <w:rPr>
          <w:b/>
        </w:rPr>
        <w:t>951</w:t>
      </w:r>
      <w:r w:rsidR="00DF1227">
        <w:rPr>
          <w:b/>
        </w:rPr>
        <w:t xml:space="preserve"> ó</w:t>
      </w:r>
      <w:r w:rsidR="00DF1227" w:rsidRPr="00644690">
        <w:rPr>
          <w:b/>
        </w:rPr>
        <w:t>ra/</w:t>
      </w:r>
      <w:r>
        <w:rPr>
          <w:b/>
        </w:rPr>
        <w:t>977</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641F7" w:rsidRDefault="00D641F7" w:rsidP="00D641F7">
      <w:pPr>
        <w:spacing w:after="0"/>
        <w:ind w:left="426"/>
      </w:pPr>
      <w:r>
        <w:t>A tanuló legyen képes a tetőfedő munkák előkészítési, építési és bontási logikája szerint építeni, javítani, karbantartani és bontani a tetőfedőfedéseket különböző anyagok felhasználásával. A tanuló legyen képes rendszerezni a tetőfedő munkákat. Tudja a tetőfedő munkákhoz szükséges eszközöket, szerszámokat, gépeket használni. Tudják kiszámolni és összeállítani egy adott munkához szükséges anyagmennyiségeket, eszközöket, gépeket.</w:t>
      </w:r>
    </w:p>
    <w:p w:rsidR="00D641F7" w:rsidRDefault="00D641F7" w:rsidP="00D641F7">
      <w:pPr>
        <w:spacing w:after="0"/>
        <w:ind w:left="426"/>
      </w:pPr>
      <w:r>
        <w:t>A tanuló legyen képes a tetőfedőfedések építési munkáit balesetmentesen elvégezni és ismerje tevékenységek munkavédelmi előírásait.</w:t>
      </w:r>
    </w:p>
    <w:p w:rsidR="00D641F7" w:rsidRDefault="00D641F7" w:rsidP="00D641F7">
      <w:pPr>
        <w:spacing w:after="0"/>
        <w:ind w:left="426"/>
      </w:pPr>
      <w:r>
        <w:lastRenderedPageBreak/>
        <w:t>Értelmezni tudja a rendelkezésre álló műszaki információkat, munkavédelmi, építéstechnológiai, valamint műszaki szempontból szakszerű tetőfedéseket tudjon készíteni.</w:t>
      </w:r>
    </w:p>
    <w:p w:rsidR="00DF1227" w:rsidRDefault="00D641F7" w:rsidP="00D641F7">
      <w:pPr>
        <w:spacing w:after="0"/>
        <w:ind w:left="426"/>
      </w:pPr>
      <w:r>
        <w:t>Szakmai kompetenciák kialakítása, amelyek segítségével a tanuló alkalmassá válik önálló, illetve irányított munkavégzésre.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641F7" w:rsidP="00DF1227">
      <w:pPr>
        <w:spacing w:after="0"/>
        <w:ind w:left="426"/>
      </w:pPr>
      <w:r w:rsidRPr="00D641F7">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sidRPr="00644690">
        <w:rPr>
          <w:b/>
          <w:i/>
        </w:rPr>
        <w:t>T</w:t>
      </w:r>
      <w:r w:rsidR="00217E2A">
        <w:rPr>
          <w:b/>
          <w:i/>
        </w:rPr>
        <w:t>ermészetes anyagú fedések</w:t>
      </w:r>
      <w:r w:rsidRPr="00644690">
        <w:rPr>
          <w:b/>
          <w:i/>
        </w:rPr>
        <w:tab/>
      </w:r>
      <w:r w:rsidR="00217E2A">
        <w:rPr>
          <w:b/>
          <w:i/>
        </w:rPr>
        <w:t>108</w:t>
      </w:r>
      <w:r>
        <w:rPr>
          <w:b/>
          <w:i/>
        </w:rPr>
        <w:t xml:space="preserve"> ó</w:t>
      </w:r>
      <w:r w:rsidRPr="00644690">
        <w:rPr>
          <w:b/>
          <w:i/>
        </w:rPr>
        <w:t>ra/</w:t>
      </w:r>
      <w:r w:rsidR="00217E2A">
        <w:rPr>
          <w:b/>
          <w:i/>
        </w:rPr>
        <w:t>139</w:t>
      </w:r>
      <w:r w:rsidRPr="00644690">
        <w:rPr>
          <w:b/>
          <w:i/>
        </w:rPr>
        <w:t xml:space="preserve"> óra</w:t>
      </w:r>
    </w:p>
    <w:p w:rsidR="00D641F7" w:rsidRDefault="00D641F7" w:rsidP="00D641F7">
      <w:pPr>
        <w:spacing w:after="0"/>
        <w:ind w:left="851"/>
      </w:pPr>
      <w:r>
        <w:t>Szalmafedés</w:t>
      </w:r>
    </w:p>
    <w:p w:rsidR="00D641F7" w:rsidRDefault="00D641F7" w:rsidP="00D641F7">
      <w:pPr>
        <w:spacing w:after="0"/>
        <w:ind w:left="851"/>
      </w:pPr>
      <w:r>
        <w:t>Nádfedés</w:t>
      </w:r>
    </w:p>
    <w:p w:rsidR="00D641F7" w:rsidRDefault="00D641F7" w:rsidP="00D641F7">
      <w:pPr>
        <w:spacing w:after="0"/>
        <w:ind w:left="851"/>
      </w:pPr>
      <w:r>
        <w:t>Deszkafedés</w:t>
      </w:r>
    </w:p>
    <w:p w:rsidR="00D641F7" w:rsidRDefault="00D641F7" w:rsidP="00D641F7">
      <w:pPr>
        <w:spacing w:after="0"/>
        <w:ind w:left="851"/>
      </w:pPr>
      <w:r>
        <w:t>Kőlap</w:t>
      </w:r>
    </w:p>
    <w:p w:rsidR="00DF1227" w:rsidRDefault="00D641F7" w:rsidP="00D641F7">
      <w:pPr>
        <w:spacing w:after="0"/>
        <w:ind w:left="851"/>
      </w:pPr>
      <w:r>
        <w:t>Természetes palafedés</w:t>
      </w:r>
    </w:p>
    <w:p w:rsidR="00DF1227" w:rsidRPr="00644690" w:rsidRDefault="00DF1227" w:rsidP="00DF1227">
      <w:pPr>
        <w:tabs>
          <w:tab w:val="left" w:pos="1418"/>
          <w:tab w:val="right" w:pos="9072"/>
        </w:tabs>
        <w:spacing w:after="0"/>
        <w:ind w:left="851"/>
      </w:pPr>
    </w:p>
    <w:p w:rsidR="00DF1227" w:rsidRDefault="00217E2A" w:rsidP="00DF1227">
      <w:pPr>
        <w:pStyle w:val="Listaszerbekezds"/>
        <w:numPr>
          <w:ilvl w:val="2"/>
          <w:numId w:val="8"/>
        </w:numPr>
        <w:tabs>
          <w:tab w:val="left" w:pos="1701"/>
          <w:tab w:val="right" w:pos="9072"/>
        </w:tabs>
        <w:spacing w:after="0"/>
        <w:ind w:left="993" w:hanging="426"/>
        <w:rPr>
          <w:b/>
          <w:i/>
        </w:rPr>
      </w:pPr>
      <w:r>
        <w:rPr>
          <w:b/>
          <w:i/>
        </w:rPr>
        <w:t>Kerámia, betonfedések</w:t>
      </w:r>
      <w:r w:rsidR="00DF1227" w:rsidRPr="00644690">
        <w:rPr>
          <w:b/>
          <w:i/>
        </w:rPr>
        <w:tab/>
      </w:r>
      <w:r>
        <w:rPr>
          <w:b/>
          <w:i/>
        </w:rPr>
        <w:t>478</w:t>
      </w:r>
      <w:r w:rsidR="00DF1227">
        <w:rPr>
          <w:b/>
          <w:i/>
        </w:rPr>
        <w:t xml:space="preserve"> ó</w:t>
      </w:r>
      <w:r w:rsidR="00DF1227" w:rsidRPr="00644690">
        <w:rPr>
          <w:b/>
          <w:i/>
        </w:rPr>
        <w:t>ra/</w:t>
      </w:r>
      <w:r>
        <w:rPr>
          <w:b/>
          <w:i/>
        </w:rPr>
        <w:t>490</w:t>
      </w:r>
      <w:r w:rsidR="00DF1227" w:rsidRPr="00644690">
        <w:rPr>
          <w:b/>
          <w:i/>
        </w:rPr>
        <w:t xml:space="preserve"> óra</w:t>
      </w:r>
    </w:p>
    <w:p w:rsidR="00D641F7" w:rsidRPr="00D641F7" w:rsidRDefault="00D641F7" w:rsidP="00D641F7">
      <w:pPr>
        <w:spacing w:after="0"/>
        <w:ind w:left="851"/>
      </w:pPr>
      <w:r w:rsidRPr="00D641F7">
        <w:t>Alapfogalmak</w:t>
      </w:r>
    </w:p>
    <w:p w:rsidR="00D641F7" w:rsidRPr="00D641F7" w:rsidRDefault="00D641F7" w:rsidP="00D641F7">
      <w:pPr>
        <w:spacing w:after="0"/>
        <w:ind w:left="851"/>
      </w:pPr>
      <w:r w:rsidRPr="00D641F7">
        <w:t>Egyszeres, kettős fedés kialakításának módjai</w:t>
      </w:r>
    </w:p>
    <w:p w:rsidR="00D641F7" w:rsidRPr="00D641F7" w:rsidRDefault="00D641F7" w:rsidP="00D641F7">
      <w:pPr>
        <w:spacing w:after="0"/>
        <w:ind w:left="851"/>
      </w:pPr>
      <w:r w:rsidRPr="00D641F7">
        <w:t>Tetőfedés alap követelményei</w:t>
      </w:r>
    </w:p>
    <w:p w:rsidR="00D641F7" w:rsidRPr="00D641F7" w:rsidRDefault="00D641F7" w:rsidP="00D641F7">
      <w:pPr>
        <w:numPr>
          <w:ilvl w:val="0"/>
          <w:numId w:val="39"/>
        </w:numPr>
        <w:spacing w:after="0"/>
      </w:pPr>
      <w:r w:rsidRPr="00D641F7">
        <w:t>Időjárás-álló fedés készítése</w:t>
      </w:r>
    </w:p>
    <w:p w:rsidR="00D641F7" w:rsidRPr="00D641F7" w:rsidRDefault="00D641F7" w:rsidP="00D641F7">
      <w:pPr>
        <w:numPr>
          <w:ilvl w:val="0"/>
          <w:numId w:val="39"/>
        </w:numPr>
        <w:spacing w:after="0"/>
      </w:pPr>
      <w:r w:rsidRPr="00D641F7">
        <w:t>zaj elleni védelem kialakítása</w:t>
      </w:r>
    </w:p>
    <w:p w:rsidR="00D641F7" w:rsidRPr="00D641F7" w:rsidRDefault="00D641F7" w:rsidP="00D641F7">
      <w:pPr>
        <w:numPr>
          <w:ilvl w:val="0"/>
          <w:numId w:val="39"/>
        </w:numPr>
        <w:spacing w:after="0"/>
      </w:pPr>
      <w:r w:rsidRPr="00D641F7">
        <w:t>hő elleni védelem kialakítása</w:t>
      </w:r>
    </w:p>
    <w:p w:rsidR="00D641F7" w:rsidRPr="00D641F7" w:rsidRDefault="00D641F7" w:rsidP="00D641F7">
      <w:pPr>
        <w:numPr>
          <w:ilvl w:val="0"/>
          <w:numId w:val="39"/>
        </w:numPr>
        <w:spacing w:after="0"/>
      </w:pPr>
      <w:r w:rsidRPr="00D641F7">
        <w:t>esztétikus kialakítás</w:t>
      </w:r>
    </w:p>
    <w:p w:rsidR="00D641F7" w:rsidRPr="00D641F7" w:rsidRDefault="00D641F7" w:rsidP="00D641F7">
      <w:pPr>
        <w:spacing w:after="0"/>
        <w:ind w:left="851"/>
      </w:pPr>
      <w:r w:rsidRPr="00D641F7">
        <w:t>Tetőformák megismerése</w:t>
      </w:r>
    </w:p>
    <w:p w:rsidR="00D641F7" w:rsidRPr="00D641F7" w:rsidRDefault="00D641F7" w:rsidP="00D641F7">
      <w:pPr>
        <w:spacing w:after="0"/>
        <w:ind w:left="851"/>
      </w:pPr>
      <w:r w:rsidRPr="00D641F7">
        <w:t>Fedélszerkezetek típusok megismerése</w:t>
      </w:r>
    </w:p>
    <w:p w:rsidR="00D641F7" w:rsidRPr="00D641F7" w:rsidRDefault="00D641F7" w:rsidP="00D641F7">
      <w:pPr>
        <w:spacing w:after="0"/>
        <w:ind w:left="851"/>
      </w:pPr>
      <w:r w:rsidRPr="00D641F7">
        <w:t>Zsinórkép kialakítása, különféle anyagú egyrétegű és kétrétegű fedés esetén</w:t>
      </w:r>
    </w:p>
    <w:p w:rsidR="00D641F7" w:rsidRPr="00D641F7" w:rsidRDefault="00D641F7" w:rsidP="00D641F7">
      <w:pPr>
        <w:spacing w:after="0"/>
        <w:ind w:left="851"/>
      </w:pPr>
      <w:proofErr w:type="spellStart"/>
      <w:r w:rsidRPr="00D641F7">
        <w:t>Hófogás</w:t>
      </w:r>
      <w:proofErr w:type="spellEnd"/>
      <w:r w:rsidRPr="00D641F7">
        <w:t xml:space="preserve"> kialakítása</w:t>
      </w:r>
    </w:p>
    <w:p w:rsidR="00D641F7" w:rsidRPr="00D641F7" w:rsidRDefault="00D641F7" w:rsidP="00D641F7">
      <w:pPr>
        <w:spacing w:after="0"/>
        <w:ind w:left="851"/>
      </w:pPr>
      <w:r w:rsidRPr="00D641F7">
        <w:t>Szél elleni védelem biztosítása</w:t>
      </w:r>
    </w:p>
    <w:p w:rsidR="00D641F7" w:rsidRPr="00D641F7" w:rsidRDefault="00D641F7" w:rsidP="00D641F7">
      <w:pPr>
        <w:spacing w:after="0"/>
        <w:ind w:left="851"/>
      </w:pPr>
      <w:r w:rsidRPr="00D641F7">
        <w:t>Tető biztonsági eszközök használata</w:t>
      </w:r>
    </w:p>
    <w:p w:rsidR="00D641F7" w:rsidRPr="00D641F7" w:rsidRDefault="00D641F7" w:rsidP="00D641F7">
      <w:pPr>
        <w:numPr>
          <w:ilvl w:val="0"/>
          <w:numId w:val="40"/>
        </w:numPr>
        <w:spacing w:after="0"/>
      </w:pPr>
      <w:r w:rsidRPr="00D641F7">
        <w:t>egyéni és kollektív védőeszközök használata</w:t>
      </w:r>
    </w:p>
    <w:p w:rsidR="00D641F7" w:rsidRPr="00D641F7" w:rsidRDefault="00D641F7" w:rsidP="00D641F7">
      <w:pPr>
        <w:numPr>
          <w:ilvl w:val="0"/>
          <w:numId w:val="40"/>
        </w:numPr>
        <w:spacing w:after="0"/>
      </w:pPr>
      <w:r w:rsidRPr="00D641F7">
        <w:t>védő korlátok szerepének megismerése</w:t>
      </w:r>
    </w:p>
    <w:p w:rsidR="00D641F7" w:rsidRPr="00D641F7" w:rsidRDefault="00D641F7" w:rsidP="00D641F7">
      <w:pPr>
        <w:spacing w:after="0"/>
        <w:ind w:left="851"/>
      </w:pPr>
      <w:r w:rsidRPr="00D641F7">
        <w:t>Tetőfedés kézi és gépi eszközeinek használata</w:t>
      </w:r>
    </w:p>
    <w:p w:rsidR="00D641F7" w:rsidRPr="00D641F7" w:rsidRDefault="00D641F7" w:rsidP="00D641F7">
      <w:pPr>
        <w:numPr>
          <w:ilvl w:val="0"/>
          <w:numId w:val="41"/>
        </w:numPr>
        <w:spacing w:after="0"/>
      </w:pPr>
      <w:r w:rsidRPr="00D641F7">
        <w:t>kézi szerszámok</w:t>
      </w:r>
    </w:p>
    <w:p w:rsidR="00D641F7" w:rsidRPr="00D641F7" w:rsidRDefault="00D641F7" w:rsidP="00D641F7">
      <w:pPr>
        <w:numPr>
          <w:ilvl w:val="0"/>
          <w:numId w:val="41"/>
        </w:numPr>
        <w:spacing w:after="0"/>
      </w:pPr>
      <w:r w:rsidRPr="00D641F7">
        <w:t>elektromos kisgépek</w:t>
      </w:r>
    </w:p>
    <w:p w:rsidR="00D641F7" w:rsidRPr="00D641F7" w:rsidRDefault="00D641F7" w:rsidP="00D641F7">
      <w:pPr>
        <w:numPr>
          <w:ilvl w:val="0"/>
          <w:numId w:val="41"/>
        </w:numPr>
        <w:spacing w:after="0"/>
      </w:pPr>
      <w:r w:rsidRPr="00D641F7">
        <w:t>vágógépek</w:t>
      </w:r>
    </w:p>
    <w:p w:rsidR="00D641F7" w:rsidRPr="00D641F7" w:rsidRDefault="00D641F7" w:rsidP="00D641F7">
      <w:pPr>
        <w:numPr>
          <w:ilvl w:val="0"/>
          <w:numId w:val="41"/>
        </w:numPr>
        <w:spacing w:after="0"/>
      </w:pPr>
      <w:r w:rsidRPr="00D641F7">
        <w:t>tetőfedő anyag szállító gépek</w:t>
      </w:r>
    </w:p>
    <w:p w:rsidR="00D641F7" w:rsidRPr="00D641F7" w:rsidRDefault="00D641F7" w:rsidP="00D641F7">
      <w:pPr>
        <w:spacing w:after="0"/>
        <w:ind w:left="851"/>
      </w:pPr>
      <w:r w:rsidRPr="00D641F7">
        <w:t>Kerámia cserepek gyártása</w:t>
      </w:r>
    </w:p>
    <w:p w:rsidR="00D641F7" w:rsidRPr="00D641F7" w:rsidRDefault="00D641F7" w:rsidP="00D641F7">
      <w:pPr>
        <w:spacing w:after="0"/>
        <w:ind w:left="851"/>
      </w:pPr>
      <w:r w:rsidRPr="00D641F7">
        <w:t>Kerámia elemek csatlakozási módjai</w:t>
      </w:r>
    </w:p>
    <w:p w:rsidR="00D641F7" w:rsidRPr="00D641F7" w:rsidRDefault="00D641F7" w:rsidP="00D641F7">
      <w:pPr>
        <w:spacing w:after="0"/>
        <w:ind w:left="851"/>
      </w:pPr>
      <w:r w:rsidRPr="00D641F7">
        <w:t>Kerámia elemek fajtái</w:t>
      </w:r>
    </w:p>
    <w:p w:rsidR="00D641F7" w:rsidRPr="00D641F7" w:rsidRDefault="00D641F7" w:rsidP="00D641F7">
      <w:pPr>
        <w:numPr>
          <w:ilvl w:val="0"/>
          <w:numId w:val="33"/>
        </w:numPr>
        <w:spacing w:after="0"/>
      </w:pPr>
      <w:r w:rsidRPr="00D641F7">
        <w:t>hódfarkú cserép</w:t>
      </w:r>
    </w:p>
    <w:p w:rsidR="00D641F7" w:rsidRPr="00D641F7" w:rsidRDefault="00D641F7" w:rsidP="00D641F7">
      <w:pPr>
        <w:numPr>
          <w:ilvl w:val="0"/>
          <w:numId w:val="33"/>
        </w:numPr>
        <w:spacing w:after="0"/>
      </w:pPr>
      <w:r w:rsidRPr="00D641F7">
        <w:t>hornyolt cserép</w:t>
      </w:r>
    </w:p>
    <w:p w:rsidR="00D641F7" w:rsidRPr="00D641F7" w:rsidRDefault="00D641F7" w:rsidP="00D641F7">
      <w:pPr>
        <w:numPr>
          <w:ilvl w:val="0"/>
          <w:numId w:val="33"/>
        </w:numPr>
        <w:spacing w:after="0"/>
      </w:pPr>
      <w:r w:rsidRPr="00D641F7">
        <w:t>sajtolt cserép</w:t>
      </w:r>
    </w:p>
    <w:p w:rsidR="00D641F7" w:rsidRPr="00D641F7" w:rsidRDefault="00D641F7" w:rsidP="00D641F7">
      <w:pPr>
        <w:spacing w:after="0"/>
        <w:ind w:left="851"/>
      </w:pPr>
      <w:r w:rsidRPr="00D641F7">
        <w:t>Kerámia elemek rögzítése</w:t>
      </w:r>
    </w:p>
    <w:p w:rsidR="00D641F7" w:rsidRPr="00D641F7" w:rsidRDefault="00D641F7" w:rsidP="00D641F7">
      <w:pPr>
        <w:spacing w:after="0"/>
        <w:ind w:left="851"/>
      </w:pPr>
      <w:r w:rsidRPr="00D641F7">
        <w:t>Anyagszükséglet számítás</w:t>
      </w:r>
    </w:p>
    <w:p w:rsidR="00D641F7" w:rsidRPr="00D641F7" w:rsidRDefault="00D641F7" w:rsidP="00D641F7">
      <w:pPr>
        <w:spacing w:after="0"/>
        <w:ind w:left="851"/>
      </w:pPr>
      <w:r w:rsidRPr="00D641F7">
        <w:t>Közepes fedési szélesség</w:t>
      </w:r>
    </w:p>
    <w:p w:rsidR="00D641F7" w:rsidRPr="00D641F7" w:rsidRDefault="00D641F7" w:rsidP="00D641F7">
      <w:pPr>
        <w:spacing w:after="0"/>
        <w:ind w:left="851"/>
      </w:pPr>
      <w:r w:rsidRPr="00D641F7">
        <w:t>Egyrétegű fedések</w:t>
      </w:r>
    </w:p>
    <w:p w:rsidR="00D641F7" w:rsidRPr="00D641F7" w:rsidRDefault="00D641F7" w:rsidP="00D641F7">
      <w:pPr>
        <w:numPr>
          <w:ilvl w:val="0"/>
          <w:numId w:val="29"/>
        </w:numPr>
        <w:spacing w:after="0"/>
      </w:pPr>
      <w:r w:rsidRPr="00D641F7">
        <w:lastRenderedPageBreak/>
        <w:t>fedési képek</w:t>
      </w:r>
    </w:p>
    <w:p w:rsidR="00D641F7" w:rsidRPr="00D641F7" w:rsidRDefault="00D641F7" w:rsidP="00D641F7">
      <w:pPr>
        <w:numPr>
          <w:ilvl w:val="0"/>
          <w:numId w:val="29"/>
        </w:numPr>
        <w:spacing w:after="0"/>
      </w:pPr>
      <w:r w:rsidRPr="00D641F7">
        <w:t>csomópontok</w:t>
      </w:r>
    </w:p>
    <w:p w:rsidR="00D641F7" w:rsidRPr="00D641F7" w:rsidRDefault="00D641F7" w:rsidP="00D641F7">
      <w:pPr>
        <w:numPr>
          <w:ilvl w:val="0"/>
          <w:numId w:val="29"/>
        </w:numPr>
        <w:spacing w:after="0"/>
      </w:pPr>
      <w:r w:rsidRPr="00D641F7">
        <w:t>eresz</w:t>
      </w:r>
    </w:p>
    <w:p w:rsidR="00D641F7" w:rsidRPr="00D641F7" w:rsidRDefault="00D641F7" w:rsidP="00D641F7">
      <w:pPr>
        <w:numPr>
          <w:ilvl w:val="0"/>
          <w:numId w:val="29"/>
        </w:numPr>
        <w:spacing w:after="0"/>
      </w:pPr>
      <w:r w:rsidRPr="00D641F7">
        <w:t>vápa</w:t>
      </w:r>
    </w:p>
    <w:p w:rsidR="00D641F7" w:rsidRPr="00D641F7" w:rsidRDefault="00D641F7" w:rsidP="00D641F7">
      <w:pPr>
        <w:numPr>
          <w:ilvl w:val="0"/>
          <w:numId w:val="29"/>
        </w:numPr>
        <w:spacing w:after="0"/>
      </w:pPr>
      <w:r w:rsidRPr="00D641F7">
        <w:t>él</w:t>
      </w:r>
    </w:p>
    <w:p w:rsidR="00D641F7" w:rsidRPr="00D641F7" w:rsidRDefault="00D641F7" w:rsidP="00D641F7">
      <w:pPr>
        <w:numPr>
          <w:ilvl w:val="0"/>
          <w:numId w:val="29"/>
        </w:numPr>
        <w:spacing w:after="0"/>
      </w:pPr>
      <w:proofErr w:type="spellStart"/>
      <w:r w:rsidRPr="00D641F7">
        <w:t>élgerinc</w:t>
      </w:r>
      <w:proofErr w:type="spellEnd"/>
    </w:p>
    <w:p w:rsidR="00D641F7" w:rsidRPr="00D641F7" w:rsidRDefault="00D641F7" w:rsidP="00D641F7">
      <w:pPr>
        <w:numPr>
          <w:ilvl w:val="0"/>
          <w:numId w:val="29"/>
        </w:numPr>
        <w:spacing w:after="0"/>
      </w:pPr>
      <w:r w:rsidRPr="00D641F7">
        <w:t>gerinc</w:t>
      </w:r>
    </w:p>
    <w:p w:rsidR="00D641F7" w:rsidRPr="00D641F7" w:rsidRDefault="00D641F7" w:rsidP="00D641F7">
      <w:pPr>
        <w:numPr>
          <w:ilvl w:val="0"/>
          <w:numId w:val="29"/>
        </w:numPr>
        <w:spacing w:after="0"/>
      </w:pPr>
      <w:r w:rsidRPr="00D641F7">
        <w:t>függőleges csatlakozások</w:t>
      </w:r>
    </w:p>
    <w:p w:rsidR="00D641F7" w:rsidRPr="00D641F7" w:rsidRDefault="00D641F7" w:rsidP="00D641F7">
      <w:pPr>
        <w:numPr>
          <w:ilvl w:val="0"/>
          <w:numId w:val="29"/>
        </w:numPr>
        <w:spacing w:after="0"/>
      </w:pPr>
      <w:r w:rsidRPr="00D641F7">
        <w:t>orom</w:t>
      </w:r>
    </w:p>
    <w:p w:rsidR="00D641F7" w:rsidRPr="00D641F7" w:rsidRDefault="00D641F7" w:rsidP="00D641F7">
      <w:pPr>
        <w:numPr>
          <w:ilvl w:val="0"/>
          <w:numId w:val="29"/>
        </w:numPr>
        <w:spacing w:after="0"/>
      </w:pPr>
      <w:r w:rsidRPr="00D641F7">
        <w:t>oromfal</w:t>
      </w:r>
    </w:p>
    <w:p w:rsidR="00D641F7" w:rsidRPr="00D641F7" w:rsidRDefault="00D641F7" w:rsidP="00D641F7">
      <w:pPr>
        <w:numPr>
          <w:ilvl w:val="0"/>
          <w:numId w:val="29"/>
        </w:numPr>
        <w:spacing w:after="0"/>
      </w:pPr>
      <w:r w:rsidRPr="00D641F7">
        <w:t>kémény</w:t>
      </w:r>
    </w:p>
    <w:p w:rsidR="00D641F7" w:rsidRPr="00D641F7" w:rsidRDefault="00D641F7" w:rsidP="00D641F7">
      <w:pPr>
        <w:numPr>
          <w:ilvl w:val="0"/>
          <w:numId w:val="29"/>
        </w:numPr>
        <w:spacing w:after="0"/>
      </w:pPr>
      <w:r w:rsidRPr="00D641F7">
        <w:t>tetőfelépítmények</w:t>
      </w:r>
    </w:p>
    <w:p w:rsidR="00D641F7" w:rsidRPr="00D641F7" w:rsidRDefault="00D641F7" w:rsidP="00D641F7">
      <w:pPr>
        <w:spacing w:after="0"/>
        <w:ind w:left="851"/>
      </w:pPr>
      <w:r w:rsidRPr="00D641F7">
        <w:t>Kétrétegű fedések</w:t>
      </w:r>
    </w:p>
    <w:p w:rsidR="00D641F7" w:rsidRPr="00D641F7" w:rsidRDefault="00D641F7" w:rsidP="00D641F7">
      <w:pPr>
        <w:numPr>
          <w:ilvl w:val="0"/>
          <w:numId w:val="30"/>
        </w:numPr>
        <w:spacing w:after="0"/>
      </w:pPr>
      <w:r w:rsidRPr="00D641F7">
        <w:t>fedési képek</w:t>
      </w:r>
    </w:p>
    <w:p w:rsidR="00D641F7" w:rsidRPr="00D641F7" w:rsidRDefault="00D641F7" w:rsidP="00D641F7">
      <w:pPr>
        <w:numPr>
          <w:ilvl w:val="0"/>
          <w:numId w:val="30"/>
        </w:numPr>
        <w:spacing w:after="0"/>
      </w:pPr>
      <w:r w:rsidRPr="00D641F7">
        <w:t>csomópontok</w:t>
      </w:r>
    </w:p>
    <w:p w:rsidR="00D641F7" w:rsidRPr="00D641F7" w:rsidRDefault="00D641F7" w:rsidP="00D641F7">
      <w:pPr>
        <w:numPr>
          <w:ilvl w:val="0"/>
          <w:numId w:val="30"/>
        </w:numPr>
        <w:spacing w:after="0"/>
      </w:pPr>
      <w:r w:rsidRPr="00D641F7">
        <w:t>eresz</w:t>
      </w:r>
    </w:p>
    <w:p w:rsidR="00D641F7" w:rsidRPr="00D641F7" w:rsidRDefault="00D641F7" w:rsidP="00D641F7">
      <w:pPr>
        <w:numPr>
          <w:ilvl w:val="0"/>
          <w:numId w:val="30"/>
        </w:numPr>
        <w:spacing w:after="0"/>
      </w:pPr>
      <w:r w:rsidRPr="00D641F7">
        <w:t>vápa</w:t>
      </w:r>
    </w:p>
    <w:p w:rsidR="00D641F7" w:rsidRPr="00D641F7" w:rsidRDefault="00D641F7" w:rsidP="00D641F7">
      <w:pPr>
        <w:numPr>
          <w:ilvl w:val="0"/>
          <w:numId w:val="30"/>
        </w:numPr>
        <w:spacing w:after="0"/>
      </w:pPr>
      <w:r w:rsidRPr="00D641F7">
        <w:t>él</w:t>
      </w:r>
    </w:p>
    <w:p w:rsidR="00D641F7" w:rsidRPr="00D641F7" w:rsidRDefault="00D641F7" w:rsidP="00D641F7">
      <w:pPr>
        <w:numPr>
          <w:ilvl w:val="0"/>
          <w:numId w:val="30"/>
        </w:numPr>
        <w:spacing w:after="0"/>
      </w:pPr>
      <w:proofErr w:type="spellStart"/>
      <w:r w:rsidRPr="00D641F7">
        <w:t>élgerinc</w:t>
      </w:r>
      <w:proofErr w:type="spellEnd"/>
    </w:p>
    <w:p w:rsidR="00D641F7" w:rsidRPr="00D641F7" w:rsidRDefault="00D641F7" w:rsidP="00D641F7">
      <w:pPr>
        <w:numPr>
          <w:ilvl w:val="0"/>
          <w:numId w:val="30"/>
        </w:numPr>
        <w:spacing w:after="0"/>
      </w:pPr>
      <w:r w:rsidRPr="00D641F7">
        <w:t>gerinc</w:t>
      </w:r>
    </w:p>
    <w:p w:rsidR="00D641F7" w:rsidRPr="00D641F7" w:rsidRDefault="00D641F7" w:rsidP="00D641F7">
      <w:pPr>
        <w:numPr>
          <w:ilvl w:val="0"/>
          <w:numId w:val="30"/>
        </w:numPr>
        <w:spacing w:after="0"/>
      </w:pPr>
      <w:r w:rsidRPr="00D641F7">
        <w:t>függőleges csatlakozások</w:t>
      </w:r>
    </w:p>
    <w:p w:rsidR="00D641F7" w:rsidRPr="00D641F7" w:rsidRDefault="00D641F7" w:rsidP="00D641F7">
      <w:pPr>
        <w:numPr>
          <w:ilvl w:val="0"/>
          <w:numId w:val="30"/>
        </w:numPr>
        <w:spacing w:after="0"/>
      </w:pPr>
      <w:r w:rsidRPr="00D641F7">
        <w:t>orom</w:t>
      </w:r>
    </w:p>
    <w:p w:rsidR="00D641F7" w:rsidRPr="00D641F7" w:rsidRDefault="00D641F7" w:rsidP="00D641F7">
      <w:pPr>
        <w:numPr>
          <w:ilvl w:val="0"/>
          <w:numId w:val="30"/>
        </w:numPr>
        <w:spacing w:after="0"/>
      </w:pPr>
      <w:r w:rsidRPr="00D641F7">
        <w:t>oromfal</w:t>
      </w:r>
    </w:p>
    <w:p w:rsidR="00D641F7" w:rsidRPr="00D641F7" w:rsidRDefault="00D641F7" w:rsidP="00D641F7">
      <w:pPr>
        <w:numPr>
          <w:ilvl w:val="0"/>
          <w:numId w:val="30"/>
        </w:numPr>
        <w:spacing w:after="0"/>
      </w:pPr>
      <w:r w:rsidRPr="00D641F7">
        <w:t>kémény</w:t>
      </w:r>
    </w:p>
    <w:p w:rsidR="00D641F7" w:rsidRPr="00D641F7" w:rsidRDefault="00D641F7" w:rsidP="00D641F7">
      <w:pPr>
        <w:numPr>
          <w:ilvl w:val="0"/>
          <w:numId w:val="30"/>
        </w:numPr>
        <w:spacing w:after="0"/>
      </w:pPr>
      <w:r w:rsidRPr="00D641F7">
        <w:t>tetőfelépítmények</w:t>
      </w:r>
    </w:p>
    <w:p w:rsidR="00D641F7" w:rsidRPr="00D641F7" w:rsidRDefault="00D641F7" w:rsidP="00D641F7">
      <w:pPr>
        <w:spacing w:after="0"/>
        <w:ind w:left="851"/>
      </w:pPr>
      <w:r w:rsidRPr="00D641F7">
        <w:t>Kerámia kiegészítő elemek</w:t>
      </w:r>
    </w:p>
    <w:p w:rsidR="00D641F7" w:rsidRPr="00D641F7" w:rsidRDefault="00D641F7" w:rsidP="00D641F7">
      <w:pPr>
        <w:spacing w:after="0"/>
        <w:ind w:left="851"/>
      </w:pPr>
      <w:r w:rsidRPr="00D641F7">
        <w:t>Kerámia fedések felújítása, átforgatása</w:t>
      </w:r>
    </w:p>
    <w:p w:rsidR="00D641F7" w:rsidRPr="00D641F7" w:rsidRDefault="00D641F7" w:rsidP="00D641F7">
      <w:pPr>
        <w:spacing w:after="0"/>
        <w:ind w:left="851"/>
      </w:pPr>
      <w:r w:rsidRPr="00D641F7">
        <w:t>Kerámia fedések bontása</w:t>
      </w:r>
    </w:p>
    <w:p w:rsidR="00D641F7" w:rsidRPr="00D641F7" w:rsidRDefault="00D641F7" w:rsidP="00D641F7">
      <w:pPr>
        <w:spacing w:after="0"/>
        <w:ind w:left="851"/>
      </w:pPr>
      <w:r w:rsidRPr="00D641F7">
        <w:t>Beton tetőelemek gyártása</w:t>
      </w:r>
    </w:p>
    <w:p w:rsidR="00D641F7" w:rsidRPr="00D641F7" w:rsidRDefault="00D641F7" w:rsidP="00D641F7">
      <w:pPr>
        <w:spacing w:after="0"/>
        <w:ind w:left="851"/>
      </w:pPr>
      <w:r w:rsidRPr="00D641F7">
        <w:t>Beton cserepek fajtái</w:t>
      </w:r>
    </w:p>
    <w:p w:rsidR="00D641F7" w:rsidRPr="00D641F7" w:rsidRDefault="00D641F7" w:rsidP="00D641F7">
      <w:pPr>
        <w:spacing w:after="0"/>
        <w:ind w:left="851"/>
      </w:pPr>
      <w:r w:rsidRPr="00D641F7">
        <w:t>Beton cserepek rögzítése</w:t>
      </w:r>
    </w:p>
    <w:p w:rsidR="00D641F7" w:rsidRPr="00D641F7" w:rsidRDefault="00D641F7" w:rsidP="00D641F7">
      <w:pPr>
        <w:spacing w:after="0"/>
        <w:ind w:left="851"/>
      </w:pPr>
      <w:r w:rsidRPr="00D641F7">
        <w:t>Anyagszükséglet számítás</w:t>
      </w:r>
    </w:p>
    <w:p w:rsidR="00D641F7" w:rsidRPr="00D641F7" w:rsidRDefault="00D641F7" w:rsidP="00D641F7">
      <w:pPr>
        <w:spacing w:after="0"/>
        <w:ind w:left="851"/>
      </w:pPr>
      <w:r w:rsidRPr="00D641F7">
        <w:t>Egyrétegű fedés</w:t>
      </w:r>
    </w:p>
    <w:p w:rsidR="00D641F7" w:rsidRPr="00D641F7" w:rsidRDefault="00D641F7" w:rsidP="00D641F7">
      <w:pPr>
        <w:numPr>
          <w:ilvl w:val="0"/>
          <w:numId w:val="31"/>
        </w:numPr>
        <w:spacing w:after="0"/>
      </w:pPr>
      <w:r w:rsidRPr="00D641F7">
        <w:t>csomópontok</w:t>
      </w:r>
    </w:p>
    <w:p w:rsidR="00D641F7" w:rsidRPr="00D641F7" w:rsidRDefault="00D641F7" w:rsidP="00D641F7">
      <w:pPr>
        <w:numPr>
          <w:ilvl w:val="0"/>
          <w:numId w:val="31"/>
        </w:numPr>
        <w:spacing w:after="0"/>
      </w:pPr>
      <w:r w:rsidRPr="00D641F7">
        <w:t>eresz</w:t>
      </w:r>
    </w:p>
    <w:p w:rsidR="00D641F7" w:rsidRPr="00D641F7" w:rsidRDefault="00D641F7" w:rsidP="00D641F7">
      <w:pPr>
        <w:numPr>
          <w:ilvl w:val="0"/>
          <w:numId w:val="31"/>
        </w:numPr>
        <w:spacing w:after="0"/>
      </w:pPr>
      <w:r w:rsidRPr="00D641F7">
        <w:t>vápa</w:t>
      </w:r>
    </w:p>
    <w:p w:rsidR="00D641F7" w:rsidRPr="00D641F7" w:rsidRDefault="00D641F7" w:rsidP="00D641F7">
      <w:pPr>
        <w:numPr>
          <w:ilvl w:val="0"/>
          <w:numId w:val="31"/>
        </w:numPr>
        <w:spacing w:after="0"/>
      </w:pPr>
      <w:r w:rsidRPr="00D641F7">
        <w:t>él</w:t>
      </w:r>
    </w:p>
    <w:p w:rsidR="00D641F7" w:rsidRPr="00D641F7" w:rsidRDefault="00D641F7" w:rsidP="00D641F7">
      <w:pPr>
        <w:numPr>
          <w:ilvl w:val="0"/>
          <w:numId w:val="31"/>
        </w:numPr>
        <w:spacing w:after="0"/>
      </w:pPr>
      <w:proofErr w:type="spellStart"/>
      <w:r w:rsidRPr="00D641F7">
        <w:t>élgerinc</w:t>
      </w:r>
      <w:proofErr w:type="spellEnd"/>
    </w:p>
    <w:p w:rsidR="00D641F7" w:rsidRPr="00D641F7" w:rsidRDefault="00D641F7" w:rsidP="00D641F7">
      <w:pPr>
        <w:numPr>
          <w:ilvl w:val="0"/>
          <w:numId w:val="31"/>
        </w:numPr>
        <w:spacing w:after="0"/>
      </w:pPr>
      <w:r w:rsidRPr="00D641F7">
        <w:t>gerinc</w:t>
      </w:r>
    </w:p>
    <w:p w:rsidR="00D641F7" w:rsidRPr="00D641F7" w:rsidRDefault="00D641F7" w:rsidP="00D641F7">
      <w:pPr>
        <w:numPr>
          <w:ilvl w:val="0"/>
          <w:numId w:val="31"/>
        </w:numPr>
        <w:spacing w:after="0"/>
      </w:pPr>
      <w:r w:rsidRPr="00D641F7">
        <w:t>függőleges csatlakozások</w:t>
      </w:r>
    </w:p>
    <w:p w:rsidR="00D641F7" w:rsidRPr="00D641F7" w:rsidRDefault="00D641F7" w:rsidP="00D641F7">
      <w:pPr>
        <w:numPr>
          <w:ilvl w:val="0"/>
          <w:numId w:val="31"/>
        </w:numPr>
        <w:spacing w:after="0"/>
      </w:pPr>
      <w:r w:rsidRPr="00D641F7">
        <w:t>orom</w:t>
      </w:r>
    </w:p>
    <w:p w:rsidR="00D641F7" w:rsidRPr="00D641F7" w:rsidRDefault="00D641F7" w:rsidP="00D641F7">
      <w:pPr>
        <w:numPr>
          <w:ilvl w:val="0"/>
          <w:numId w:val="31"/>
        </w:numPr>
        <w:spacing w:after="0"/>
      </w:pPr>
      <w:r w:rsidRPr="00D641F7">
        <w:t>oromfal</w:t>
      </w:r>
    </w:p>
    <w:p w:rsidR="00D641F7" w:rsidRPr="00D641F7" w:rsidRDefault="00D641F7" w:rsidP="00D641F7">
      <w:pPr>
        <w:numPr>
          <w:ilvl w:val="0"/>
          <w:numId w:val="31"/>
        </w:numPr>
        <w:spacing w:after="0"/>
      </w:pPr>
      <w:r w:rsidRPr="00D641F7">
        <w:t>tetőfelépítmények</w:t>
      </w:r>
    </w:p>
    <w:p w:rsidR="00D641F7" w:rsidRPr="00D641F7" w:rsidRDefault="00D641F7" w:rsidP="00D641F7">
      <w:pPr>
        <w:spacing w:after="0"/>
        <w:ind w:left="851"/>
      </w:pPr>
      <w:r w:rsidRPr="00D641F7">
        <w:t>Kétrétegű fedés</w:t>
      </w:r>
    </w:p>
    <w:p w:rsidR="00D641F7" w:rsidRPr="00D641F7" w:rsidRDefault="00D641F7" w:rsidP="00D641F7">
      <w:pPr>
        <w:numPr>
          <w:ilvl w:val="0"/>
          <w:numId w:val="32"/>
        </w:numPr>
        <w:spacing w:after="0"/>
      </w:pPr>
      <w:r w:rsidRPr="00D641F7">
        <w:t>csomópontok</w:t>
      </w:r>
    </w:p>
    <w:p w:rsidR="00D641F7" w:rsidRPr="00D641F7" w:rsidRDefault="00D641F7" w:rsidP="00D641F7">
      <w:pPr>
        <w:numPr>
          <w:ilvl w:val="0"/>
          <w:numId w:val="32"/>
        </w:numPr>
        <w:spacing w:after="0"/>
      </w:pPr>
      <w:r w:rsidRPr="00D641F7">
        <w:t>eresz</w:t>
      </w:r>
    </w:p>
    <w:p w:rsidR="00D641F7" w:rsidRPr="00D641F7" w:rsidRDefault="00D641F7" w:rsidP="00D641F7">
      <w:pPr>
        <w:numPr>
          <w:ilvl w:val="0"/>
          <w:numId w:val="32"/>
        </w:numPr>
        <w:spacing w:after="0"/>
      </w:pPr>
      <w:r w:rsidRPr="00D641F7">
        <w:t>vápa</w:t>
      </w:r>
    </w:p>
    <w:p w:rsidR="00D641F7" w:rsidRPr="00D641F7" w:rsidRDefault="00D641F7" w:rsidP="00D641F7">
      <w:pPr>
        <w:numPr>
          <w:ilvl w:val="0"/>
          <w:numId w:val="32"/>
        </w:numPr>
        <w:spacing w:after="0"/>
      </w:pPr>
      <w:r w:rsidRPr="00D641F7">
        <w:t>él</w:t>
      </w:r>
    </w:p>
    <w:p w:rsidR="00D641F7" w:rsidRPr="00D641F7" w:rsidRDefault="00D641F7" w:rsidP="00D641F7">
      <w:pPr>
        <w:numPr>
          <w:ilvl w:val="0"/>
          <w:numId w:val="32"/>
        </w:numPr>
        <w:spacing w:after="0"/>
      </w:pPr>
      <w:proofErr w:type="spellStart"/>
      <w:r w:rsidRPr="00D641F7">
        <w:lastRenderedPageBreak/>
        <w:t>élgerinc</w:t>
      </w:r>
      <w:proofErr w:type="spellEnd"/>
    </w:p>
    <w:p w:rsidR="00D641F7" w:rsidRPr="00D641F7" w:rsidRDefault="00D641F7" w:rsidP="00D641F7">
      <w:pPr>
        <w:numPr>
          <w:ilvl w:val="0"/>
          <w:numId w:val="32"/>
        </w:numPr>
        <w:spacing w:after="0"/>
      </w:pPr>
      <w:r w:rsidRPr="00D641F7">
        <w:t>gerinc</w:t>
      </w:r>
    </w:p>
    <w:p w:rsidR="00D641F7" w:rsidRPr="00D641F7" w:rsidRDefault="00D641F7" w:rsidP="00D641F7">
      <w:pPr>
        <w:numPr>
          <w:ilvl w:val="0"/>
          <w:numId w:val="32"/>
        </w:numPr>
        <w:spacing w:after="0"/>
      </w:pPr>
      <w:r w:rsidRPr="00D641F7">
        <w:t>függőleges csatlakozások</w:t>
      </w:r>
    </w:p>
    <w:p w:rsidR="00D641F7" w:rsidRPr="00D641F7" w:rsidRDefault="00D641F7" w:rsidP="00D641F7">
      <w:pPr>
        <w:numPr>
          <w:ilvl w:val="0"/>
          <w:numId w:val="32"/>
        </w:numPr>
        <w:spacing w:after="0"/>
      </w:pPr>
      <w:r w:rsidRPr="00D641F7">
        <w:t>orom</w:t>
      </w:r>
    </w:p>
    <w:p w:rsidR="00D641F7" w:rsidRPr="00D641F7" w:rsidRDefault="00D641F7" w:rsidP="00D641F7">
      <w:pPr>
        <w:numPr>
          <w:ilvl w:val="0"/>
          <w:numId w:val="32"/>
        </w:numPr>
        <w:spacing w:after="0"/>
      </w:pPr>
      <w:r w:rsidRPr="00D641F7">
        <w:t>oromfal</w:t>
      </w:r>
    </w:p>
    <w:p w:rsidR="00D641F7" w:rsidRPr="00D641F7" w:rsidRDefault="00D641F7" w:rsidP="00D641F7">
      <w:pPr>
        <w:numPr>
          <w:ilvl w:val="0"/>
          <w:numId w:val="32"/>
        </w:numPr>
        <w:spacing w:after="0"/>
      </w:pPr>
      <w:r w:rsidRPr="00D641F7">
        <w:t>tetőfelépítmények</w:t>
      </w:r>
    </w:p>
    <w:p w:rsidR="00D641F7" w:rsidRPr="00D641F7" w:rsidRDefault="00D641F7" w:rsidP="00D641F7">
      <w:pPr>
        <w:spacing w:after="0"/>
        <w:ind w:left="851"/>
      </w:pPr>
      <w:r w:rsidRPr="00D641F7">
        <w:t>Beton cserépfedések javítása</w:t>
      </w:r>
    </w:p>
    <w:p w:rsidR="00DF1227" w:rsidRDefault="00D641F7" w:rsidP="00DF1227">
      <w:pPr>
        <w:spacing w:after="0"/>
        <w:ind w:left="851"/>
      </w:pPr>
      <w:r w:rsidRPr="00D641F7">
        <w:t>Tetőfedésekkel kapcsolatos környezetvédelmi előírások</w:t>
      </w:r>
    </w:p>
    <w:p w:rsidR="00DF1227" w:rsidRPr="002A1C54" w:rsidRDefault="00DF1227" w:rsidP="00DF1227">
      <w:pPr>
        <w:tabs>
          <w:tab w:val="left" w:pos="1418"/>
          <w:tab w:val="right" w:pos="9072"/>
        </w:tabs>
        <w:spacing w:after="0"/>
        <w:ind w:left="851"/>
      </w:pPr>
    </w:p>
    <w:p w:rsidR="00DF1227" w:rsidRDefault="00217E2A" w:rsidP="00DF1227">
      <w:pPr>
        <w:pStyle w:val="Listaszerbekezds"/>
        <w:numPr>
          <w:ilvl w:val="2"/>
          <w:numId w:val="8"/>
        </w:numPr>
        <w:tabs>
          <w:tab w:val="left" w:pos="1701"/>
          <w:tab w:val="right" w:pos="9072"/>
        </w:tabs>
        <w:spacing w:after="0"/>
        <w:ind w:left="993" w:hanging="426"/>
        <w:rPr>
          <w:b/>
          <w:i/>
        </w:rPr>
      </w:pPr>
      <w:r>
        <w:rPr>
          <w:b/>
          <w:i/>
        </w:rPr>
        <w:t>Egyéb fedések</w:t>
      </w:r>
      <w:r w:rsidR="00DF1227" w:rsidRPr="00644690">
        <w:rPr>
          <w:b/>
          <w:i/>
        </w:rPr>
        <w:tab/>
      </w:r>
      <w:r>
        <w:rPr>
          <w:b/>
          <w:i/>
        </w:rPr>
        <w:t>336</w:t>
      </w:r>
      <w:r w:rsidR="00DF1227">
        <w:rPr>
          <w:b/>
          <w:i/>
        </w:rPr>
        <w:t xml:space="preserve"> ó</w:t>
      </w:r>
      <w:r w:rsidR="00DF1227" w:rsidRPr="00644690">
        <w:rPr>
          <w:b/>
          <w:i/>
        </w:rPr>
        <w:t>ra/</w:t>
      </w:r>
      <w:r>
        <w:rPr>
          <w:b/>
          <w:i/>
        </w:rPr>
        <w:t>348</w:t>
      </w:r>
      <w:r w:rsidR="00DF1227" w:rsidRPr="00644690">
        <w:rPr>
          <w:b/>
          <w:i/>
        </w:rPr>
        <w:t xml:space="preserve"> óra</w:t>
      </w:r>
    </w:p>
    <w:p w:rsidR="00204A7F" w:rsidRDefault="00204A7F" w:rsidP="00204A7F">
      <w:pPr>
        <w:spacing w:after="0"/>
        <w:ind w:left="851"/>
      </w:pPr>
      <w:r>
        <w:t>Szálerősített lemezgyártás</w:t>
      </w:r>
    </w:p>
    <w:p w:rsidR="00204A7F" w:rsidRDefault="00204A7F" w:rsidP="00204A7F">
      <w:pPr>
        <w:spacing w:after="0"/>
        <w:ind w:left="851"/>
      </w:pPr>
      <w:r>
        <w:t>Anyagszükséglet számítás</w:t>
      </w:r>
    </w:p>
    <w:p w:rsidR="00204A7F" w:rsidRDefault="00204A7F" w:rsidP="00204A7F">
      <w:pPr>
        <w:spacing w:after="0"/>
        <w:ind w:left="851"/>
      </w:pPr>
      <w:r>
        <w:t>Egyrétegű fedés és csomópontjai készítése</w:t>
      </w:r>
    </w:p>
    <w:p w:rsidR="00204A7F" w:rsidRDefault="00204A7F" w:rsidP="00204A7F">
      <w:pPr>
        <w:spacing w:after="0"/>
        <w:ind w:left="851"/>
      </w:pPr>
      <w:r>
        <w:t>Szabvány szálerősített lemez fedés csomópontjai, fedési képek</w:t>
      </w:r>
    </w:p>
    <w:p w:rsidR="00204A7F" w:rsidRDefault="00204A7F" w:rsidP="00204A7F">
      <w:pPr>
        <w:spacing w:after="0"/>
        <w:ind w:left="851"/>
      </w:pPr>
      <w:r>
        <w:t>Azbeszt tartalmú fedések előírásai, bontása</w:t>
      </w:r>
    </w:p>
    <w:p w:rsidR="00204A7F" w:rsidRDefault="00204A7F" w:rsidP="00204A7F">
      <w:pPr>
        <w:spacing w:after="0"/>
        <w:ind w:left="851"/>
      </w:pPr>
      <w:r>
        <w:t>Rombusz fedés csomópontjai, fedési képek</w:t>
      </w:r>
    </w:p>
    <w:p w:rsidR="00204A7F" w:rsidRDefault="00204A7F" w:rsidP="00204A7F">
      <w:pPr>
        <w:spacing w:after="0"/>
        <w:ind w:left="851"/>
      </w:pPr>
      <w:r>
        <w:t>Kétrétegű fedések, fedési képek</w:t>
      </w:r>
    </w:p>
    <w:p w:rsidR="00204A7F" w:rsidRDefault="00204A7F" w:rsidP="00204A7F">
      <w:pPr>
        <w:spacing w:after="0"/>
        <w:ind w:left="851"/>
      </w:pPr>
      <w:r>
        <w:t>Hullámpalafedés csomópontjai, fedési képek</w:t>
      </w:r>
    </w:p>
    <w:p w:rsidR="00204A7F" w:rsidRDefault="00204A7F" w:rsidP="00204A7F">
      <w:pPr>
        <w:spacing w:after="0"/>
        <w:ind w:left="851"/>
      </w:pPr>
      <w:r>
        <w:t>Bitumenes zsindelygyártás</w:t>
      </w:r>
    </w:p>
    <w:p w:rsidR="00204A7F" w:rsidRDefault="00204A7F" w:rsidP="00204A7F">
      <w:pPr>
        <w:spacing w:after="0"/>
        <w:ind w:left="851"/>
      </w:pPr>
      <w:r>
        <w:t>Bitumenes zsindely fedések készítése</w:t>
      </w:r>
    </w:p>
    <w:p w:rsidR="00204A7F" w:rsidRDefault="00204A7F" w:rsidP="00204A7F">
      <w:pPr>
        <w:spacing w:after="0"/>
        <w:ind w:left="851"/>
      </w:pPr>
      <w:r>
        <w:t>Anyagszükséglet számítás</w:t>
      </w:r>
    </w:p>
    <w:p w:rsidR="00204A7F" w:rsidRDefault="00204A7F" w:rsidP="00204A7F">
      <w:pPr>
        <w:spacing w:after="0"/>
        <w:ind w:left="851"/>
      </w:pPr>
      <w:r>
        <w:t>Cserepes lemez fedés és csomópontjai készítése</w:t>
      </w:r>
    </w:p>
    <w:p w:rsidR="00DF1227" w:rsidRDefault="00204A7F" w:rsidP="00204A7F">
      <w:pPr>
        <w:spacing w:after="0"/>
        <w:ind w:left="851"/>
      </w:pPr>
      <w:r>
        <w:t>Műanyag hullámlemez fedés készítése</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204A7F" w:rsidRDefault="00204A7F" w:rsidP="00204A7F">
      <w:pPr>
        <w:spacing w:after="0"/>
        <w:ind w:left="426"/>
      </w:pPr>
      <w:r>
        <w:t>Tanműhely</w:t>
      </w:r>
    </w:p>
    <w:p w:rsidR="00DF1227" w:rsidRDefault="00204A7F" w:rsidP="00204A7F">
      <w:pPr>
        <w:spacing w:after="0"/>
        <w:ind w:left="426"/>
      </w:pPr>
      <w:r>
        <w:t>A gyakorlati képzőhely által meghatározott építési terület</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06367" w:rsidRPr="00506367" w:rsidTr="0050636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xml:space="preserve">Alkalmazandó eszközök és felszerelések </w:t>
            </w:r>
          </w:p>
        </w:tc>
      </w:tr>
      <w:tr w:rsidR="00506367" w:rsidRPr="00506367" w:rsidTr="0050636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06367" w:rsidRPr="00506367" w:rsidTr="0050636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xml:space="preserve">Alkalmazandó eszközök és felszerelések </w:t>
            </w:r>
          </w:p>
        </w:tc>
      </w:tr>
      <w:tr w:rsidR="00506367" w:rsidRPr="00506367" w:rsidTr="0050636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6367" w:rsidRPr="00506367" w:rsidRDefault="00506367" w:rsidP="00506367">
            <w:pPr>
              <w:spacing w:after="0"/>
              <w:jc w:val="left"/>
              <w:rPr>
                <w:rFonts w:eastAsia="Times New Roman" w:cs="Times New Roman"/>
                <w:color w:val="000000"/>
                <w:sz w:val="20"/>
                <w:szCs w:val="20"/>
                <w:lang w:eastAsia="hu-HU"/>
              </w:rPr>
            </w:pP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 feldolgozó tevékenységek</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Ismeretalkalmazási gyakorló tevékenységek, feladatok</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Képi információk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Komplex információk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munkaformák körében</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lastRenderedPageBreak/>
              <w:t>5.5.</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Gyakorlati munkavégzés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Vizsgálati tevékenységek körében</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Szolgáltatási tevékenységek körében</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r w:rsidR="00506367" w:rsidRPr="00506367" w:rsidTr="0050636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center"/>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6367" w:rsidRPr="00506367" w:rsidRDefault="00506367" w:rsidP="00506367">
            <w:pPr>
              <w:spacing w:after="0"/>
              <w:jc w:val="left"/>
              <w:rPr>
                <w:rFonts w:eastAsia="Times New Roman" w:cs="Times New Roman"/>
                <w:color w:val="000000"/>
                <w:sz w:val="20"/>
                <w:szCs w:val="20"/>
                <w:lang w:eastAsia="hu-HU"/>
              </w:rPr>
            </w:pPr>
            <w:r w:rsidRPr="00506367">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Default="00DF1227" w:rsidP="00DF1227">
      <w:pPr>
        <w:spacing w:after="200" w:line="276" w:lineRule="auto"/>
        <w:jc w:val="left"/>
        <w:rPr>
          <w:rFonts w:cs="Times New Roman"/>
        </w:rPr>
      </w:pPr>
      <w:r>
        <w:rPr>
          <w:rFonts w:cs="Times New Roman"/>
        </w:rPr>
        <w:br w:type="page"/>
      </w:r>
    </w:p>
    <w:p w:rsidR="001B1209" w:rsidRPr="00EF1DDD" w:rsidRDefault="001B1209" w:rsidP="001B1209">
      <w:pPr>
        <w:spacing w:after="0"/>
        <w:jc w:val="center"/>
        <w:rPr>
          <w:rFonts w:cstheme="minorHAnsi"/>
          <w:b/>
          <w:caps/>
        </w:rPr>
      </w:pPr>
      <w:r w:rsidRPr="00EF1DDD">
        <w:rPr>
          <w:rFonts w:cstheme="minorHAnsi"/>
          <w:b/>
          <w:caps/>
        </w:rPr>
        <w:lastRenderedPageBreak/>
        <w:t>Összefüggő szakmai gyakorlat</w:t>
      </w:r>
    </w:p>
    <w:p w:rsidR="001B1209" w:rsidRDefault="001B1209" w:rsidP="001B1209">
      <w:pPr>
        <w:spacing w:after="0"/>
      </w:pPr>
    </w:p>
    <w:p w:rsidR="001B1209" w:rsidRPr="00D4017D" w:rsidRDefault="001B1209" w:rsidP="001B1209">
      <w:pPr>
        <w:spacing w:after="0"/>
        <w:jc w:val="center"/>
        <w:rPr>
          <w:b/>
          <w:bCs/>
        </w:rPr>
      </w:pPr>
      <w:r w:rsidRPr="00D4017D">
        <w:rPr>
          <w:b/>
          <w:bCs/>
        </w:rPr>
        <w:t>I. Három évfolyamos oktatás közismereti képzéssel</w:t>
      </w:r>
    </w:p>
    <w:p w:rsidR="001B1209" w:rsidRPr="00D4017D" w:rsidRDefault="001B1209" w:rsidP="001B1209">
      <w:pPr>
        <w:spacing w:after="0"/>
        <w:jc w:val="center"/>
      </w:pPr>
      <w:r w:rsidRPr="00D4017D">
        <w:t>1/9. évfolyamot követően 140 óra</w:t>
      </w:r>
    </w:p>
    <w:p w:rsidR="001B1209" w:rsidRDefault="001B1209" w:rsidP="001B1209">
      <w:pPr>
        <w:spacing w:after="0"/>
        <w:jc w:val="center"/>
      </w:pPr>
      <w:r w:rsidRPr="00D4017D">
        <w:t>2/10. évfolyamot követően 140 óra</w:t>
      </w:r>
    </w:p>
    <w:p w:rsidR="001B1209" w:rsidRDefault="001B1209" w:rsidP="001B1209">
      <w:pPr>
        <w:spacing w:after="0"/>
      </w:pPr>
    </w:p>
    <w:p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Default="001B1209" w:rsidP="001B1209">
      <w:pPr>
        <w:spacing w:after="0"/>
      </w:pPr>
    </w:p>
    <w:p w:rsidR="001B1209" w:rsidRDefault="001B1209" w:rsidP="001B1209">
      <w:pPr>
        <w:spacing w:after="0"/>
      </w:pPr>
      <w:r>
        <w:t xml:space="preserve">Az </w:t>
      </w:r>
      <w:r w:rsidRPr="00D4017D">
        <w:t>1/9.</w:t>
      </w:r>
      <w:r>
        <w:t xml:space="preserve"> évfolyamot követő szakmai gyakorlat szakmai tartalma:</w:t>
      </w:r>
    </w:p>
    <w:p w:rsidR="001B1209" w:rsidRDefault="001B1209" w:rsidP="001B1209">
      <w:pPr>
        <w:spacing w:after="0"/>
        <w:ind w:left="851"/>
        <w:rPr>
          <w:rFonts w:cs="Times New Roman"/>
        </w:rPr>
      </w:pPr>
      <w:r>
        <w:rPr>
          <w:rFonts w:cs="Times New Roman"/>
        </w:rPr>
        <w:t>A szakmai tartalom</w:t>
      </w:r>
      <w:r w:rsidRPr="00A80941">
        <w:rPr>
          <w:rFonts w:cs="Times New Roman"/>
        </w:rPr>
        <w:t xml:space="preserve"> részletes kifejtése</w:t>
      </w:r>
    </w:p>
    <w:p w:rsidR="00866C31" w:rsidRDefault="00866C31" w:rsidP="001B1209">
      <w:pPr>
        <w:spacing w:after="0"/>
        <w:ind w:left="851"/>
        <w:rPr>
          <w:rFonts w:cs="Times New Roman"/>
        </w:rPr>
      </w:pPr>
    </w:p>
    <w:p w:rsidR="00866C31" w:rsidRPr="00182B70" w:rsidRDefault="00866C31" w:rsidP="00866C31">
      <w:pPr>
        <w:widowControl w:val="0"/>
        <w:suppressAutoHyphens/>
        <w:spacing w:after="0"/>
        <w:ind w:left="1134"/>
        <w:jc w:val="left"/>
        <w:rPr>
          <w:rFonts w:eastAsia="Calibri" w:cs="Times New Roman"/>
          <w:szCs w:val="24"/>
        </w:rPr>
      </w:pPr>
      <w:r w:rsidRPr="00182B70">
        <w:rPr>
          <w:rFonts w:eastAsia="Calibri" w:cs="Times New Roman"/>
          <w:szCs w:val="24"/>
        </w:rPr>
        <w:t>Tetőn végzett munkák munkavédelmi szabályainak alkalmazása</w:t>
      </w:r>
    </w:p>
    <w:p w:rsidR="00866C31" w:rsidRPr="00182B70" w:rsidRDefault="00866C31" w:rsidP="00866C31">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Tetőfedéshez használt állványzatok építése, használata, bontása</w:t>
      </w:r>
    </w:p>
    <w:p w:rsidR="00866C31" w:rsidRPr="00182B70" w:rsidRDefault="00866C31" w:rsidP="00866C31">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Tetőfedés egyéni és kollektív védőeszközeinek használata</w:t>
      </w:r>
    </w:p>
    <w:p w:rsidR="00866C31" w:rsidRPr="00182B70" w:rsidRDefault="00866C31" w:rsidP="00866C31">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Tetőlétra rögzítése</w:t>
      </w:r>
    </w:p>
    <w:p w:rsidR="00866C31" w:rsidRPr="00182B70" w:rsidRDefault="00866C31" w:rsidP="00866C31">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Biztonsági öv és kötél rögzítése használata</w:t>
      </w:r>
    </w:p>
    <w:p w:rsidR="00866C31" w:rsidRPr="00182B70" w:rsidRDefault="00866C31" w:rsidP="00866C31">
      <w:pPr>
        <w:widowControl w:val="0"/>
        <w:suppressAutoHyphens/>
        <w:spacing w:after="0"/>
        <w:ind w:left="1134"/>
        <w:jc w:val="left"/>
        <w:rPr>
          <w:rFonts w:eastAsia="Calibri" w:cs="Times New Roman"/>
          <w:szCs w:val="24"/>
        </w:rPr>
      </w:pPr>
      <w:r w:rsidRPr="00182B70">
        <w:rPr>
          <w:rFonts w:eastAsia="Calibri" w:cs="Times New Roman"/>
          <w:szCs w:val="24"/>
        </w:rPr>
        <w:t>Szakma gyakorlásához szükséges kézi szerszámok biztos használatának begyakorlása</w:t>
      </w:r>
    </w:p>
    <w:p w:rsidR="00866C31" w:rsidRPr="00182B70" w:rsidRDefault="00866C31" w:rsidP="00866C31">
      <w:pPr>
        <w:widowControl w:val="0"/>
        <w:suppressAutoHyphens/>
        <w:spacing w:after="0"/>
        <w:ind w:left="1134"/>
        <w:jc w:val="left"/>
        <w:rPr>
          <w:rFonts w:eastAsia="Calibri" w:cs="Times New Roman"/>
          <w:szCs w:val="24"/>
        </w:rPr>
      </w:pPr>
      <w:r w:rsidRPr="00182B70">
        <w:rPr>
          <w:rFonts w:eastAsia="Calibri" w:cs="Times New Roman"/>
          <w:szCs w:val="24"/>
        </w:rPr>
        <w:t>Szakmához szükséges elektromos kisgépek biztos használatának begyakorlása</w:t>
      </w:r>
    </w:p>
    <w:p w:rsidR="00866C31" w:rsidRPr="00182B70" w:rsidRDefault="00866C31" w:rsidP="00866C31">
      <w:pPr>
        <w:widowControl w:val="0"/>
        <w:suppressAutoHyphens/>
        <w:spacing w:after="0"/>
        <w:ind w:left="1134"/>
        <w:jc w:val="left"/>
        <w:rPr>
          <w:rFonts w:eastAsia="Calibri" w:cs="Times New Roman"/>
          <w:szCs w:val="24"/>
        </w:rPr>
      </w:pPr>
      <w:r w:rsidRPr="00182B70">
        <w:rPr>
          <w:rFonts w:eastAsia="Calibri" w:cs="Times New Roman"/>
          <w:szCs w:val="24"/>
        </w:rPr>
        <w:t>Szakmához szükséges anyagszállító eszközök és gépek biztos használatának begyakorlása</w:t>
      </w:r>
    </w:p>
    <w:p w:rsidR="00866C31" w:rsidRPr="00182B70" w:rsidRDefault="00866C31" w:rsidP="00866C31">
      <w:pPr>
        <w:widowControl w:val="0"/>
        <w:suppressAutoHyphens/>
        <w:spacing w:after="0" w:line="276" w:lineRule="auto"/>
        <w:ind w:left="851" w:firstLine="283"/>
        <w:jc w:val="left"/>
        <w:rPr>
          <w:rFonts w:cs="Times New Roman"/>
        </w:rPr>
      </w:pPr>
      <w:r w:rsidRPr="00182B70">
        <w:rPr>
          <w:rFonts w:eastAsia="Calibri" w:cs="Times New Roman"/>
          <w:szCs w:val="24"/>
        </w:rPr>
        <w:t>Tetőfelületen vízsz</w:t>
      </w:r>
      <w:r>
        <w:rPr>
          <w:rFonts w:eastAsia="Calibri" w:cs="Times New Roman"/>
          <w:szCs w:val="24"/>
        </w:rPr>
        <w:t>intesen mozgató eszközök</w:t>
      </w:r>
      <w:r w:rsidR="002C01BA">
        <w:rPr>
          <w:rFonts w:eastAsia="Calibri" w:cs="Times New Roman"/>
          <w:szCs w:val="24"/>
        </w:rPr>
        <w:t xml:space="preserve"> használata</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Bádogos anyagok és vonalas szerkezetek és különféle fedések kapcsolatának kialakítása</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Tetőfedési aljzatok típusainak megismerése</w:t>
      </w:r>
    </w:p>
    <w:p w:rsidR="00866C31" w:rsidRPr="00182B70" w:rsidRDefault="00866C31" w:rsidP="002C01BA">
      <w:pPr>
        <w:widowControl w:val="0"/>
        <w:suppressAutoHyphens/>
        <w:spacing w:after="0"/>
        <w:ind w:left="1134"/>
        <w:rPr>
          <w:rFonts w:cs="Times New Roman"/>
          <w:szCs w:val="24"/>
        </w:rPr>
      </w:pPr>
      <w:r w:rsidRPr="00182B70">
        <w:rPr>
          <w:rFonts w:cs="Times New Roman"/>
          <w:szCs w:val="24"/>
        </w:rPr>
        <w:t>Deszkázat készítése</w:t>
      </w:r>
      <w:r w:rsidR="00F7403B">
        <w:rPr>
          <w:rFonts w:cs="Times New Roman"/>
          <w:szCs w:val="24"/>
        </w:rPr>
        <w:t xml:space="preserve"> s</w:t>
      </w:r>
      <w:r w:rsidRPr="00182B70">
        <w:rPr>
          <w:rFonts w:cs="Times New Roman"/>
          <w:szCs w:val="24"/>
        </w:rPr>
        <w:t>íkfelület</w:t>
      </w:r>
      <w:r w:rsidR="002C01BA">
        <w:rPr>
          <w:rFonts w:cs="Times New Roman"/>
          <w:szCs w:val="24"/>
        </w:rPr>
        <w:t>en</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Ellenlécezés készítése</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Tetőlécezés készítése</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 xml:space="preserve">Egyéb aljzatok készítése </w:t>
      </w:r>
    </w:p>
    <w:p w:rsidR="00866C31" w:rsidRPr="00182B70" w:rsidRDefault="00866C31" w:rsidP="00866C31">
      <w:pPr>
        <w:widowControl w:val="0"/>
        <w:suppressAutoHyphens/>
        <w:spacing w:after="0"/>
        <w:ind w:left="1134"/>
        <w:rPr>
          <w:rFonts w:cs="Times New Roman"/>
        </w:rPr>
      </w:pPr>
      <w:r w:rsidRPr="00182B70">
        <w:rPr>
          <w:rFonts w:cs="Times New Roman"/>
          <w:szCs w:val="24"/>
        </w:rPr>
        <w:t>Tetőfedési aljzatokkal kapcsolatos környezetvédelmi előírások</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Alátéthéjazat készítésének módozatai</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Komplett beépített tetőtéri rétegrend kialakítása</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Alátéthéjazat készítése az alábbi tulajdonságokhoz</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Tetősík ablak beépítése, csatlakoztatása</w:t>
      </w:r>
    </w:p>
    <w:p w:rsidR="00866C31" w:rsidRPr="00182B70" w:rsidRDefault="00866C31" w:rsidP="00866C31">
      <w:pPr>
        <w:widowControl w:val="0"/>
        <w:suppressAutoHyphens/>
        <w:spacing w:after="0"/>
        <w:ind w:left="1134"/>
        <w:rPr>
          <w:rFonts w:cs="Times New Roman"/>
          <w:szCs w:val="24"/>
        </w:rPr>
      </w:pPr>
      <w:r w:rsidRPr="00182B70">
        <w:rPr>
          <w:rFonts w:cs="Times New Roman"/>
          <w:szCs w:val="24"/>
        </w:rPr>
        <w:t>Alátéthéjazatok csomópontjainak kialakítása</w:t>
      </w:r>
    </w:p>
    <w:p w:rsidR="00866C31" w:rsidRPr="00182B70" w:rsidRDefault="00866C31" w:rsidP="002C01BA">
      <w:pPr>
        <w:widowControl w:val="0"/>
        <w:suppressAutoHyphens/>
        <w:spacing w:after="0"/>
        <w:ind w:left="850" w:firstLine="284"/>
        <w:rPr>
          <w:rFonts w:cs="Times New Roman"/>
        </w:rPr>
      </w:pPr>
      <w:r w:rsidRPr="00182B70">
        <w:rPr>
          <w:rFonts w:cs="Times New Roman"/>
          <w:szCs w:val="24"/>
        </w:rPr>
        <w:t>Alátéthéjazatokkal kapcsolatos környezetvédelmi előírások</w:t>
      </w:r>
    </w:p>
    <w:p w:rsidR="00866C31" w:rsidRPr="00866C31" w:rsidRDefault="002C01BA" w:rsidP="00F7403B">
      <w:pPr>
        <w:tabs>
          <w:tab w:val="left" w:pos="1701"/>
          <w:tab w:val="right" w:pos="9072"/>
        </w:tabs>
        <w:spacing w:after="0"/>
        <w:ind w:left="1134" w:hanging="851"/>
      </w:pPr>
      <w:r>
        <w:tab/>
      </w:r>
      <w:r w:rsidR="00866C31" w:rsidRPr="00866C31">
        <w:t>Természetes anyagú fedések készítése</w:t>
      </w:r>
    </w:p>
    <w:p w:rsidR="00866C31" w:rsidRDefault="00866C31" w:rsidP="00F7403B">
      <w:pPr>
        <w:spacing w:after="0"/>
        <w:ind w:left="1134"/>
      </w:pPr>
      <w:r>
        <w:t>Nádfedés</w:t>
      </w:r>
    </w:p>
    <w:p w:rsidR="00866C31" w:rsidRPr="00866C31" w:rsidRDefault="00866C31" w:rsidP="00F7403B">
      <w:pPr>
        <w:tabs>
          <w:tab w:val="left" w:pos="1701"/>
          <w:tab w:val="right" w:pos="9072"/>
        </w:tabs>
        <w:spacing w:after="0"/>
        <w:ind w:left="1134"/>
      </w:pPr>
      <w:r w:rsidRPr="00866C31">
        <w:t>Kerámia, betonfedések készítése</w:t>
      </w:r>
    </w:p>
    <w:p w:rsidR="00866C31" w:rsidRPr="00D641F7" w:rsidRDefault="00866C31" w:rsidP="00F7403B">
      <w:pPr>
        <w:spacing w:after="0"/>
        <w:ind w:left="1134"/>
      </w:pPr>
      <w:r w:rsidRPr="00D641F7">
        <w:t>Egyszeres, kettős fedés kialakításának módjai</w:t>
      </w:r>
    </w:p>
    <w:p w:rsidR="00866C31" w:rsidRPr="00D641F7" w:rsidRDefault="00866C31" w:rsidP="00F7403B">
      <w:pPr>
        <w:spacing w:after="0"/>
        <w:ind w:left="1134"/>
      </w:pPr>
      <w:r w:rsidRPr="00D641F7">
        <w:t>Tetőfedés alap követelményei</w:t>
      </w:r>
      <w:r>
        <w:t>nek megismerése</w:t>
      </w:r>
    </w:p>
    <w:p w:rsidR="00866C31" w:rsidRPr="00D641F7" w:rsidRDefault="00866C31" w:rsidP="00F7403B">
      <w:pPr>
        <w:spacing w:after="0"/>
        <w:ind w:left="1134"/>
      </w:pPr>
      <w:r w:rsidRPr="00D641F7">
        <w:t>Tetőformák megismerése</w:t>
      </w:r>
    </w:p>
    <w:p w:rsidR="00866C31" w:rsidRPr="00D641F7" w:rsidRDefault="00866C31" w:rsidP="00F7403B">
      <w:pPr>
        <w:spacing w:after="0"/>
        <w:ind w:left="1134"/>
      </w:pPr>
      <w:r w:rsidRPr="00D641F7">
        <w:t>Fedélszerkezetek típusok megismerése</w:t>
      </w:r>
    </w:p>
    <w:p w:rsidR="00866C31" w:rsidRPr="00D641F7" w:rsidRDefault="00866C31" w:rsidP="00F7403B">
      <w:pPr>
        <w:spacing w:after="0"/>
        <w:ind w:left="1134"/>
      </w:pPr>
      <w:r w:rsidRPr="00D641F7">
        <w:t>Zsinórkép kialakítása, különféle anyagú egyrétegű és kétrétegű fedés esetén</w:t>
      </w:r>
    </w:p>
    <w:p w:rsidR="00866C31" w:rsidRPr="00D641F7" w:rsidRDefault="00866C31" w:rsidP="00F7403B">
      <w:pPr>
        <w:spacing w:after="0"/>
        <w:ind w:left="1134"/>
      </w:pPr>
      <w:proofErr w:type="spellStart"/>
      <w:r w:rsidRPr="00D641F7">
        <w:t>Hófogás</w:t>
      </w:r>
      <w:proofErr w:type="spellEnd"/>
      <w:r w:rsidRPr="00D641F7">
        <w:t xml:space="preserve"> kialakítása</w:t>
      </w:r>
    </w:p>
    <w:p w:rsidR="00866C31" w:rsidRPr="00D641F7" w:rsidRDefault="00866C31" w:rsidP="00F7403B">
      <w:pPr>
        <w:spacing w:after="0"/>
        <w:ind w:left="1134"/>
      </w:pPr>
      <w:r w:rsidRPr="00D641F7">
        <w:t>Szél elleni védelem biztosítása</w:t>
      </w:r>
    </w:p>
    <w:p w:rsidR="00866C31" w:rsidRPr="00D641F7" w:rsidRDefault="00866C31" w:rsidP="00F7403B">
      <w:pPr>
        <w:spacing w:after="0"/>
        <w:ind w:left="1134"/>
      </w:pPr>
      <w:r w:rsidRPr="00D641F7">
        <w:t>Tető biztonsági eszközök használata</w:t>
      </w:r>
    </w:p>
    <w:p w:rsidR="00866C31" w:rsidRPr="00D641F7" w:rsidRDefault="00866C31" w:rsidP="00F7403B">
      <w:pPr>
        <w:spacing w:after="0"/>
        <w:ind w:left="1985"/>
      </w:pPr>
      <w:proofErr w:type="gramStart"/>
      <w:r w:rsidRPr="00D641F7">
        <w:lastRenderedPageBreak/>
        <w:t>egyéni</w:t>
      </w:r>
      <w:proofErr w:type="gramEnd"/>
      <w:r w:rsidRPr="00D641F7">
        <w:t xml:space="preserve"> és kollektív védőeszközök használata</w:t>
      </w:r>
    </w:p>
    <w:p w:rsidR="00866C31" w:rsidRPr="00D641F7" w:rsidRDefault="00866C31" w:rsidP="00F7403B">
      <w:pPr>
        <w:spacing w:after="0"/>
        <w:ind w:left="1985"/>
      </w:pPr>
      <w:proofErr w:type="gramStart"/>
      <w:r w:rsidRPr="00D641F7">
        <w:t>védő</w:t>
      </w:r>
      <w:proofErr w:type="gramEnd"/>
      <w:r w:rsidRPr="00D641F7">
        <w:t xml:space="preserve"> korlátok szerepének megismerése</w:t>
      </w:r>
    </w:p>
    <w:p w:rsidR="00866C31" w:rsidRPr="00D641F7" w:rsidRDefault="00866C31" w:rsidP="00F7403B">
      <w:pPr>
        <w:spacing w:after="0"/>
        <w:ind w:left="1134"/>
      </w:pPr>
      <w:r w:rsidRPr="00D641F7">
        <w:t>Tetőfedés kézi és gépi eszközeinek használata</w:t>
      </w:r>
    </w:p>
    <w:p w:rsidR="00866C31" w:rsidRPr="00D641F7" w:rsidRDefault="00866C31" w:rsidP="00F7403B">
      <w:pPr>
        <w:spacing w:after="0"/>
        <w:ind w:left="1134"/>
      </w:pPr>
      <w:r>
        <w:t>Kerámi</w:t>
      </w:r>
      <w:r w:rsidR="002C01BA">
        <w:t>a cserepek gyártásának megismer</w:t>
      </w:r>
      <w:r>
        <w:t>ése</w:t>
      </w:r>
    </w:p>
    <w:p w:rsidR="00866C31" w:rsidRPr="00D641F7" w:rsidRDefault="00866C31" w:rsidP="00F7403B">
      <w:pPr>
        <w:spacing w:after="0"/>
        <w:ind w:left="1134"/>
      </w:pPr>
      <w:r w:rsidRPr="00D641F7">
        <w:t>Kerámia elemek csatlakozási módjai</w:t>
      </w:r>
    </w:p>
    <w:p w:rsidR="00866C31" w:rsidRPr="00D641F7" w:rsidRDefault="00866C31" w:rsidP="00F7403B">
      <w:pPr>
        <w:spacing w:after="0"/>
        <w:ind w:left="1134"/>
      </w:pPr>
      <w:r w:rsidRPr="00D641F7">
        <w:t>Kerámia elemek fajtái</w:t>
      </w:r>
      <w:r>
        <w:t>nak m</w:t>
      </w:r>
      <w:r w:rsidR="002C01BA">
        <w:t>eg</w:t>
      </w:r>
      <w:r>
        <w:t>ismerése</w:t>
      </w:r>
    </w:p>
    <w:p w:rsidR="00866C31" w:rsidRPr="00D641F7" w:rsidRDefault="00866C31" w:rsidP="00F7403B">
      <w:pPr>
        <w:spacing w:after="0"/>
        <w:ind w:left="1134"/>
      </w:pPr>
      <w:r w:rsidRPr="00D641F7">
        <w:t>Kerámia elemek rögzítése</w:t>
      </w:r>
    </w:p>
    <w:p w:rsidR="00866C31" w:rsidRPr="00D641F7" w:rsidRDefault="00866C31" w:rsidP="00F7403B">
      <w:pPr>
        <w:spacing w:after="0"/>
        <w:ind w:left="1134"/>
      </w:pPr>
      <w:r w:rsidRPr="00D641F7">
        <w:t>Anyagszükséglet számítás</w:t>
      </w:r>
      <w:r w:rsidR="002C01BA">
        <w:t xml:space="preserve"> kerámia elemekből</w:t>
      </w:r>
    </w:p>
    <w:p w:rsidR="00866C31" w:rsidRPr="00D641F7" w:rsidRDefault="00866C31" w:rsidP="00F7403B">
      <w:pPr>
        <w:spacing w:after="0"/>
        <w:ind w:left="1134"/>
      </w:pPr>
      <w:r w:rsidRPr="00D641F7">
        <w:t>Közepes fedési szélesség</w:t>
      </w:r>
    </w:p>
    <w:p w:rsidR="00866C31" w:rsidRPr="00D641F7" w:rsidRDefault="00866C31" w:rsidP="00F7403B">
      <w:pPr>
        <w:spacing w:after="0"/>
        <w:ind w:left="1134"/>
      </w:pPr>
      <w:r w:rsidRPr="00D641F7">
        <w:t>Egyrétegű fedések</w:t>
      </w:r>
    </w:p>
    <w:p w:rsidR="00866C31" w:rsidRPr="00D641F7" w:rsidRDefault="00866C31" w:rsidP="00F7403B">
      <w:pPr>
        <w:spacing w:after="0"/>
        <w:ind w:left="1134"/>
      </w:pPr>
      <w:r w:rsidRPr="00D641F7">
        <w:t>Kétrétegű fedések</w:t>
      </w:r>
    </w:p>
    <w:p w:rsidR="00866C31" w:rsidRPr="00D641F7" w:rsidRDefault="00866C31" w:rsidP="00F7403B">
      <w:pPr>
        <w:spacing w:after="0"/>
        <w:ind w:left="1134"/>
      </w:pPr>
      <w:r w:rsidRPr="00D641F7">
        <w:t>Kerámia kiegészítő elemek</w:t>
      </w:r>
    </w:p>
    <w:p w:rsidR="00866C31" w:rsidRPr="00D641F7" w:rsidRDefault="00866C31" w:rsidP="00F7403B">
      <w:pPr>
        <w:spacing w:after="0"/>
        <w:ind w:left="1134"/>
      </w:pPr>
      <w:r w:rsidRPr="00D641F7">
        <w:t>Kerámia fedések felújítása, átforgatása</w:t>
      </w:r>
    </w:p>
    <w:p w:rsidR="00866C31" w:rsidRPr="00D641F7" w:rsidRDefault="00866C31" w:rsidP="00F7403B">
      <w:pPr>
        <w:spacing w:after="0"/>
        <w:ind w:left="1134"/>
      </w:pPr>
      <w:r w:rsidRPr="00D641F7">
        <w:t>Kerámia fedések bontása</w:t>
      </w:r>
    </w:p>
    <w:p w:rsidR="00866C31" w:rsidRPr="00D641F7" w:rsidRDefault="00866C31" w:rsidP="00F7403B">
      <w:pPr>
        <w:spacing w:after="0"/>
        <w:ind w:left="1134"/>
      </w:pPr>
      <w:r w:rsidRPr="00D641F7">
        <w:t>Beton tetőelemek gyártása</w:t>
      </w:r>
    </w:p>
    <w:p w:rsidR="00866C31" w:rsidRPr="00D641F7" w:rsidRDefault="00866C31" w:rsidP="00F7403B">
      <w:pPr>
        <w:spacing w:after="0"/>
        <w:ind w:left="1134"/>
      </w:pPr>
      <w:r w:rsidRPr="00D641F7">
        <w:t>Beton cserepek fajtái</w:t>
      </w:r>
    </w:p>
    <w:p w:rsidR="00866C31" w:rsidRPr="00D641F7" w:rsidRDefault="00866C31" w:rsidP="00F7403B">
      <w:pPr>
        <w:spacing w:after="0"/>
        <w:ind w:left="1134"/>
      </w:pPr>
      <w:r w:rsidRPr="00D641F7">
        <w:t>Beton cserepek rögzítése</w:t>
      </w:r>
    </w:p>
    <w:p w:rsidR="00866C31" w:rsidRPr="00D641F7" w:rsidRDefault="00866C31" w:rsidP="00F7403B">
      <w:pPr>
        <w:spacing w:after="0"/>
        <w:ind w:left="1134"/>
      </w:pPr>
      <w:r w:rsidRPr="00D641F7">
        <w:t>Anyagszükséglet számítás</w:t>
      </w:r>
    </w:p>
    <w:p w:rsidR="00866C31" w:rsidRPr="00D641F7" w:rsidRDefault="00866C31" w:rsidP="00F7403B">
      <w:pPr>
        <w:spacing w:after="0"/>
        <w:ind w:left="1134"/>
      </w:pPr>
      <w:r w:rsidRPr="00D641F7">
        <w:t>Egyrétegű fedés</w:t>
      </w:r>
    </w:p>
    <w:p w:rsidR="00866C31" w:rsidRPr="00D641F7" w:rsidRDefault="00866C31" w:rsidP="00F7403B">
      <w:pPr>
        <w:spacing w:after="0"/>
        <w:ind w:left="1134"/>
      </w:pPr>
      <w:r w:rsidRPr="00D641F7">
        <w:t>Kétrétegű fedés</w:t>
      </w:r>
    </w:p>
    <w:p w:rsidR="00866C31" w:rsidRPr="00D641F7" w:rsidRDefault="00866C31" w:rsidP="00F7403B">
      <w:pPr>
        <w:spacing w:after="0"/>
        <w:ind w:left="1134"/>
      </w:pPr>
      <w:r w:rsidRPr="00D641F7">
        <w:t>Beton cserépfedések javítása</w:t>
      </w:r>
    </w:p>
    <w:p w:rsidR="00866C31" w:rsidRDefault="00866C31" w:rsidP="00F7403B">
      <w:pPr>
        <w:spacing w:after="0"/>
        <w:ind w:left="1134"/>
      </w:pPr>
      <w:r w:rsidRPr="00D641F7">
        <w:t>Tetőfedésekkel kapcsolatos környezetvédelmi előírások</w:t>
      </w:r>
    </w:p>
    <w:p w:rsidR="002C01BA" w:rsidRDefault="00866C31" w:rsidP="00F7403B">
      <w:pPr>
        <w:tabs>
          <w:tab w:val="left" w:pos="851"/>
          <w:tab w:val="right" w:pos="9072"/>
        </w:tabs>
        <w:spacing w:after="0"/>
        <w:ind w:left="1134"/>
      </w:pPr>
      <w:r w:rsidRPr="00866C31">
        <w:t>Egyéb fedések</w:t>
      </w:r>
      <w:r w:rsidR="002C01BA">
        <w:t xml:space="preserve"> megismerése</w:t>
      </w:r>
    </w:p>
    <w:p w:rsidR="00866C31" w:rsidRPr="00866C31" w:rsidRDefault="00866C31" w:rsidP="00F7403B">
      <w:pPr>
        <w:tabs>
          <w:tab w:val="left" w:pos="851"/>
          <w:tab w:val="right" w:pos="9072"/>
        </w:tabs>
        <w:spacing w:after="0"/>
        <w:ind w:left="1134"/>
      </w:pPr>
      <w:r w:rsidRPr="00866C31">
        <w:t>Szálerősített lemezgyártás</w:t>
      </w:r>
    </w:p>
    <w:p w:rsidR="00866C31" w:rsidRDefault="00866C31" w:rsidP="00F7403B">
      <w:pPr>
        <w:spacing w:after="0"/>
        <w:ind w:left="1134"/>
      </w:pPr>
      <w:r>
        <w:t>Anyagszükséglet számítás</w:t>
      </w:r>
      <w:r w:rsidR="002C01BA">
        <w:t xml:space="preserve"> beton anyagú cserepekből</w:t>
      </w:r>
    </w:p>
    <w:p w:rsidR="00866C31" w:rsidRDefault="00866C31" w:rsidP="00F7403B">
      <w:pPr>
        <w:spacing w:after="0"/>
        <w:ind w:left="1134"/>
      </w:pPr>
      <w:r>
        <w:t>Egyrétegű fedés és csomópontjai készítése</w:t>
      </w:r>
    </w:p>
    <w:p w:rsidR="00866C31" w:rsidRDefault="00866C31" w:rsidP="00F7403B">
      <w:pPr>
        <w:spacing w:after="0"/>
        <w:ind w:left="1134"/>
      </w:pPr>
      <w:r>
        <w:t xml:space="preserve">Szabvány szálerősített lemez </w:t>
      </w:r>
      <w:r w:rsidR="00F7403B">
        <w:t>fedés csomópontjainak készítése</w:t>
      </w:r>
    </w:p>
    <w:p w:rsidR="00866C31" w:rsidRDefault="00866C31" w:rsidP="00F7403B">
      <w:pPr>
        <w:spacing w:after="0"/>
        <w:ind w:left="1134"/>
      </w:pPr>
      <w:r>
        <w:t>Azbeszt tartalmú fedések előírásai, bontása</w:t>
      </w:r>
    </w:p>
    <w:p w:rsidR="00866C31" w:rsidRDefault="00866C31" w:rsidP="00F7403B">
      <w:pPr>
        <w:spacing w:after="0"/>
        <w:ind w:left="1134"/>
      </w:pPr>
      <w:r>
        <w:t>Kétrétegű fedések, fedési képek</w:t>
      </w:r>
    </w:p>
    <w:p w:rsidR="00866C31" w:rsidRDefault="00866C31" w:rsidP="00F7403B">
      <w:pPr>
        <w:spacing w:after="0"/>
        <w:ind w:left="1134"/>
      </w:pPr>
      <w:r>
        <w:t>Hullámpala</w:t>
      </w:r>
      <w:r w:rsidR="00F7403B">
        <w:t>fedés csomópontjainak készítése</w:t>
      </w:r>
    </w:p>
    <w:p w:rsidR="00866C31" w:rsidRDefault="00866C31" w:rsidP="00F7403B">
      <w:pPr>
        <w:spacing w:after="0"/>
        <w:ind w:left="1134"/>
      </w:pPr>
      <w:r>
        <w:t>Bitumenes zsindelygyártás</w:t>
      </w:r>
    </w:p>
    <w:p w:rsidR="00866C31" w:rsidRDefault="00866C31" w:rsidP="00F7403B">
      <w:pPr>
        <w:spacing w:after="0"/>
        <w:ind w:left="1134"/>
      </w:pPr>
      <w:r>
        <w:t>Bitumenes zsindely fedések készítése</w:t>
      </w:r>
    </w:p>
    <w:p w:rsidR="00866C31" w:rsidRDefault="00866C31" w:rsidP="00F7403B">
      <w:pPr>
        <w:spacing w:after="0"/>
        <w:ind w:left="1134"/>
      </w:pPr>
    </w:p>
    <w:p w:rsidR="002C01BA" w:rsidRDefault="002C01BA">
      <w:pPr>
        <w:spacing w:after="200" w:line="276" w:lineRule="auto"/>
        <w:jc w:val="left"/>
      </w:pPr>
      <w:r>
        <w:br w:type="page"/>
      </w:r>
    </w:p>
    <w:p w:rsidR="00866C31" w:rsidRDefault="00866C31" w:rsidP="001B1209">
      <w:pPr>
        <w:spacing w:after="0"/>
        <w:ind w:left="851"/>
      </w:pPr>
    </w:p>
    <w:p w:rsidR="001B1209" w:rsidRDefault="001B1209" w:rsidP="001B1209">
      <w:pPr>
        <w:spacing w:after="0"/>
      </w:pPr>
    </w:p>
    <w:p w:rsidR="001B1209" w:rsidRDefault="001B1209" w:rsidP="001B1209">
      <w:pPr>
        <w:spacing w:after="0"/>
      </w:pPr>
      <w:r>
        <w:t xml:space="preserve">A </w:t>
      </w:r>
      <w:r w:rsidRPr="00D4017D">
        <w:t>2/10.</w:t>
      </w:r>
      <w:r>
        <w:t xml:space="preserve"> évfolyamot követő szakmai gyakorlat szakmai tartalma:</w:t>
      </w:r>
    </w:p>
    <w:p w:rsidR="001B1209" w:rsidRDefault="001B1209" w:rsidP="001B1209">
      <w:pPr>
        <w:spacing w:after="0"/>
        <w:ind w:left="851"/>
      </w:pPr>
      <w:r>
        <w:rPr>
          <w:rFonts w:cs="Times New Roman"/>
        </w:rPr>
        <w:t>A szakmai tartalom</w:t>
      </w:r>
      <w:r w:rsidRPr="00A80941">
        <w:rPr>
          <w:rFonts w:cs="Times New Roman"/>
        </w:rPr>
        <w:t xml:space="preserve"> részletes kifejtése</w:t>
      </w:r>
    </w:p>
    <w:p w:rsidR="002C01BA" w:rsidRPr="00182B70" w:rsidRDefault="002C01BA" w:rsidP="002C01BA">
      <w:pPr>
        <w:widowControl w:val="0"/>
        <w:suppressAutoHyphens/>
        <w:spacing w:after="0"/>
        <w:ind w:left="1134"/>
        <w:jc w:val="left"/>
        <w:rPr>
          <w:rFonts w:eastAsia="Calibri" w:cs="Times New Roman"/>
          <w:szCs w:val="24"/>
        </w:rPr>
      </w:pPr>
      <w:r w:rsidRPr="00182B70">
        <w:rPr>
          <w:rFonts w:eastAsia="Calibri" w:cs="Times New Roman"/>
          <w:szCs w:val="24"/>
        </w:rPr>
        <w:t>Tetőn végzett munkák munkavédelmi szabályainak alkalmazása</w:t>
      </w:r>
    </w:p>
    <w:p w:rsidR="002C01BA" w:rsidRPr="00182B70" w:rsidRDefault="002C01BA" w:rsidP="002C01BA">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Tetőfedéshez használt állványzatok építése, használata, bontása</w:t>
      </w:r>
    </w:p>
    <w:p w:rsidR="002C01BA" w:rsidRPr="00182B70" w:rsidRDefault="002C01BA" w:rsidP="002C01BA">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Tetőfedés egyéni és kollektív védőeszközeinek használata</w:t>
      </w:r>
    </w:p>
    <w:p w:rsidR="002C01BA" w:rsidRPr="00182B70" w:rsidRDefault="002C01BA" w:rsidP="002C01BA">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Tetőlétra rögzítése</w:t>
      </w:r>
    </w:p>
    <w:p w:rsidR="002C01BA" w:rsidRPr="00182B70" w:rsidRDefault="002C01BA" w:rsidP="002C01BA">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Biztonsági öv és kötél rögzítése használata</w:t>
      </w:r>
    </w:p>
    <w:p w:rsidR="002C01BA" w:rsidRPr="00182B70" w:rsidRDefault="002C01BA" w:rsidP="002C01BA">
      <w:pPr>
        <w:widowControl w:val="0"/>
        <w:suppressAutoHyphens/>
        <w:spacing w:after="0"/>
        <w:ind w:left="1134"/>
        <w:jc w:val="left"/>
        <w:rPr>
          <w:rFonts w:eastAsia="Calibri" w:cs="Times New Roman"/>
          <w:szCs w:val="24"/>
        </w:rPr>
      </w:pPr>
      <w:r w:rsidRPr="00182B70">
        <w:rPr>
          <w:rFonts w:eastAsia="Calibri" w:cs="Times New Roman"/>
          <w:szCs w:val="24"/>
        </w:rPr>
        <w:t>Szakma gyakorlásához szükséges kézi szerszámok biztos használatának begyakorlása</w:t>
      </w:r>
    </w:p>
    <w:p w:rsidR="002C01BA" w:rsidRPr="00182B70" w:rsidRDefault="002C01BA" w:rsidP="002C01BA">
      <w:pPr>
        <w:widowControl w:val="0"/>
        <w:suppressAutoHyphens/>
        <w:spacing w:after="0"/>
        <w:ind w:left="1134"/>
        <w:jc w:val="left"/>
        <w:rPr>
          <w:rFonts w:eastAsia="Calibri" w:cs="Times New Roman"/>
          <w:szCs w:val="24"/>
        </w:rPr>
      </w:pPr>
      <w:r w:rsidRPr="00182B70">
        <w:rPr>
          <w:rFonts w:eastAsia="Calibri" w:cs="Times New Roman"/>
          <w:szCs w:val="24"/>
        </w:rPr>
        <w:t>Szakmához szükséges elektromos kisgépek biztos használatának begyakorlása</w:t>
      </w:r>
    </w:p>
    <w:p w:rsidR="002C01BA" w:rsidRPr="00182B70" w:rsidRDefault="002C01BA" w:rsidP="002C01BA">
      <w:pPr>
        <w:widowControl w:val="0"/>
        <w:suppressAutoHyphens/>
        <w:spacing w:after="0"/>
        <w:ind w:left="1134"/>
        <w:jc w:val="left"/>
        <w:rPr>
          <w:rFonts w:eastAsia="Calibri" w:cs="Times New Roman"/>
          <w:szCs w:val="24"/>
        </w:rPr>
      </w:pPr>
      <w:r w:rsidRPr="00182B70">
        <w:rPr>
          <w:rFonts w:eastAsia="Calibri" w:cs="Times New Roman"/>
          <w:szCs w:val="24"/>
        </w:rPr>
        <w:t>Szakmához szükséges anyagszállító eszközök és gépek biztos használatának begyakorlása</w:t>
      </w:r>
    </w:p>
    <w:p w:rsidR="002C01BA" w:rsidRPr="00182B70" w:rsidRDefault="002C01BA" w:rsidP="002C01BA">
      <w:pPr>
        <w:widowControl w:val="0"/>
        <w:suppressAutoHyphens/>
        <w:spacing w:after="0" w:line="276" w:lineRule="auto"/>
        <w:ind w:left="851" w:firstLine="283"/>
        <w:jc w:val="left"/>
        <w:rPr>
          <w:rFonts w:cs="Times New Roman"/>
        </w:rPr>
      </w:pPr>
      <w:r w:rsidRPr="00182B70">
        <w:rPr>
          <w:rFonts w:eastAsia="Calibri" w:cs="Times New Roman"/>
          <w:szCs w:val="24"/>
        </w:rPr>
        <w:t>Tetőfelületen vízsz</w:t>
      </w:r>
      <w:r>
        <w:rPr>
          <w:rFonts w:eastAsia="Calibri" w:cs="Times New Roman"/>
          <w:szCs w:val="24"/>
        </w:rPr>
        <w:t>intesen mozgató eszközök használata</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Bádogos anyagok és vonalas szerkezetek és különféle fedések kapcsolatának kialakítása</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Tetőfedési aljzatok típusainak megismerése</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Deszkázat készítése</w:t>
      </w:r>
    </w:p>
    <w:p w:rsidR="002C01BA" w:rsidRPr="00182B70" w:rsidRDefault="002C01BA" w:rsidP="002C01BA">
      <w:pPr>
        <w:widowControl w:val="0"/>
        <w:numPr>
          <w:ilvl w:val="0"/>
          <w:numId w:val="22"/>
        </w:numPr>
        <w:suppressAutoHyphens/>
        <w:spacing w:after="0"/>
        <w:ind w:left="1854"/>
        <w:jc w:val="left"/>
        <w:rPr>
          <w:rFonts w:cs="Times New Roman"/>
          <w:szCs w:val="24"/>
        </w:rPr>
      </w:pPr>
      <w:r w:rsidRPr="00182B70">
        <w:rPr>
          <w:rFonts w:cs="Times New Roman"/>
          <w:szCs w:val="24"/>
        </w:rPr>
        <w:t>Síkfelület</w:t>
      </w:r>
    </w:p>
    <w:p w:rsidR="002C01BA" w:rsidRPr="00182B70" w:rsidRDefault="002C01BA" w:rsidP="002C01BA">
      <w:pPr>
        <w:widowControl w:val="0"/>
        <w:numPr>
          <w:ilvl w:val="0"/>
          <w:numId w:val="22"/>
        </w:numPr>
        <w:suppressAutoHyphens/>
        <w:spacing w:after="0"/>
        <w:ind w:left="1854"/>
        <w:jc w:val="left"/>
        <w:rPr>
          <w:rFonts w:cs="Times New Roman"/>
          <w:szCs w:val="24"/>
        </w:rPr>
      </w:pPr>
      <w:r w:rsidRPr="00182B70">
        <w:rPr>
          <w:rFonts w:cs="Times New Roman"/>
          <w:szCs w:val="24"/>
        </w:rPr>
        <w:t>Íves felület</w:t>
      </w:r>
    </w:p>
    <w:p w:rsidR="002C01BA" w:rsidRPr="00182B70" w:rsidRDefault="002C01BA" w:rsidP="002C01BA">
      <w:pPr>
        <w:widowControl w:val="0"/>
        <w:numPr>
          <w:ilvl w:val="0"/>
          <w:numId w:val="22"/>
        </w:numPr>
        <w:suppressAutoHyphens/>
        <w:spacing w:after="0"/>
        <w:ind w:left="1854"/>
        <w:jc w:val="left"/>
        <w:rPr>
          <w:rFonts w:cs="Times New Roman"/>
          <w:szCs w:val="24"/>
        </w:rPr>
      </w:pPr>
      <w:r w:rsidRPr="00182B70">
        <w:rPr>
          <w:rFonts w:cs="Times New Roman"/>
          <w:szCs w:val="24"/>
        </w:rPr>
        <w:t>Nagy táblás aljzatok</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Ellenlécezés készítése</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Tetőlécezés készítése</w:t>
      </w:r>
    </w:p>
    <w:p w:rsidR="002C01BA" w:rsidRPr="00182B70" w:rsidRDefault="002C01BA" w:rsidP="002C01BA">
      <w:pPr>
        <w:widowControl w:val="0"/>
        <w:numPr>
          <w:ilvl w:val="0"/>
          <w:numId w:val="23"/>
        </w:numPr>
        <w:suppressAutoHyphens/>
        <w:spacing w:after="0"/>
        <w:ind w:left="1854"/>
        <w:jc w:val="left"/>
        <w:rPr>
          <w:rFonts w:cs="Times New Roman"/>
          <w:szCs w:val="24"/>
        </w:rPr>
      </w:pPr>
      <w:r w:rsidRPr="00182B70">
        <w:rPr>
          <w:rFonts w:cs="Times New Roman"/>
          <w:szCs w:val="24"/>
        </w:rPr>
        <w:t>Derékszögszerkesztés a tető felületen</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 xml:space="preserve">Egyéb aljzatok készítése </w:t>
      </w:r>
    </w:p>
    <w:p w:rsidR="002C01BA" w:rsidRPr="00182B70" w:rsidRDefault="002C01BA" w:rsidP="002C01BA">
      <w:pPr>
        <w:widowControl w:val="0"/>
        <w:suppressAutoHyphens/>
        <w:spacing w:after="0"/>
        <w:ind w:left="1134"/>
        <w:rPr>
          <w:rFonts w:cs="Times New Roman"/>
        </w:rPr>
      </w:pPr>
      <w:r w:rsidRPr="00182B70">
        <w:rPr>
          <w:rFonts w:cs="Times New Roman"/>
          <w:szCs w:val="24"/>
        </w:rPr>
        <w:t>Tetőfedési aljzatokkal kapcsolatos környezetvédelmi előírások</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Alátéthéjazat készítésének módozatai</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Komplett beépített tetőtéri rétegrend kialakítása</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Alátéthéjazat készítése az alábbi tulajdonságokhoz</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Tetősík ablak beépítése, csatlakoztatása</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Alátéthéjazatok csomópontjainak kialakítása</w:t>
      </w:r>
    </w:p>
    <w:p w:rsidR="002C01BA" w:rsidRPr="00182B70" w:rsidRDefault="002C01BA" w:rsidP="002C01BA">
      <w:pPr>
        <w:widowControl w:val="0"/>
        <w:suppressAutoHyphens/>
        <w:spacing w:after="0"/>
        <w:ind w:left="850" w:firstLine="284"/>
        <w:rPr>
          <w:rFonts w:cs="Times New Roman"/>
        </w:rPr>
      </w:pPr>
      <w:r w:rsidRPr="00182B70">
        <w:rPr>
          <w:rFonts w:cs="Times New Roman"/>
          <w:szCs w:val="24"/>
        </w:rPr>
        <w:t>Alátéthéjazatokkal kapcsolatos környezetvédelmi előírások</w:t>
      </w:r>
    </w:p>
    <w:p w:rsidR="002C01BA" w:rsidRPr="00866C31" w:rsidRDefault="002C01BA" w:rsidP="002C01BA">
      <w:pPr>
        <w:tabs>
          <w:tab w:val="left" w:pos="1701"/>
          <w:tab w:val="right" w:pos="9072"/>
        </w:tabs>
        <w:spacing w:after="0"/>
        <w:ind w:left="1134" w:hanging="851"/>
      </w:pPr>
      <w:r>
        <w:tab/>
      </w:r>
      <w:r w:rsidRPr="00866C31">
        <w:t>Természetes anyagú fedések készítése</w:t>
      </w:r>
    </w:p>
    <w:p w:rsidR="002C01BA" w:rsidRDefault="002C01BA" w:rsidP="002C01BA">
      <w:pPr>
        <w:spacing w:after="0"/>
        <w:ind w:left="1134"/>
      </w:pPr>
      <w:r>
        <w:t>Nádfedés</w:t>
      </w:r>
    </w:p>
    <w:p w:rsidR="002C01BA" w:rsidRDefault="002C01BA" w:rsidP="002C01BA">
      <w:pPr>
        <w:spacing w:after="0"/>
        <w:ind w:left="1134"/>
      </w:pPr>
      <w:r>
        <w:t>Deszkafedés</w:t>
      </w:r>
    </w:p>
    <w:p w:rsidR="002C01BA" w:rsidRDefault="002C01BA" w:rsidP="002C01BA">
      <w:pPr>
        <w:spacing w:after="0"/>
        <w:ind w:left="1134"/>
      </w:pPr>
      <w:r>
        <w:t>Kőlap</w:t>
      </w:r>
    </w:p>
    <w:p w:rsidR="002C01BA" w:rsidRDefault="002C01BA" w:rsidP="002C01BA">
      <w:pPr>
        <w:spacing w:after="0"/>
        <w:ind w:left="1134"/>
      </w:pPr>
      <w:r>
        <w:t>Természetes palafedés</w:t>
      </w:r>
    </w:p>
    <w:p w:rsidR="002C01BA" w:rsidRPr="00866C31" w:rsidRDefault="002C01BA" w:rsidP="002C01BA">
      <w:pPr>
        <w:tabs>
          <w:tab w:val="left" w:pos="1701"/>
          <w:tab w:val="right" w:pos="9072"/>
        </w:tabs>
        <w:spacing w:after="0"/>
        <w:ind w:left="1134"/>
      </w:pPr>
      <w:r w:rsidRPr="00866C31">
        <w:t>Kerámia, betonfedések készítése</w:t>
      </w:r>
    </w:p>
    <w:p w:rsidR="002C01BA" w:rsidRPr="00D641F7" w:rsidRDefault="002C01BA" w:rsidP="002C01BA">
      <w:pPr>
        <w:spacing w:after="0"/>
        <w:ind w:left="1134"/>
      </w:pPr>
      <w:r w:rsidRPr="00D641F7">
        <w:t>Egyszeres, kettős fedés kialakításának módjai</w:t>
      </w:r>
    </w:p>
    <w:p w:rsidR="002C01BA" w:rsidRPr="00D641F7" w:rsidRDefault="002C01BA" w:rsidP="002C01BA">
      <w:pPr>
        <w:spacing w:after="0"/>
        <w:ind w:left="1134"/>
      </w:pPr>
      <w:r w:rsidRPr="00D641F7">
        <w:t>Tetőfedés alap követelményei</w:t>
      </w:r>
      <w:r>
        <w:t>nek megismerése</w:t>
      </w:r>
    </w:p>
    <w:p w:rsidR="002C01BA" w:rsidRPr="00D641F7" w:rsidRDefault="002C01BA" w:rsidP="002C01BA">
      <w:pPr>
        <w:spacing w:after="0"/>
        <w:ind w:left="1134"/>
      </w:pPr>
      <w:r w:rsidRPr="00D641F7">
        <w:t>Tetőformák megismerése</w:t>
      </w:r>
    </w:p>
    <w:p w:rsidR="002C01BA" w:rsidRPr="00D641F7" w:rsidRDefault="002C01BA" w:rsidP="002C01BA">
      <w:pPr>
        <w:spacing w:after="0"/>
        <w:ind w:left="1134"/>
      </w:pPr>
      <w:r w:rsidRPr="00D641F7">
        <w:t>Fedélszerkezetek típusok megismerése</w:t>
      </w:r>
    </w:p>
    <w:p w:rsidR="002C01BA" w:rsidRPr="00D641F7" w:rsidRDefault="002C01BA" w:rsidP="002C01BA">
      <w:pPr>
        <w:spacing w:after="0"/>
        <w:ind w:left="1134"/>
      </w:pPr>
      <w:r w:rsidRPr="00D641F7">
        <w:t>Zsinórkép kialakítása, különféle anyagú egyrétegű és kétrétegű fedés esetén</w:t>
      </w:r>
    </w:p>
    <w:p w:rsidR="002C01BA" w:rsidRPr="00D641F7" w:rsidRDefault="002C01BA" w:rsidP="002C01BA">
      <w:pPr>
        <w:spacing w:after="0"/>
        <w:ind w:left="1134"/>
      </w:pPr>
      <w:proofErr w:type="spellStart"/>
      <w:r w:rsidRPr="00D641F7">
        <w:t>Hófogás</w:t>
      </w:r>
      <w:proofErr w:type="spellEnd"/>
      <w:r w:rsidRPr="00D641F7">
        <w:t xml:space="preserve"> kialakítása</w:t>
      </w:r>
    </w:p>
    <w:p w:rsidR="002C01BA" w:rsidRPr="00D641F7" w:rsidRDefault="002C01BA" w:rsidP="002C01BA">
      <w:pPr>
        <w:spacing w:after="0"/>
        <w:ind w:left="1134"/>
      </w:pPr>
      <w:r w:rsidRPr="00D641F7">
        <w:t>Szél elleni védelem biztosítása</w:t>
      </w:r>
    </w:p>
    <w:p w:rsidR="002C01BA" w:rsidRPr="00D641F7" w:rsidRDefault="002C01BA" w:rsidP="002C01BA">
      <w:pPr>
        <w:spacing w:after="0"/>
        <w:ind w:left="1134"/>
      </w:pPr>
      <w:r w:rsidRPr="00D641F7">
        <w:t>Tető biztonsági eszközök használata</w:t>
      </w:r>
    </w:p>
    <w:p w:rsidR="002C01BA" w:rsidRPr="00D641F7" w:rsidRDefault="002C01BA" w:rsidP="002C01BA">
      <w:pPr>
        <w:spacing w:after="0"/>
        <w:ind w:left="1843"/>
      </w:pPr>
      <w:proofErr w:type="gramStart"/>
      <w:r w:rsidRPr="00D641F7">
        <w:t>egyéni</w:t>
      </w:r>
      <w:proofErr w:type="gramEnd"/>
      <w:r w:rsidRPr="00D641F7">
        <w:t xml:space="preserve"> és kollektív védőeszközök használata</w:t>
      </w:r>
    </w:p>
    <w:p w:rsidR="002C01BA" w:rsidRPr="00D641F7" w:rsidRDefault="002C01BA" w:rsidP="002C01BA">
      <w:pPr>
        <w:spacing w:after="0"/>
        <w:ind w:left="1843"/>
      </w:pPr>
      <w:proofErr w:type="gramStart"/>
      <w:r w:rsidRPr="00D641F7">
        <w:t>védő</w:t>
      </w:r>
      <w:proofErr w:type="gramEnd"/>
      <w:r w:rsidRPr="00D641F7">
        <w:t xml:space="preserve"> korlátok szerepének megismerése</w:t>
      </w:r>
    </w:p>
    <w:p w:rsidR="002C01BA" w:rsidRPr="00D641F7" w:rsidRDefault="002C01BA" w:rsidP="002C01BA">
      <w:pPr>
        <w:spacing w:after="0"/>
        <w:ind w:left="1134"/>
      </w:pPr>
      <w:r w:rsidRPr="00D641F7">
        <w:lastRenderedPageBreak/>
        <w:t>Tetőfedés kézi és gépi eszközeinek használata</w:t>
      </w:r>
    </w:p>
    <w:p w:rsidR="002C01BA" w:rsidRPr="00D641F7" w:rsidRDefault="002C01BA" w:rsidP="002C01BA">
      <w:pPr>
        <w:spacing w:after="0"/>
        <w:ind w:left="1134"/>
      </w:pPr>
      <w:r>
        <w:t>Kerámia cserepek gyártásának megismerése</w:t>
      </w:r>
    </w:p>
    <w:p w:rsidR="002C01BA" w:rsidRPr="00D641F7" w:rsidRDefault="002C01BA" w:rsidP="002C01BA">
      <w:pPr>
        <w:spacing w:after="0"/>
        <w:ind w:left="1134"/>
      </w:pPr>
      <w:r w:rsidRPr="00D641F7">
        <w:t>Kerámia elemek csatlakozási módjai</w:t>
      </w:r>
    </w:p>
    <w:p w:rsidR="002C01BA" w:rsidRPr="00D641F7" w:rsidRDefault="002C01BA" w:rsidP="002C01BA">
      <w:pPr>
        <w:spacing w:after="0"/>
        <w:ind w:left="1134"/>
      </w:pPr>
      <w:r w:rsidRPr="00D641F7">
        <w:t>Kerámia elemek fajtái</w:t>
      </w:r>
      <w:r>
        <w:t>nak megismerése</w:t>
      </w:r>
    </w:p>
    <w:p w:rsidR="002C01BA" w:rsidRPr="00D641F7" w:rsidRDefault="002C01BA" w:rsidP="002C01BA">
      <w:pPr>
        <w:spacing w:after="0"/>
        <w:ind w:left="1134"/>
      </w:pPr>
      <w:r w:rsidRPr="00D641F7">
        <w:t>Kerámia elemek rögzítése</w:t>
      </w:r>
    </w:p>
    <w:p w:rsidR="002C01BA" w:rsidRPr="00D641F7" w:rsidRDefault="002C01BA" w:rsidP="002C01BA">
      <w:pPr>
        <w:spacing w:after="0"/>
        <w:ind w:left="1134"/>
      </w:pPr>
      <w:r w:rsidRPr="00D641F7">
        <w:t>Anyagszükséglet számítás</w:t>
      </w:r>
      <w:r>
        <w:t xml:space="preserve"> kerámia elemekből</w:t>
      </w:r>
    </w:p>
    <w:p w:rsidR="002C01BA" w:rsidRPr="00D641F7" w:rsidRDefault="002C01BA" w:rsidP="002C01BA">
      <w:pPr>
        <w:spacing w:after="0"/>
        <w:ind w:left="1134"/>
      </w:pPr>
      <w:r w:rsidRPr="00D641F7">
        <w:t>Közepes fedési szélesség</w:t>
      </w:r>
    </w:p>
    <w:p w:rsidR="002C01BA" w:rsidRPr="00D641F7" w:rsidRDefault="002C01BA" w:rsidP="002C01BA">
      <w:pPr>
        <w:spacing w:after="0"/>
        <w:ind w:left="1134"/>
      </w:pPr>
      <w:r w:rsidRPr="00D641F7">
        <w:t>Egyrétegű fedések</w:t>
      </w:r>
    </w:p>
    <w:p w:rsidR="002C01BA" w:rsidRPr="00D641F7" w:rsidRDefault="002C01BA" w:rsidP="002C01BA">
      <w:pPr>
        <w:spacing w:after="0"/>
        <w:ind w:left="1134"/>
      </w:pPr>
      <w:r w:rsidRPr="00D641F7">
        <w:t>Kétrétegű fedések</w:t>
      </w:r>
    </w:p>
    <w:p w:rsidR="002C01BA" w:rsidRPr="00D641F7" w:rsidRDefault="002C01BA" w:rsidP="002C01BA">
      <w:pPr>
        <w:spacing w:after="0"/>
        <w:ind w:left="1134"/>
      </w:pPr>
      <w:r w:rsidRPr="00D641F7">
        <w:t>Kerámia kiegészítő elemek</w:t>
      </w:r>
    </w:p>
    <w:p w:rsidR="002C01BA" w:rsidRPr="00D641F7" w:rsidRDefault="002C01BA" w:rsidP="002C01BA">
      <w:pPr>
        <w:spacing w:after="0"/>
        <w:ind w:left="1134"/>
      </w:pPr>
      <w:r w:rsidRPr="00D641F7">
        <w:t>Kerámia fedések felújítása, átforgatása</w:t>
      </w:r>
    </w:p>
    <w:p w:rsidR="002C01BA" w:rsidRPr="00D641F7" w:rsidRDefault="002C01BA" w:rsidP="002C01BA">
      <w:pPr>
        <w:spacing w:after="0"/>
        <w:ind w:left="1134"/>
      </w:pPr>
      <w:r w:rsidRPr="00D641F7">
        <w:t>Kerámia fedések bontása</w:t>
      </w:r>
    </w:p>
    <w:p w:rsidR="002C01BA" w:rsidRPr="00D641F7" w:rsidRDefault="002C01BA" w:rsidP="002C01BA">
      <w:pPr>
        <w:spacing w:after="0"/>
        <w:ind w:left="1134"/>
      </w:pPr>
      <w:r w:rsidRPr="00D641F7">
        <w:t>Beton tetőelemek gyártása</w:t>
      </w:r>
    </w:p>
    <w:p w:rsidR="002C01BA" w:rsidRPr="00D641F7" w:rsidRDefault="002C01BA" w:rsidP="002C01BA">
      <w:pPr>
        <w:spacing w:after="0"/>
        <w:ind w:left="1134"/>
      </w:pPr>
      <w:r w:rsidRPr="00D641F7">
        <w:t>Beton cserepek fajtái</w:t>
      </w:r>
    </w:p>
    <w:p w:rsidR="002C01BA" w:rsidRPr="00D641F7" w:rsidRDefault="002C01BA" w:rsidP="002C01BA">
      <w:pPr>
        <w:spacing w:after="0"/>
        <w:ind w:left="1134"/>
      </w:pPr>
      <w:r w:rsidRPr="00D641F7">
        <w:t>Beton cserepek rögzítése</w:t>
      </w:r>
    </w:p>
    <w:p w:rsidR="002C01BA" w:rsidRPr="00D641F7" w:rsidRDefault="002C01BA" w:rsidP="002C01BA">
      <w:pPr>
        <w:spacing w:after="0"/>
        <w:ind w:left="1134"/>
      </w:pPr>
      <w:r w:rsidRPr="00D641F7">
        <w:t>Anyagszükséglet számítás</w:t>
      </w:r>
      <w:r>
        <w:t xml:space="preserve"> beton anyagú cserepekből</w:t>
      </w:r>
    </w:p>
    <w:p w:rsidR="002C01BA" w:rsidRPr="00D641F7" w:rsidRDefault="002C01BA" w:rsidP="002C01BA">
      <w:pPr>
        <w:spacing w:after="0"/>
        <w:ind w:left="1134"/>
      </w:pPr>
      <w:r w:rsidRPr="00D641F7">
        <w:t>Egyrétegű fedés</w:t>
      </w:r>
    </w:p>
    <w:p w:rsidR="002C01BA" w:rsidRPr="00D641F7" w:rsidRDefault="002C01BA" w:rsidP="002C01BA">
      <w:pPr>
        <w:spacing w:after="0"/>
        <w:ind w:left="1134"/>
      </w:pPr>
      <w:r w:rsidRPr="00D641F7">
        <w:t>Kétrétegű fedés</w:t>
      </w:r>
    </w:p>
    <w:p w:rsidR="002C01BA" w:rsidRPr="00D641F7" w:rsidRDefault="002C01BA" w:rsidP="002C01BA">
      <w:pPr>
        <w:spacing w:after="0"/>
        <w:ind w:left="1134"/>
      </w:pPr>
      <w:r w:rsidRPr="00D641F7">
        <w:t>Beton cserépfedések javítása</w:t>
      </w:r>
    </w:p>
    <w:p w:rsidR="002C01BA" w:rsidRDefault="002C01BA" w:rsidP="002C01BA">
      <w:pPr>
        <w:spacing w:after="0"/>
        <w:ind w:left="1134"/>
      </w:pPr>
      <w:r w:rsidRPr="00D641F7">
        <w:t>Tetőfedésekkel kapcsolatos környezetvédelmi előírások</w:t>
      </w:r>
    </w:p>
    <w:p w:rsidR="002C01BA" w:rsidRDefault="002C01BA" w:rsidP="002C01BA">
      <w:pPr>
        <w:tabs>
          <w:tab w:val="left" w:pos="851"/>
          <w:tab w:val="right" w:pos="9072"/>
        </w:tabs>
        <w:spacing w:after="0"/>
        <w:ind w:left="1843"/>
        <w:jc w:val="left"/>
      </w:pPr>
      <w:r w:rsidRPr="00866C31">
        <w:t>Egyéb fedések</w:t>
      </w:r>
      <w:r>
        <w:t xml:space="preserve"> megismerése</w:t>
      </w:r>
    </w:p>
    <w:p w:rsidR="002C01BA" w:rsidRPr="00866C31" w:rsidRDefault="002C01BA" w:rsidP="002C01BA">
      <w:pPr>
        <w:tabs>
          <w:tab w:val="left" w:pos="851"/>
          <w:tab w:val="right" w:pos="9072"/>
        </w:tabs>
        <w:spacing w:after="0"/>
        <w:ind w:left="1843"/>
        <w:jc w:val="left"/>
      </w:pPr>
      <w:r w:rsidRPr="00866C31">
        <w:t>Szálerősített lemezgyártás</w:t>
      </w:r>
    </w:p>
    <w:p w:rsidR="002C01BA" w:rsidRDefault="002C01BA" w:rsidP="002C01BA">
      <w:pPr>
        <w:spacing w:after="0"/>
        <w:ind w:left="1134"/>
      </w:pPr>
      <w:r>
        <w:t>Anyagszükséglet számítás egyéb tetőfedő anyagokból</w:t>
      </w:r>
    </w:p>
    <w:p w:rsidR="002C01BA" w:rsidRDefault="002C01BA" w:rsidP="002C01BA">
      <w:pPr>
        <w:spacing w:after="0"/>
        <w:ind w:left="1134"/>
      </w:pPr>
      <w:r>
        <w:t>Egyrétegű fedés és csomópontjai készítése</w:t>
      </w:r>
    </w:p>
    <w:p w:rsidR="002C01BA" w:rsidRDefault="002C01BA" w:rsidP="002C01BA">
      <w:pPr>
        <w:spacing w:after="0"/>
        <w:ind w:left="1134"/>
      </w:pPr>
      <w:r>
        <w:t>Szabvány szálerősített lemez fedés csomópontjai, fedési képek</w:t>
      </w:r>
    </w:p>
    <w:p w:rsidR="002C01BA" w:rsidRDefault="002C01BA" w:rsidP="002C01BA">
      <w:pPr>
        <w:spacing w:after="0"/>
        <w:ind w:left="1134"/>
      </w:pPr>
      <w:r>
        <w:t>Azbeszt tartalmú fedések előírásai, bontása</w:t>
      </w:r>
    </w:p>
    <w:p w:rsidR="002C01BA" w:rsidRDefault="002C01BA" w:rsidP="002C01BA">
      <w:pPr>
        <w:spacing w:after="0"/>
        <w:ind w:left="1134"/>
      </w:pPr>
      <w:r>
        <w:t>Rombusz fedés csomópontjai, fedési képek</w:t>
      </w:r>
    </w:p>
    <w:p w:rsidR="002C01BA" w:rsidRDefault="002C01BA" w:rsidP="002C01BA">
      <w:pPr>
        <w:spacing w:after="0"/>
        <w:ind w:left="1134"/>
      </w:pPr>
      <w:r>
        <w:t>Kétrétegű fedések, fedési képek</w:t>
      </w:r>
    </w:p>
    <w:p w:rsidR="002C01BA" w:rsidRDefault="002C01BA" w:rsidP="002C01BA">
      <w:pPr>
        <w:spacing w:after="0"/>
        <w:ind w:left="1134"/>
      </w:pPr>
      <w:r>
        <w:t>Hullámpalafedés csomópontjai, fedési képek</w:t>
      </w:r>
    </w:p>
    <w:p w:rsidR="002C01BA" w:rsidRDefault="002C01BA" w:rsidP="002C01BA">
      <w:pPr>
        <w:spacing w:after="0"/>
        <w:ind w:left="1134"/>
      </w:pPr>
      <w:r>
        <w:t>Bitumenes zsindelygyártás</w:t>
      </w:r>
    </w:p>
    <w:p w:rsidR="002C01BA" w:rsidRDefault="002C01BA" w:rsidP="002C01BA">
      <w:pPr>
        <w:spacing w:after="0"/>
        <w:ind w:left="1134"/>
      </w:pPr>
      <w:r>
        <w:t>Bitumenes zsindely fedések készítése</w:t>
      </w:r>
    </w:p>
    <w:p w:rsidR="002C01BA" w:rsidRDefault="002C01BA" w:rsidP="002C01BA">
      <w:pPr>
        <w:spacing w:after="0"/>
        <w:ind w:left="1134"/>
      </w:pPr>
      <w:r>
        <w:t>Anyagszükséglet számítás</w:t>
      </w:r>
    </w:p>
    <w:p w:rsidR="002C01BA" w:rsidRDefault="002C01BA" w:rsidP="002C01BA">
      <w:pPr>
        <w:spacing w:after="0"/>
        <w:ind w:left="1134"/>
      </w:pPr>
      <w:r>
        <w:t>Cserepes lemez fedés és csomópontjai készítése</w:t>
      </w:r>
    </w:p>
    <w:p w:rsidR="002C01BA" w:rsidRDefault="002C01BA" w:rsidP="002C01BA">
      <w:pPr>
        <w:spacing w:after="0"/>
        <w:ind w:left="1134"/>
      </w:pPr>
      <w:r>
        <w:t>Műanyag hullámlemez fedés készítése</w:t>
      </w:r>
    </w:p>
    <w:p w:rsidR="002C01BA" w:rsidRDefault="002C01BA">
      <w:pPr>
        <w:spacing w:after="200" w:line="276" w:lineRule="auto"/>
        <w:jc w:val="left"/>
      </w:pPr>
      <w:r>
        <w:br w:type="page"/>
      </w:r>
    </w:p>
    <w:p w:rsidR="002C01BA" w:rsidRDefault="002C01BA" w:rsidP="002C01BA">
      <w:pPr>
        <w:spacing w:after="0"/>
        <w:ind w:left="851"/>
      </w:pPr>
    </w:p>
    <w:p w:rsidR="001B1209" w:rsidRDefault="001B1209" w:rsidP="001B1209">
      <w:pPr>
        <w:spacing w:after="0"/>
      </w:pPr>
    </w:p>
    <w:p w:rsidR="001B1209" w:rsidRPr="0010253D" w:rsidRDefault="001B1209" w:rsidP="001B1209">
      <w:pPr>
        <w:spacing w:after="0"/>
        <w:jc w:val="center"/>
        <w:rPr>
          <w:b/>
          <w:bCs/>
        </w:rPr>
      </w:pPr>
      <w:r w:rsidRPr="0010253D">
        <w:rPr>
          <w:b/>
          <w:bCs/>
        </w:rPr>
        <w:t>II. Két évfolyamos oktatás közismereti képzés nélkül</w:t>
      </w:r>
    </w:p>
    <w:p w:rsidR="001B1209" w:rsidRDefault="001B1209" w:rsidP="001B1209">
      <w:pPr>
        <w:spacing w:after="0"/>
        <w:jc w:val="center"/>
      </w:pPr>
      <w:r w:rsidRPr="0010253D">
        <w:t>1. évfolyamot követően 160 óra</w:t>
      </w:r>
    </w:p>
    <w:p w:rsidR="001B1209" w:rsidRDefault="001B1209" w:rsidP="001B1209">
      <w:pPr>
        <w:spacing w:after="0"/>
      </w:pPr>
    </w:p>
    <w:p w:rsidR="001B1209" w:rsidRDefault="001B1209" w:rsidP="001B1209">
      <w:pPr>
        <w:spacing w:after="0"/>
      </w:pPr>
      <w:r>
        <w:t>Az 1. évfolyamot követő szakmai gyakorlat szakmai tartalma:</w:t>
      </w:r>
    </w:p>
    <w:p w:rsidR="001B1209" w:rsidRDefault="001B1209" w:rsidP="001B1209">
      <w:pPr>
        <w:spacing w:after="0"/>
        <w:ind w:left="851"/>
      </w:pPr>
      <w:r>
        <w:rPr>
          <w:rFonts w:cs="Times New Roman"/>
        </w:rPr>
        <w:t>A szakmai tartalom</w:t>
      </w:r>
      <w:r w:rsidR="00BB7EB4">
        <w:rPr>
          <w:rFonts w:cs="Times New Roman"/>
        </w:rPr>
        <w:t xml:space="preserve"> részletes kifejtése</w:t>
      </w:r>
    </w:p>
    <w:p w:rsidR="002C01BA" w:rsidRPr="00182B70" w:rsidRDefault="002C01BA" w:rsidP="002C01BA">
      <w:pPr>
        <w:widowControl w:val="0"/>
        <w:suppressAutoHyphens/>
        <w:spacing w:after="0"/>
        <w:ind w:left="1134"/>
        <w:jc w:val="left"/>
        <w:rPr>
          <w:rFonts w:eastAsia="Calibri" w:cs="Times New Roman"/>
          <w:szCs w:val="24"/>
        </w:rPr>
      </w:pPr>
      <w:r w:rsidRPr="00182B70">
        <w:rPr>
          <w:rFonts w:eastAsia="Calibri" w:cs="Times New Roman"/>
          <w:szCs w:val="24"/>
        </w:rPr>
        <w:t>Tetőn végzett munkák munkavédelmi szabályainak alkalmazása</w:t>
      </w:r>
    </w:p>
    <w:p w:rsidR="002C01BA" w:rsidRPr="00182B70" w:rsidRDefault="002C01BA" w:rsidP="002C01BA">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Tetőfedéshez használt állványzatok építése, használata, bontása</w:t>
      </w:r>
    </w:p>
    <w:p w:rsidR="002C01BA" w:rsidRPr="00182B70" w:rsidRDefault="002C01BA" w:rsidP="002C01BA">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Tetőfedés egyéni és kollektív védőeszközeinek használata</w:t>
      </w:r>
    </w:p>
    <w:p w:rsidR="002C01BA" w:rsidRPr="00182B70" w:rsidRDefault="002C01BA" w:rsidP="002C01BA">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Tetőlétra rögzítése</w:t>
      </w:r>
    </w:p>
    <w:p w:rsidR="002C01BA" w:rsidRPr="00182B70" w:rsidRDefault="002C01BA" w:rsidP="002C01BA">
      <w:pPr>
        <w:widowControl w:val="0"/>
        <w:numPr>
          <w:ilvl w:val="0"/>
          <w:numId w:val="18"/>
        </w:numPr>
        <w:suppressAutoHyphens/>
        <w:spacing w:after="0" w:line="276" w:lineRule="auto"/>
        <w:ind w:left="1854"/>
        <w:jc w:val="left"/>
        <w:rPr>
          <w:rFonts w:eastAsia="Calibri" w:cs="Times New Roman"/>
          <w:szCs w:val="24"/>
        </w:rPr>
      </w:pPr>
      <w:r w:rsidRPr="00182B70">
        <w:rPr>
          <w:rFonts w:eastAsia="Calibri" w:cs="Times New Roman"/>
          <w:szCs w:val="24"/>
        </w:rPr>
        <w:t>Biztonsági öv és kötél rögzítése használata</w:t>
      </w:r>
    </w:p>
    <w:p w:rsidR="002C01BA" w:rsidRPr="00182B70" w:rsidRDefault="002C01BA" w:rsidP="002C01BA">
      <w:pPr>
        <w:widowControl w:val="0"/>
        <w:suppressAutoHyphens/>
        <w:spacing w:after="0"/>
        <w:ind w:left="1134"/>
        <w:jc w:val="left"/>
        <w:rPr>
          <w:rFonts w:eastAsia="Calibri" w:cs="Times New Roman"/>
          <w:szCs w:val="24"/>
        </w:rPr>
      </w:pPr>
      <w:r w:rsidRPr="00182B70">
        <w:rPr>
          <w:rFonts w:eastAsia="Calibri" w:cs="Times New Roman"/>
          <w:szCs w:val="24"/>
        </w:rPr>
        <w:t>Szakma gyakorlásához szükséges kézi szerszámok biztos használatának begyakorlása</w:t>
      </w:r>
    </w:p>
    <w:p w:rsidR="002C01BA" w:rsidRPr="00182B70" w:rsidRDefault="002C01BA" w:rsidP="002C01BA">
      <w:pPr>
        <w:widowControl w:val="0"/>
        <w:suppressAutoHyphens/>
        <w:spacing w:after="0"/>
        <w:ind w:left="1134"/>
        <w:jc w:val="left"/>
        <w:rPr>
          <w:rFonts w:eastAsia="Calibri" w:cs="Times New Roman"/>
          <w:szCs w:val="24"/>
        </w:rPr>
      </w:pPr>
      <w:r w:rsidRPr="00182B70">
        <w:rPr>
          <w:rFonts w:eastAsia="Calibri" w:cs="Times New Roman"/>
          <w:szCs w:val="24"/>
        </w:rPr>
        <w:t>Szakmához szükséges elektromos kisgépek biztos használatának begyakorlása</w:t>
      </w:r>
    </w:p>
    <w:p w:rsidR="002C01BA" w:rsidRPr="00182B70" w:rsidRDefault="002C01BA" w:rsidP="002C01BA">
      <w:pPr>
        <w:widowControl w:val="0"/>
        <w:suppressAutoHyphens/>
        <w:spacing w:after="0"/>
        <w:ind w:left="1134"/>
        <w:jc w:val="left"/>
        <w:rPr>
          <w:rFonts w:eastAsia="Calibri" w:cs="Times New Roman"/>
          <w:szCs w:val="24"/>
        </w:rPr>
      </w:pPr>
      <w:r w:rsidRPr="00182B70">
        <w:rPr>
          <w:rFonts w:eastAsia="Calibri" w:cs="Times New Roman"/>
          <w:szCs w:val="24"/>
        </w:rPr>
        <w:t>Szakmához szükséges anyagszállító eszközök és gépek biztos használatának begyakorlása</w:t>
      </w:r>
    </w:p>
    <w:p w:rsidR="002C01BA" w:rsidRPr="00182B70" w:rsidRDefault="002C01BA" w:rsidP="002C01BA">
      <w:pPr>
        <w:widowControl w:val="0"/>
        <w:suppressAutoHyphens/>
        <w:spacing w:after="0" w:line="276" w:lineRule="auto"/>
        <w:ind w:left="851" w:firstLine="283"/>
        <w:jc w:val="left"/>
        <w:rPr>
          <w:rFonts w:cs="Times New Roman"/>
        </w:rPr>
      </w:pPr>
      <w:r w:rsidRPr="00182B70">
        <w:rPr>
          <w:rFonts w:eastAsia="Calibri" w:cs="Times New Roman"/>
          <w:szCs w:val="24"/>
        </w:rPr>
        <w:t>Tetőfelületen vízsz</w:t>
      </w:r>
      <w:r>
        <w:rPr>
          <w:rFonts w:eastAsia="Calibri" w:cs="Times New Roman"/>
          <w:szCs w:val="24"/>
        </w:rPr>
        <w:t>intesen mozgató eszközök használata</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Bádogos anyagok és vonalas szerkezetek és különféle fedések kapcsolatának kialakítása</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Tetőfedési aljzatok típusainak megismerése</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Deszkázat készítése</w:t>
      </w:r>
    </w:p>
    <w:p w:rsidR="002C01BA" w:rsidRPr="00182B70" w:rsidRDefault="002C01BA" w:rsidP="002C01BA">
      <w:pPr>
        <w:widowControl w:val="0"/>
        <w:numPr>
          <w:ilvl w:val="0"/>
          <w:numId w:val="22"/>
        </w:numPr>
        <w:suppressAutoHyphens/>
        <w:spacing w:after="0"/>
        <w:ind w:left="1854"/>
        <w:jc w:val="left"/>
        <w:rPr>
          <w:rFonts w:cs="Times New Roman"/>
          <w:szCs w:val="24"/>
        </w:rPr>
      </w:pPr>
      <w:r w:rsidRPr="00182B70">
        <w:rPr>
          <w:rFonts w:cs="Times New Roman"/>
          <w:szCs w:val="24"/>
        </w:rPr>
        <w:t>Síkfelület</w:t>
      </w:r>
    </w:p>
    <w:p w:rsidR="002C01BA" w:rsidRPr="00182B70" w:rsidRDefault="002C01BA" w:rsidP="002C01BA">
      <w:pPr>
        <w:widowControl w:val="0"/>
        <w:numPr>
          <w:ilvl w:val="0"/>
          <w:numId w:val="22"/>
        </w:numPr>
        <w:suppressAutoHyphens/>
        <w:spacing w:after="0"/>
        <w:ind w:left="1854"/>
        <w:jc w:val="left"/>
        <w:rPr>
          <w:rFonts w:cs="Times New Roman"/>
          <w:szCs w:val="24"/>
        </w:rPr>
      </w:pPr>
      <w:r w:rsidRPr="00182B70">
        <w:rPr>
          <w:rFonts w:cs="Times New Roman"/>
          <w:szCs w:val="24"/>
        </w:rPr>
        <w:t>Íves felület</w:t>
      </w:r>
    </w:p>
    <w:p w:rsidR="002C01BA" w:rsidRPr="00182B70" w:rsidRDefault="002C01BA" w:rsidP="002C01BA">
      <w:pPr>
        <w:widowControl w:val="0"/>
        <w:numPr>
          <w:ilvl w:val="0"/>
          <w:numId w:val="22"/>
        </w:numPr>
        <w:suppressAutoHyphens/>
        <w:spacing w:after="0"/>
        <w:ind w:left="1854"/>
        <w:jc w:val="left"/>
        <w:rPr>
          <w:rFonts w:cs="Times New Roman"/>
          <w:szCs w:val="24"/>
        </w:rPr>
      </w:pPr>
      <w:r w:rsidRPr="00182B70">
        <w:rPr>
          <w:rFonts w:cs="Times New Roman"/>
          <w:szCs w:val="24"/>
        </w:rPr>
        <w:t>Nagy táblás aljzatok</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Ellenlécezés készítése</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Tetőlécezés készítése</w:t>
      </w:r>
    </w:p>
    <w:p w:rsidR="002C01BA" w:rsidRPr="00182B70" w:rsidRDefault="002C01BA" w:rsidP="002C01BA">
      <w:pPr>
        <w:widowControl w:val="0"/>
        <w:numPr>
          <w:ilvl w:val="0"/>
          <w:numId w:val="23"/>
        </w:numPr>
        <w:suppressAutoHyphens/>
        <w:spacing w:after="0"/>
        <w:ind w:left="1854"/>
        <w:jc w:val="left"/>
        <w:rPr>
          <w:rFonts w:cs="Times New Roman"/>
          <w:szCs w:val="24"/>
        </w:rPr>
      </w:pPr>
      <w:r w:rsidRPr="00182B70">
        <w:rPr>
          <w:rFonts w:cs="Times New Roman"/>
          <w:szCs w:val="24"/>
        </w:rPr>
        <w:t>Derékszögszerkesztés a tető felületen</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 xml:space="preserve">Egyéb aljzatok készítése </w:t>
      </w:r>
    </w:p>
    <w:p w:rsidR="002C01BA" w:rsidRPr="00182B70" w:rsidRDefault="002C01BA" w:rsidP="002C01BA">
      <w:pPr>
        <w:widowControl w:val="0"/>
        <w:suppressAutoHyphens/>
        <w:spacing w:after="0"/>
        <w:ind w:left="1134"/>
        <w:rPr>
          <w:rFonts w:cs="Times New Roman"/>
        </w:rPr>
      </w:pPr>
      <w:r w:rsidRPr="00182B70">
        <w:rPr>
          <w:rFonts w:cs="Times New Roman"/>
          <w:szCs w:val="24"/>
        </w:rPr>
        <w:t>Tetőfedési aljzatokkal kapcsolatos környezetvédelmi előírások</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Alátéthéjazat készítésének módozatai</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Komplett beépített tetőtéri rétegrend kialakítása</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Alátéthéjazat készítése az alábbi tulajdonságokhoz</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Tetősík ablak beépítése, csatlakoztatása</w:t>
      </w:r>
    </w:p>
    <w:p w:rsidR="002C01BA" w:rsidRPr="00182B70" w:rsidRDefault="002C01BA" w:rsidP="002C01BA">
      <w:pPr>
        <w:widowControl w:val="0"/>
        <w:suppressAutoHyphens/>
        <w:spacing w:after="0"/>
        <w:ind w:left="1134"/>
        <w:rPr>
          <w:rFonts w:cs="Times New Roman"/>
          <w:szCs w:val="24"/>
        </w:rPr>
      </w:pPr>
      <w:r w:rsidRPr="00182B70">
        <w:rPr>
          <w:rFonts w:cs="Times New Roman"/>
          <w:szCs w:val="24"/>
        </w:rPr>
        <w:t>Alátéthéjazatok csomópontjainak kialakítása</w:t>
      </w:r>
    </w:p>
    <w:p w:rsidR="002C01BA" w:rsidRPr="00182B70" w:rsidRDefault="002C01BA" w:rsidP="002C01BA">
      <w:pPr>
        <w:widowControl w:val="0"/>
        <w:suppressAutoHyphens/>
        <w:spacing w:after="0"/>
        <w:ind w:left="850" w:firstLine="284"/>
        <w:rPr>
          <w:rFonts w:cs="Times New Roman"/>
        </w:rPr>
      </w:pPr>
      <w:r w:rsidRPr="00182B70">
        <w:rPr>
          <w:rFonts w:cs="Times New Roman"/>
          <w:szCs w:val="24"/>
        </w:rPr>
        <w:t>Alátéthéjazatokkal kapcsolatos környezetvédelmi előírások</w:t>
      </w:r>
    </w:p>
    <w:p w:rsidR="002C01BA" w:rsidRPr="00866C31" w:rsidRDefault="002C01BA" w:rsidP="002C01BA">
      <w:pPr>
        <w:tabs>
          <w:tab w:val="left" w:pos="1701"/>
          <w:tab w:val="right" w:pos="9072"/>
        </w:tabs>
        <w:spacing w:after="0"/>
        <w:ind w:left="1134" w:hanging="851"/>
      </w:pPr>
      <w:r>
        <w:tab/>
      </w:r>
      <w:r w:rsidRPr="00866C31">
        <w:t>Természetes anyagú fedések készítése</w:t>
      </w:r>
    </w:p>
    <w:p w:rsidR="002C01BA" w:rsidRDefault="002C01BA" w:rsidP="002C01BA">
      <w:pPr>
        <w:spacing w:after="0"/>
        <w:ind w:left="1134"/>
      </w:pPr>
      <w:r>
        <w:t>Nádfedés</w:t>
      </w:r>
    </w:p>
    <w:p w:rsidR="002C01BA" w:rsidRDefault="002C01BA" w:rsidP="002C01BA">
      <w:pPr>
        <w:spacing w:after="0"/>
        <w:ind w:left="1134"/>
      </w:pPr>
      <w:r>
        <w:t>Deszkafedés</w:t>
      </w:r>
    </w:p>
    <w:p w:rsidR="002C01BA" w:rsidRDefault="002C01BA" w:rsidP="002C01BA">
      <w:pPr>
        <w:spacing w:after="0"/>
        <w:ind w:left="1134"/>
      </w:pPr>
      <w:r>
        <w:t>Kőlap</w:t>
      </w:r>
    </w:p>
    <w:p w:rsidR="002C01BA" w:rsidRDefault="002C01BA" w:rsidP="002C01BA">
      <w:pPr>
        <w:spacing w:after="0"/>
        <w:ind w:left="1134"/>
      </w:pPr>
      <w:r>
        <w:t>Természetes palafedés</w:t>
      </w:r>
    </w:p>
    <w:p w:rsidR="002C01BA" w:rsidRPr="00866C31" w:rsidRDefault="002C01BA" w:rsidP="002C01BA">
      <w:pPr>
        <w:tabs>
          <w:tab w:val="left" w:pos="1701"/>
          <w:tab w:val="right" w:pos="9072"/>
        </w:tabs>
        <w:spacing w:after="0"/>
        <w:ind w:left="1134"/>
      </w:pPr>
      <w:r w:rsidRPr="00866C31">
        <w:t>Kerámia, betonfedések készítése</w:t>
      </w:r>
    </w:p>
    <w:p w:rsidR="002C01BA" w:rsidRPr="00D641F7" w:rsidRDefault="002C01BA" w:rsidP="002C01BA">
      <w:pPr>
        <w:spacing w:after="0"/>
        <w:ind w:left="1134"/>
      </w:pPr>
      <w:r w:rsidRPr="00D641F7">
        <w:t>Egyszeres, kettős fedés kialakításának módjai</w:t>
      </w:r>
    </w:p>
    <w:p w:rsidR="002C01BA" w:rsidRPr="00D641F7" w:rsidRDefault="002C01BA" w:rsidP="002C01BA">
      <w:pPr>
        <w:spacing w:after="0"/>
        <w:ind w:left="1134"/>
      </w:pPr>
      <w:r w:rsidRPr="00D641F7">
        <w:t>Tetőfedés alap követelményei</w:t>
      </w:r>
      <w:r>
        <w:t>nek megismerése</w:t>
      </w:r>
    </w:p>
    <w:p w:rsidR="002C01BA" w:rsidRPr="00D641F7" w:rsidRDefault="002C01BA" w:rsidP="002C01BA">
      <w:pPr>
        <w:spacing w:after="0"/>
        <w:ind w:left="1134"/>
      </w:pPr>
      <w:r w:rsidRPr="00D641F7">
        <w:t>Tetőformák megismerése</w:t>
      </w:r>
    </w:p>
    <w:p w:rsidR="002C01BA" w:rsidRPr="00D641F7" w:rsidRDefault="002C01BA" w:rsidP="002C01BA">
      <w:pPr>
        <w:spacing w:after="0"/>
        <w:ind w:left="1134"/>
      </w:pPr>
      <w:r w:rsidRPr="00D641F7">
        <w:t>Fedélszerkezetek típusok megismerése</w:t>
      </w:r>
    </w:p>
    <w:p w:rsidR="002C01BA" w:rsidRPr="00D641F7" w:rsidRDefault="002C01BA" w:rsidP="002C01BA">
      <w:pPr>
        <w:spacing w:after="0"/>
        <w:ind w:left="1134"/>
      </w:pPr>
      <w:r w:rsidRPr="00D641F7">
        <w:t>Zsinórkép kialakítása, különféle anyagú egyrétegű és kétrétegű fedés esetén</w:t>
      </w:r>
    </w:p>
    <w:p w:rsidR="002C01BA" w:rsidRPr="00D641F7" w:rsidRDefault="002C01BA" w:rsidP="002C01BA">
      <w:pPr>
        <w:spacing w:after="0"/>
        <w:ind w:left="1134"/>
      </w:pPr>
      <w:proofErr w:type="spellStart"/>
      <w:r w:rsidRPr="00D641F7">
        <w:t>Hófogás</w:t>
      </w:r>
      <w:proofErr w:type="spellEnd"/>
      <w:r w:rsidRPr="00D641F7">
        <w:t xml:space="preserve"> kialakítása</w:t>
      </w:r>
    </w:p>
    <w:p w:rsidR="002C01BA" w:rsidRPr="00D641F7" w:rsidRDefault="002C01BA" w:rsidP="002C01BA">
      <w:pPr>
        <w:spacing w:after="0"/>
        <w:ind w:left="1134"/>
      </w:pPr>
      <w:r w:rsidRPr="00D641F7">
        <w:t>Szél elleni védelem biztosítása</w:t>
      </w:r>
    </w:p>
    <w:p w:rsidR="002C01BA" w:rsidRPr="00D641F7" w:rsidRDefault="002C01BA" w:rsidP="002C01BA">
      <w:pPr>
        <w:spacing w:after="0"/>
        <w:ind w:left="1134"/>
      </w:pPr>
      <w:r w:rsidRPr="00D641F7">
        <w:lastRenderedPageBreak/>
        <w:t>Tető biztonsági eszközök használata</w:t>
      </w:r>
    </w:p>
    <w:p w:rsidR="002C01BA" w:rsidRPr="00D641F7" w:rsidRDefault="002C01BA" w:rsidP="002C01BA">
      <w:pPr>
        <w:spacing w:after="0"/>
        <w:ind w:left="1843"/>
      </w:pPr>
      <w:proofErr w:type="gramStart"/>
      <w:r w:rsidRPr="00D641F7">
        <w:t>egyéni</w:t>
      </w:r>
      <w:proofErr w:type="gramEnd"/>
      <w:r w:rsidRPr="00D641F7">
        <w:t xml:space="preserve"> és kollektív védőeszközök használata</w:t>
      </w:r>
    </w:p>
    <w:p w:rsidR="002C01BA" w:rsidRPr="00D641F7" w:rsidRDefault="002C01BA" w:rsidP="002C01BA">
      <w:pPr>
        <w:spacing w:after="0"/>
        <w:ind w:left="1843"/>
      </w:pPr>
      <w:proofErr w:type="gramStart"/>
      <w:r w:rsidRPr="00D641F7">
        <w:t>védő</w:t>
      </w:r>
      <w:proofErr w:type="gramEnd"/>
      <w:r w:rsidRPr="00D641F7">
        <w:t xml:space="preserve"> korlátok szerepének megismerése</w:t>
      </w:r>
    </w:p>
    <w:p w:rsidR="002C01BA" w:rsidRPr="00D641F7" w:rsidRDefault="002C01BA" w:rsidP="002C01BA">
      <w:pPr>
        <w:spacing w:after="0"/>
        <w:ind w:left="1134"/>
      </w:pPr>
      <w:r w:rsidRPr="00D641F7">
        <w:t>Tetőfedés kézi és gépi eszközeinek használata</w:t>
      </w:r>
    </w:p>
    <w:p w:rsidR="002C01BA" w:rsidRPr="00D641F7" w:rsidRDefault="002C01BA" w:rsidP="002C01BA">
      <w:pPr>
        <w:spacing w:after="0"/>
        <w:ind w:left="1134"/>
      </w:pPr>
      <w:r>
        <w:t>Kerámia cserepek gyártásának megismerése</w:t>
      </w:r>
    </w:p>
    <w:p w:rsidR="002C01BA" w:rsidRPr="00D641F7" w:rsidRDefault="002C01BA" w:rsidP="002C01BA">
      <w:pPr>
        <w:spacing w:after="0"/>
        <w:ind w:left="1134"/>
      </w:pPr>
      <w:r w:rsidRPr="00D641F7">
        <w:t>Kerámia elemek csatlakozási módjai</w:t>
      </w:r>
    </w:p>
    <w:p w:rsidR="002C01BA" w:rsidRPr="00D641F7" w:rsidRDefault="002C01BA" w:rsidP="002C01BA">
      <w:pPr>
        <w:spacing w:after="0"/>
        <w:ind w:left="1134"/>
      </w:pPr>
      <w:r w:rsidRPr="00D641F7">
        <w:t>Kerámia elemek fajtái</w:t>
      </w:r>
      <w:r>
        <w:t>nak megismerése</w:t>
      </w:r>
    </w:p>
    <w:p w:rsidR="002C01BA" w:rsidRPr="00D641F7" w:rsidRDefault="002C01BA" w:rsidP="002C01BA">
      <w:pPr>
        <w:spacing w:after="0"/>
        <w:ind w:left="1134"/>
      </w:pPr>
      <w:r w:rsidRPr="00D641F7">
        <w:t>Kerámia elemek rögzítése</w:t>
      </w:r>
    </w:p>
    <w:p w:rsidR="002C01BA" w:rsidRPr="00D641F7" w:rsidRDefault="002C01BA" w:rsidP="002C01BA">
      <w:pPr>
        <w:spacing w:after="0"/>
        <w:ind w:left="1134"/>
      </w:pPr>
      <w:r w:rsidRPr="00D641F7">
        <w:t>Anyagszükséglet számítás</w:t>
      </w:r>
      <w:r>
        <w:t xml:space="preserve"> kerámia elemekből</w:t>
      </w:r>
    </w:p>
    <w:p w:rsidR="002C01BA" w:rsidRPr="00D641F7" w:rsidRDefault="002C01BA" w:rsidP="002C01BA">
      <w:pPr>
        <w:spacing w:after="0"/>
        <w:ind w:left="1134"/>
      </w:pPr>
      <w:r w:rsidRPr="00D641F7">
        <w:t>Közepes fedési szélesség</w:t>
      </w:r>
    </w:p>
    <w:p w:rsidR="002C01BA" w:rsidRPr="00D641F7" w:rsidRDefault="002C01BA" w:rsidP="002C01BA">
      <w:pPr>
        <w:spacing w:after="0"/>
        <w:ind w:left="1134"/>
      </w:pPr>
      <w:r w:rsidRPr="00D641F7">
        <w:t>Egyrétegű fedések</w:t>
      </w:r>
    </w:p>
    <w:p w:rsidR="002C01BA" w:rsidRPr="00D641F7" w:rsidRDefault="002C01BA" w:rsidP="002C01BA">
      <w:pPr>
        <w:spacing w:after="0"/>
        <w:ind w:left="1134"/>
      </w:pPr>
      <w:r w:rsidRPr="00D641F7">
        <w:t>Kétrétegű fedések</w:t>
      </w:r>
    </w:p>
    <w:p w:rsidR="002C01BA" w:rsidRPr="00D641F7" w:rsidRDefault="002C01BA" w:rsidP="002C01BA">
      <w:pPr>
        <w:spacing w:after="0"/>
        <w:ind w:left="1134"/>
      </w:pPr>
      <w:r w:rsidRPr="00D641F7">
        <w:t>Kerámia kiegészítő elemek</w:t>
      </w:r>
    </w:p>
    <w:p w:rsidR="002C01BA" w:rsidRPr="00D641F7" w:rsidRDefault="002C01BA" w:rsidP="002C01BA">
      <w:pPr>
        <w:spacing w:after="0"/>
        <w:ind w:left="1134"/>
      </w:pPr>
      <w:r w:rsidRPr="00D641F7">
        <w:t>Kerámia fedések felújítása, átforgatása</w:t>
      </w:r>
    </w:p>
    <w:p w:rsidR="002C01BA" w:rsidRPr="00D641F7" w:rsidRDefault="002C01BA" w:rsidP="002C01BA">
      <w:pPr>
        <w:spacing w:after="0"/>
        <w:ind w:left="1134"/>
      </w:pPr>
      <w:r w:rsidRPr="00D641F7">
        <w:t>Kerámia fedések bontása</w:t>
      </w:r>
    </w:p>
    <w:p w:rsidR="002C01BA" w:rsidRPr="00D641F7" w:rsidRDefault="002C01BA" w:rsidP="002C01BA">
      <w:pPr>
        <w:spacing w:after="0"/>
        <w:ind w:left="1134"/>
      </w:pPr>
      <w:r w:rsidRPr="00D641F7">
        <w:t>Beton tetőelemek gyártása</w:t>
      </w:r>
    </w:p>
    <w:p w:rsidR="002C01BA" w:rsidRPr="00D641F7" w:rsidRDefault="002C01BA" w:rsidP="002C01BA">
      <w:pPr>
        <w:spacing w:after="0"/>
        <w:ind w:left="1134"/>
      </w:pPr>
      <w:r w:rsidRPr="00D641F7">
        <w:t>Beton cserepek fajtái</w:t>
      </w:r>
    </w:p>
    <w:p w:rsidR="002C01BA" w:rsidRPr="00D641F7" w:rsidRDefault="002C01BA" w:rsidP="002C01BA">
      <w:pPr>
        <w:spacing w:after="0"/>
        <w:ind w:left="1134"/>
      </w:pPr>
      <w:r w:rsidRPr="00D641F7">
        <w:t>Beton cserepek rögzítése</w:t>
      </w:r>
    </w:p>
    <w:p w:rsidR="002C01BA" w:rsidRPr="00D641F7" w:rsidRDefault="002C01BA" w:rsidP="002C01BA">
      <w:pPr>
        <w:spacing w:after="0"/>
        <w:ind w:left="1134"/>
      </w:pPr>
      <w:r w:rsidRPr="00D641F7">
        <w:t>Anyagszükséglet számítás</w:t>
      </w:r>
      <w:r>
        <w:t xml:space="preserve"> beton anyagú cserepekből</w:t>
      </w:r>
    </w:p>
    <w:p w:rsidR="002C01BA" w:rsidRPr="00D641F7" w:rsidRDefault="002C01BA" w:rsidP="002C01BA">
      <w:pPr>
        <w:spacing w:after="0"/>
        <w:ind w:left="1134"/>
      </w:pPr>
      <w:r w:rsidRPr="00D641F7">
        <w:t>Egyrétegű fedés</w:t>
      </w:r>
    </w:p>
    <w:p w:rsidR="002C01BA" w:rsidRPr="00D641F7" w:rsidRDefault="002C01BA" w:rsidP="002C01BA">
      <w:pPr>
        <w:spacing w:after="0"/>
        <w:ind w:left="1134"/>
      </w:pPr>
      <w:r w:rsidRPr="00D641F7">
        <w:t>Kétrétegű fedés</w:t>
      </w:r>
    </w:p>
    <w:p w:rsidR="002C01BA" w:rsidRPr="00D641F7" w:rsidRDefault="002C01BA" w:rsidP="002C01BA">
      <w:pPr>
        <w:spacing w:after="0"/>
        <w:ind w:left="1134"/>
      </w:pPr>
      <w:r w:rsidRPr="00D641F7">
        <w:t>Beton cserépfedések javítása</w:t>
      </w:r>
    </w:p>
    <w:p w:rsidR="002C01BA" w:rsidRDefault="002C01BA" w:rsidP="002C01BA">
      <w:pPr>
        <w:spacing w:after="0"/>
        <w:ind w:left="1134"/>
      </w:pPr>
      <w:r w:rsidRPr="00D641F7">
        <w:t>Tetőfedésekkel kapcsolatos környezetvédelmi előírások</w:t>
      </w:r>
    </w:p>
    <w:p w:rsidR="002C01BA" w:rsidRDefault="002C01BA" w:rsidP="002C01BA">
      <w:pPr>
        <w:tabs>
          <w:tab w:val="left" w:pos="851"/>
          <w:tab w:val="right" w:pos="9072"/>
        </w:tabs>
        <w:spacing w:after="0"/>
        <w:ind w:left="1843"/>
        <w:jc w:val="left"/>
      </w:pPr>
      <w:r w:rsidRPr="00866C31">
        <w:t>Egyéb fedések</w:t>
      </w:r>
      <w:r>
        <w:t xml:space="preserve"> megismerése</w:t>
      </w:r>
    </w:p>
    <w:p w:rsidR="002C01BA" w:rsidRPr="00866C31" w:rsidRDefault="002C01BA" w:rsidP="002C01BA">
      <w:pPr>
        <w:tabs>
          <w:tab w:val="left" w:pos="851"/>
          <w:tab w:val="right" w:pos="9072"/>
        </w:tabs>
        <w:spacing w:after="0"/>
        <w:ind w:left="1843"/>
        <w:jc w:val="left"/>
      </w:pPr>
      <w:r w:rsidRPr="00866C31">
        <w:t>Szálerősített lemezgyártás</w:t>
      </w:r>
      <w:r>
        <w:t xml:space="preserve"> megismerése</w:t>
      </w:r>
    </w:p>
    <w:p w:rsidR="002C01BA" w:rsidRDefault="002C01BA" w:rsidP="002C01BA">
      <w:pPr>
        <w:spacing w:after="0"/>
        <w:ind w:left="1134"/>
      </w:pPr>
      <w:r>
        <w:t>Anyagszükséglet számítás egyéb tetőfedő anyagokból</w:t>
      </w:r>
    </w:p>
    <w:p w:rsidR="002C01BA" w:rsidRDefault="002C01BA" w:rsidP="002C01BA">
      <w:pPr>
        <w:spacing w:after="0"/>
        <w:ind w:left="1134"/>
      </w:pPr>
      <w:r>
        <w:t>Egyrétegű fedés és csomópontjai készítése</w:t>
      </w:r>
    </w:p>
    <w:p w:rsidR="002C01BA" w:rsidRDefault="002C01BA" w:rsidP="002C01BA">
      <w:pPr>
        <w:spacing w:after="0"/>
        <w:ind w:left="1134"/>
      </w:pPr>
      <w:r>
        <w:t>Szabvány szálerősített lemez fedés csomópontjai, fedési képek</w:t>
      </w:r>
    </w:p>
    <w:p w:rsidR="002C01BA" w:rsidRDefault="002C01BA" w:rsidP="002C01BA">
      <w:pPr>
        <w:spacing w:after="0"/>
        <w:ind w:left="1134"/>
      </w:pPr>
      <w:r>
        <w:t>Azbeszt tartalmú fedések előírásai, bontása</w:t>
      </w:r>
    </w:p>
    <w:p w:rsidR="002C01BA" w:rsidRDefault="002C01BA" w:rsidP="002C01BA">
      <w:pPr>
        <w:spacing w:after="0"/>
        <w:ind w:left="1134"/>
      </w:pPr>
      <w:r>
        <w:t>Rombusz fedés csomópontjai, fedési képek</w:t>
      </w:r>
    </w:p>
    <w:p w:rsidR="002C01BA" w:rsidRDefault="002C01BA" w:rsidP="002C01BA">
      <w:pPr>
        <w:spacing w:after="0"/>
        <w:ind w:left="1134"/>
      </w:pPr>
      <w:r>
        <w:t>Kétrétegű fedések, fedési képek</w:t>
      </w:r>
    </w:p>
    <w:p w:rsidR="002C01BA" w:rsidRDefault="002C01BA" w:rsidP="002C01BA">
      <w:pPr>
        <w:spacing w:after="0"/>
        <w:ind w:left="1134"/>
      </w:pPr>
      <w:r>
        <w:t>Hullámpalafedés csomópontjai, fedési képek</w:t>
      </w:r>
    </w:p>
    <w:p w:rsidR="002C01BA" w:rsidRDefault="002C01BA" w:rsidP="002C01BA">
      <w:pPr>
        <w:spacing w:after="0"/>
        <w:ind w:left="1134"/>
      </w:pPr>
      <w:r>
        <w:t>Bitumenes zsindelygyártás</w:t>
      </w:r>
    </w:p>
    <w:p w:rsidR="002C01BA" w:rsidRDefault="002C01BA" w:rsidP="002C01BA">
      <w:pPr>
        <w:spacing w:after="0"/>
        <w:ind w:left="1134"/>
      </w:pPr>
      <w:r>
        <w:t>Bitumenes zsindely fedések készítése</w:t>
      </w:r>
    </w:p>
    <w:p w:rsidR="002C01BA" w:rsidRDefault="002C01BA" w:rsidP="002C01BA">
      <w:pPr>
        <w:spacing w:after="0"/>
        <w:ind w:left="1134"/>
      </w:pPr>
      <w:r>
        <w:t>Anyagszükséglet számítás</w:t>
      </w:r>
    </w:p>
    <w:p w:rsidR="002C01BA" w:rsidRDefault="002C01BA" w:rsidP="002C01BA">
      <w:pPr>
        <w:spacing w:after="0"/>
        <w:ind w:left="1134"/>
      </w:pPr>
      <w:r>
        <w:t>Cserepes lemez fedés és csomópontjai készítése</w:t>
      </w:r>
    </w:p>
    <w:p w:rsidR="002C01BA" w:rsidRDefault="002C01BA" w:rsidP="002C01BA">
      <w:pPr>
        <w:spacing w:after="0"/>
        <w:ind w:left="1134"/>
      </w:pPr>
      <w:r>
        <w:t>Műanyag hullámlemez fedés készítése</w:t>
      </w:r>
    </w:p>
    <w:p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77D5" w:rsidRDefault="001D77D5" w:rsidP="00B945BE">
      <w:pPr>
        <w:spacing w:after="0"/>
      </w:pPr>
      <w:r>
        <w:separator/>
      </w:r>
    </w:p>
  </w:endnote>
  <w:endnote w:type="continuationSeparator" w:id="0">
    <w:p w:rsidR="001D77D5" w:rsidRDefault="001D77D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6C31" w:rsidRPr="00B862AB" w:rsidRDefault="00866C31">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390AFD">
      <w:rPr>
        <w:noProof/>
        <w:sz w:val="20"/>
      </w:rPr>
      <w:t>22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77D5" w:rsidRDefault="001D77D5" w:rsidP="00B945BE">
      <w:pPr>
        <w:spacing w:after="0"/>
      </w:pPr>
      <w:r>
        <w:separator/>
      </w:r>
    </w:p>
  </w:footnote>
  <w:footnote w:type="continuationSeparator" w:id="0">
    <w:p w:rsidR="001D77D5" w:rsidRDefault="001D77D5"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6C31" w:rsidRPr="00B862AB" w:rsidRDefault="00866C31"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56E6C01"/>
    <w:multiLevelType w:val="hybridMultilevel"/>
    <w:tmpl w:val="8590675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 w15:restartNumberingAfterBreak="0">
    <w:nsid w:val="08A555B8"/>
    <w:multiLevelType w:val="hybridMultilevel"/>
    <w:tmpl w:val="58C4C5BE"/>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 w15:restartNumberingAfterBreak="0">
    <w:nsid w:val="0CB7724F"/>
    <w:multiLevelType w:val="hybridMultilevel"/>
    <w:tmpl w:val="7CEE5252"/>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4"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0DA47EB1"/>
    <w:multiLevelType w:val="hybridMultilevel"/>
    <w:tmpl w:val="35BCB4A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6" w15:restartNumberingAfterBreak="0">
    <w:nsid w:val="0E3B29A9"/>
    <w:multiLevelType w:val="hybridMultilevel"/>
    <w:tmpl w:val="0B0A000C"/>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7" w15:restartNumberingAfterBreak="0">
    <w:nsid w:val="14C8669A"/>
    <w:multiLevelType w:val="hybridMultilevel"/>
    <w:tmpl w:val="D6E6D3AE"/>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8" w15:restartNumberingAfterBreak="0">
    <w:nsid w:val="16CF2614"/>
    <w:multiLevelType w:val="hybridMultilevel"/>
    <w:tmpl w:val="E9DA04F2"/>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9" w15:restartNumberingAfterBreak="0">
    <w:nsid w:val="17EA21E3"/>
    <w:multiLevelType w:val="hybridMultilevel"/>
    <w:tmpl w:val="8C32BEC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0" w15:restartNumberingAfterBreak="0">
    <w:nsid w:val="1B0E1640"/>
    <w:multiLevelType w:val="hybridMultilevel"/>
    <w:tmpl w:val="748477F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1" w15:restartNumberingAfterBreak="0">
    <w:nsid w:val="20A521EF"/>
    <w:multiLevelType w:val="hybridMultilevel"/>
    <w:tmpl w:val="10421A7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2" w15:restartNumberingAfterBreak="0">
    <w:nsid w:val="26FA761D"/>
    <w:multiLevelType w:val="hybridMultilevel"/>
    <w:tmpl w:val="FB9AF06C"/>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3" w15:restartNumberingAfterBreak="0">
    <w:nsid w:val="2B2D17AC"/>
    <w:multiLevelType w:val="hybridMultilevel"/>
    <w:tmpl w:val="C45211FC"/>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4" w15:restartNumberingAfterBreak="0">
    <w:nsid w:val="2CEE61F6"/>
    <w:multiLevelType w:val="hybridMultilevel"/>
    <w:tmpl w:val="C9FE8ED0"/>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5" w15:restartNumberingAfterBreak="0">
    <w:nsid w:val="32425D84"/>
    <w:multiLevelType w:val="hybridMultilevel"/>
    <w:tmpl w:val="91C224BA"/>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6" w15:restartNumberingAfterBreak="0">
    <w:nsid w:val="33DE0941"/>
    <w:multiLevelType w:val="hybridMultilevel"/>
    <w:tmpl w:val="47B2EB8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7"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8EA2795"/>
    <w:multiLevelType w:val="hybridMultilevel"/>
    <w:tmpl w:val="5A9A265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9" w15:restartNumberingAfterBreak="0">
    <w:nsid w:val="3FCA5879"/>
    <w:multiLevelType w:val="hybridMultilevel"/>
    <w:tmpl w:val="DCD472AE"/>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0" w15:restartNumberingAfterBreak="0">
    <w:nsid w:val="41BE517C"/>
    <w:multiLevelType w:val="hybridMultilevel"/>
    <w:tmpl w:val="B0369402"/>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1" w15:restartNumberingAfterBreak="0">
    <w:nsid w:val="44FE7769"/>
    <w:multiLevelType w:val="hybridMultilevel"/>
    <w:tmpl w:val="B8A4FB1A"/>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2"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4" w15:restartNumberingAfterBreak="0">
    <w:nsid w:val="573D0801"/>
    <w:multiLevelType w:val="hybridMultilevel"/>
    <w:tmpl w:val="5FC6B018"/>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5" w15:restartNumberingAfterBreak="0">
    <w:nsid w:val="585A3022"/>
    <w:multiLevelType w:val="hybridMultilevel"/>
    <w:tmpl w:val="7FE2A87A"/>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6" w15:restartNumberingAfterBreak="0">
    <w:nsid w:val="603171CC"/>
    <w:multiLevelType w:val="hybridMultilevel"/>
    <w:tmpl w:val="BD2E0802"/>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7" w15:restartNumberingAfterBreak="0">
    <w:nsid w:val="62F47C70"/>
    <w:multiLevelType w:val="hybridMultilevel"/>
    <w:tmpl w:val="70A847D2"/>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8" w15:restartNumberingAfterBreak="0">
    <w:nsid w:val="630635E7"/>
    <w:multiLevelType w:val="hybridMultilevel"/>
    <w:tmpl w:val="7286F812"/>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9" w15:restartNumberingAfterBreak="0">
    <w:nsid w:val="633239D0"/>
    <w:multiLevelType w:val="hybridMultilevel"/>
    <w:tmpl w:val="3B7090A2"/>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0"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664A68E3"/>
    <w:multiLevelType w:val="hybridMultilevel"/>
    <w:tmpl w:val="3A6239E8"/>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3" w15:restartNumberingAfterBreak="0">
    <w:nsid w:val="6C3B54EB"/>
    <w:multiLevelType w:val="hybridMultilevel"/>
    <w:tmpl w:val="FEEEA8DE"/>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4" w15:restartNumberingAfterBreak="0">
    <w:nsid w:val="709E3B79"/>
    <w:multiLevelType w:val="hybridMultilevel"/>
    <w:tmpl w:val="A36AB28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5"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73916B5"/>
    <w:multiLevelType w:val="hybridMultilevel"/>
    <w:tmpl w:val="9038206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7" w15:restartNumberingAfterBreak="0">
    <w:nsid w:val="782C10BD"/>
    <w:multiLevelType w:val="hybridMultilevel"/>
    <w:tmpl w:val="8AD22542"/>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8" w15:restartNumberingAfterBreak="0">
    <w:nsid w:val="78C02C42"/>
    <w:multiLevelType w:val="hybridMultilevel"/>
    <w:tmpl w:val="367CA2E4"/>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9" w15:restartNumberingAfterBreak="0">
    <w:nsid w:val="7A8E5C98"/>
    <w:multiLevelType w:val="hybridMultilevel"/>
    <w:tmpl w:val="F5CADE36"/>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40" w15:restartNumberingAfterBreak="0">
    <w:nsid w:val="7B1116A7"/>
    <w:multiLevelType w:val="hybridMultilevel"/>
    <w:tmpl w:val="67D00558"/>
    <w:lvl w:ilvl="0" w:tplc="EC4A65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num w:numId="1">
    <w:abstractNumId w:val="23"/>
  </w:num>
  <w:num w:numId="2">
    <w:abstractNumId w:val="22"/>
  </w:num>
  <w:num w:numId="3">
    <w:abstractNumId w:val="31"/>
  </w:num>
  <w:num w:numId="4">
    <w:abstractNumId w:val="35"/>
  </w:num>
  <w:num w:numId="5">
    <w:abstractNumId w:val="0"/>
  </w:num>
  <w:num w:numId="6">
    <w:abstractNumId w:val="30"/>
  </w:num>
  <w:num w:numId="7">
    <w:abstractNumId w:val="4"/>
  </w:num>
  <w:num w:numId="8">
    <w:abstractNumId w:val="17"/>
  </w:num>
  <w:num w:numId="9">
    <w:abstractNumId w:val="38"/>
  </w:num>
  <w:num w:numId="10">
    <w:abstractNumId w:val="21"/>
  </w:num>
  <w:num w:numId="11">
    <w:abstractNumId w:val="29"/>
  </w:num>
  <w:num w:numId="12">
    <w:abstractNumId w:val="9"/>
  </w:num>
  <w:num w:numId="13">
    <w:abstractNumId w:val="26"/>
  </w:num>
  <w:num w:numId="14">
    <w:abstractNumId w:val="20"/>
  </w:num>
  <w:num w:numId="15">
    <w:abstractNumId w:val="32"/>
  </w:num>
  <w:num w:numId="16">
    <w:abstractNumId w:val="37"/>
  </w:num>
  <w:num w:numId="17">
    <w:abstractNumId w:val="27"/>
  </w:num>
  <w:num w:numId="18">
    <w:abstractNumId w:val="11"/>
  </w:num>
  <w:num w:numId="19">
    <w:abstractNumId w:val="8"/>
  </w:num>
  <w:num w:numId="20">
    <w:abstractNumId w:val="1"/>
  </w:num>
  <w:num w:numId="21">
    <w:abstractNumId w:val="14"/>
  </w:num>
  <w:num w:numId="22">
    <w:abstractNumId w:val="36"/>
  </w:num>
  <w:num w:numId="23">
    <w:abstractNumId w:val="5"/>
  </w:num>
  <w:num w:numId="24">
    <w:abstractNumId w:val="24"/>
  </w:num>
  <w:num w:numId="25">
    <w:abstractNumId w:val="2"/>
  </w:num>
  <w:num w:numId="26">
    <w:abstractNumId w:val="3"/>
  </w:num>
  <w:num w:numId="27">
    <w:abstractNumId w:val="16"/>
  </w:num>
  <w:num w:numId="28">
    <w:abstractNumId w:val="34"/>
  </w:num>
  <w:num w:numId="29">
    <w:abstractNumId w:val="28"/>
  </w:num>
  <w:num w:numId="30">
    <w:abstractNumId w:val="15"/>
  </w:num>
  <w:num w:numId="31">
    <w:abstractNumId w:val="19"/>
  </w:num>
  <w:num w:numId="32">
    <w:abstractNumId w:val="40"/>
  </w:num>
  <w:num w:numId="33">
    <w:abstractNumId w:val="33"/>
  </w:num>
  <w:num w:numId="34">
    <w:abstractNumId w:val="10"/>
  </w:num>
  <w:num w:numId="35">
    <w:abstractNumId w:val="12"/>
  </w:num>
  <w:num w:numId="36">
    <w:abstractNumId w:val="6"/>
  </w:num>
  <w:num w:numId="37">
    <w:abstractNumId w:val="7"/>
  </w:num>
  <w:num w:numId="38">
    <w:abstractNumId w:val="13"/>
  </w:num>
  <w:num w:numId="39">
    <w:abstractNumId w:val="25"/>
  </w:num>
  <w:num w:numId="40">
    <w:abstractNumId w:val="39"/>
  </w:num>
  <w:num w:numId="4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3FE"/>
    <w:rsid w:val="0001418F"/>
    <w:rsid w:val="00014605"/>
    <w:rsid w:val="00026917"/>
    <w:rsid w:val="00031B5F"/>
    <w:rsid w:val="000772D7"/>
    <w:rsid w:val="00083A9D"/>
    <w:rsid w:val="00097BE3"/>
    <w:rsid w:val="000A21B7"/>
    <w:rsid w:val="000B5E9D"/>
    <w:rsid w:val="000C2DD4"/>
    <w:rsid w:val="000F44A2"/>
    <w:rsid w:val="000F658A"/>
    <w:rsid w:val="00107DF5"/>
    <w:rsid w:val="00124176"/>
    <w:rsid w:val="00135645"/>
    <w:rsid w:val="00182B70"/>
    <w:rsid w:val="001953C8"/>
    <w:rsid w:val="001A7777"/>
    <w:rsid w:val="001B1209"/>
    <w:rsid w:val="001B5F64"/>
    <w:rsid w:val="001B61A0"/>
    <w:rsid w:val="001D36AE"/>
    <w:rsid w:val="001D77D5"/>
    <w:rsid w:val="001E1A48"/>
    <w:rsid w:val="001F08AF"/>
    <w:rsid w:val="001F1A32"/>
    <w:rsid w:val="00204A7F"/>
    <w:rsid w:val="00216033"/>
    <w:rsid w:val="00217E2A"/>
    <w:rsid w:val="00235D02"/>
    <w:rsid w:val="0025489A"/>
    <w:rsid w:val="00266A2C"/>
    <w:rsid w:val="00271E52"/>
    <w:rsid w:val="00280AAE"/>
    <w:rsid w:val="0029628B"/>
    <w:rsid w:val="002A2782"/>
    <w:rsid w:val="002A723B"/>
    <w:rsid w:val="002B1038"/>
    <w:rsid w:val="002B24B4"/>
    <w:rsid w:val="002B7417"/>
    <w:rsid w:val="002C01BA"/>
    <w:rsid w:val="002C3B1A"/>
    <w:rsid w:val="002D029F"/>
    <w:rsid w:val="002F1645"/>
    <w:rsid w:val="0031411A"/>
    <w:rsid w:val="00320239"/>
    <w:rsid w:val="003325F4"/>
    <w:rsid w:val="003468AB"/>
    <w:rsid w:val="003773FE"/>
    <w:rsid w:val="00381B6C"/>
    <w:rsid w:val="00390AFD"/>
    <w:rsid w:val="00390F08"/>
    <w:rsid w:val="00391719"/>
    <w:rsid w:val="003A7273"/>
    <w:rsid w:val="003B595C"/>
    <w:rsid w:val="003C28E9"/>
    <w:rsid w:val="003F525F"/>
    <w:rsid w:val="004165A9"/>
    <w:rsid w:val="0041674C"/>
    <w:rsid w:val="00420CA2"/>
    <w:rsid w:val="00427413"/>
    <w:rsid w:val="00437470"/>
    <w:rsid w:val="0045474F"/>
    <w:rsid w:val="00473750"/>
    <w:rsid w:val="0049127E"/>
    <w:rsid w:val="004A1E01"/>
    <w:rsid w:val="004D5E2E"/>
    <w:rsid w:val="004E32A8"/>
    <w:rsid w:val="004F6765"/>
    <w:rsid w:val="004F7756"/>
    <w:rsid w:val="00506367"/>
    <w:rsid w:val="0050779C"/>
    <w:rsid w:val="005179A8"/>
    <w:rsid w:val="00565574"/>
    <w:rsid w:val="0056667C"/>
    <w:rsid w:val="005762DF"/>
    <w:rsid w:val="00582BF7"/>
    <w:rsid w:val="005A4DB4"/>
    <w:rsid w:val="005D2311"/>
    <w:rsid w:val="005D7158"/>
    <w:rsid w:val="005E1108"/>
    <w:rsid w:val="00602463"/>
    <w:rsid w:val="006243E0"/>
    <w:rsid w:val="00645B4F"/>
    <w:rsid w:val="0065053C"/>
    <w:rsid w:val="00672780"/>
    <w:rsid w:val="00696ED9"/>
    <w:rsid w:val="006A27F0"/>
    <w:rsid w:val="006C53D9"/>
    <w:rsid w:val="00704A02"/>
    <w:rsid w:val="00710068"/>
    <w:rsid w:val="00711835"/>
    <w:rsid w:val="00721D56"/>
    <w:rsid w:val="007308AA"/>
    <w:rsid w:val="007643BD"/>
    <w:rsid w:val="007761DE"/>
    <w:rsid w:val="0078470D"/>
    <w:rsid w:val="007E482A"/>
    <w:rsid w:val="007F5D8F"/>
    <w:rsid w:val="00806135"/>
    <w:rsid w:val="008078E5"/>
    <w:rsid w:val="00807FA9"/>
    <w:rsid w:val="00811551"/>
    <w:rsid w:val="00866C31"/>
    <w:rsid w:val="00874C37"/>
    <w:rsid w:val="00874E21"/>
    <w:rsid w:val="00876453"/>
    <w:rsid w:val="008A043D"/>
    <w:rsid w:val="008A17AB"/>
    <w:rsid w:val="008B01A2"/>
    <w:rsid w:val="008D308C"/>
    <w:rsid w:val="008F19D2"/>
    <w:rsid w:val="008F1A3A"/>
    <w:rsid w:val="008F301A"/>
    <w:rsid w:val="009112E2"/>
    <w:rsid w:val="00913CC3"/>
    <w:rsid w:val="00941995"/>
    <w:rsid w:val="00964371"/>
    <w:rsid w:val="0096446F"/>
    <w:rsid w:val="00982C5E"/>
    <w:rsid w:val="009A47EE"/>
    <w:rsid w:val="009B6E6E"/>
    <w:rsid w:val="009C059C"/>
    <w:rsid w:val="009C28EA"/>
    <w:rsid w:val="009D3CC1"/>
    <w:rsid w:val="00A05350"/>
    <w:rsid w:val="00A24DEC"/>
    <w:rsid w:val="00A324C0"/>
    <w:rsid w:val="00A80941"/>
    <w:rsid w:val="00AB0778"/>
    <w:rsid w:val="00AB789B"/>
    <w:rsid w:val="00AE0B76"/>
    <w:rsid w:val="00AF2FCB"/>
    <w:rsid w:val="00B00C68"/>
    <w:rsid w:val="00B40403"/>
    <w:rsid w:val="00B66EEE"/>
    <w:rsid w:val="00B74245"/>
    <w:rsid w:val="00B75532"/>
    <w:rsid w:val="00B862AB"/>
    <w:rsid w:val="00B945BE"/>
    <w:rsid w:val="00B94D7D"/>
    <w:rsid w:val="00BB7EB4"/>
    <w:rsid w:val="00C124C0"/>
    <w:rsid w:val="00C31CF7"/>
    <w:rsid w:val="00C64856"/>
    <w:rsid w:val="00C77586"/>
    <w:rsid w:val="00C86B7B"/>
    <w:rsid w:val="00C8784A"/>
    <w:rsid w:val="00C91E4E"/>
    <w:rsid w:val="00CB011F"/>
    <w:rsid w:val="00CB484D"/>
    <w:rsid w:val="00CC73F3"/>
    <w:rsid w:val="00CD37F8"/>
    <w:rsid w:val="00CE05B5"/>
    <w:rsid w:val="00CF79D1"/>
    <w:rsid w:val="00D2080D"/>
    <w:rsid w:val="00D278D7"/>
    <w:rsid w:val="00D33721"/>
    <w:rsid w:val="00D3799F"/>
    <w:rsid w:val="00D47F69"/>
    <w:rsid w:val="00D52C63"/>
    <w:rsid w:val="00D641F7"/>
    <w:rsid w:val="00D87EDC"/>
    <w:rsid w:val="00D93B4D"/>
    <w:rsid w:val="00D95909"/>
    <w:rsid w:val="00DA3990"/>
    <w:rsid w:val="00DA7C8B"/>
    <w:rsid w:val="00DB5E13"/>
    <w:rsid w:val="00DC677F"/>
    <w:rsid w:val="00DE6BC3"/>
    <w:rsid w:val="00DF1227"/>
    <w:rsid w:val="00E1046E"/>
    <w:rsid w:val="00E2258D"/>
    <w:rsid w:val="00E431FD"/>
    <w:rsid w:val="00E51DF9"/>
    <w:rsid w:val="00E57804"/>
    <w:rsid w:val="00E57E1C"/>
    <w:rsid w:val="00E6161F"/>
    <w:rsid w:val="00E96240"/>
    <w:rsid w:val="00E967E2"/>
    <w:rsid w:val="00E97179"/>
    <w:rsid w:val="00EA029D"/>
    <w:rsid w:val="00EA05C2"/>
    <w:rsid w:val="00ED48AC"/>
    <w:rsid w:val="00EE359D"/>
    <w:rsid w:val="00F0277F"/>
    <w:rsid w:val="00F06248"/>
    <w:rsid w:val="00F24097"/>
    <w:rsid w:val="00F41AF1"/>
    <w:rsid w:val="00F7403B"/>
    <w:rsid w:val="00FA384C"/>
    <w:rsid w:val="00FB1045"/>
    <w:rsid w:val="00FB273F"/>
    <w:rsid w:val="00FC06A4"/>
    <w:rsid w:val="00FD2804"/>
    <w:rsid w:val="00FE62A0"/>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14D1765-EE12-4A80-95C9-9825DDD14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593515">
      <w:bodyDiv w:val="1"/>
      <w:marLeft w:val="0"/>
      <w:marRight w:val="0"/>
      <w:marTop w:val="0"/>
      <w:marBottom w:val="0"/>
      <w:divBdr>
        <w:top w:val="none" w:sz="0" w:space="0" w:color="auto"/>
        <w:left w:val="none" w:sz="0" w:space="0" w:color="auto"/>
        <w:bottom w:val="none" w:sz="0" w:space="0" w:color="auto"/>
        <w:right w:val="none" w:sz="0" w:space="0" w:color="auto"/>
      </w:divBdr>
    </w:div>
    <w:div w:id="158159057">
      <w:bodyDiv w:val="1"/>
      <w:marLeft w:val="0"/>
      <w:marRight w:val="0"/>
      <w:marTop w:val="0"/>
      <w:marBottom w:val="0"/>
      <w:divBdr>
        <w:top w:val="none" w:sz="0" w:space="0" w:color="auto"/>
        <w:left w:val="none" w:sz="0" w:space="0" w:color="auto"/>
        <w:bottom w:val="none" w:sz="0" w:space="0" w:color="auto"/>
        <w:right w:val="none" w:sz="0" w:space="0" w:color="auto"/>
      </w:divBdr>
    </w:div>
    <w:div w:id="275647396">
      <w:bodyDiv w:val="1"/>
      <w:marLeft w:val="0"/>
      <w:marRight w:val="0"/>
      <w:marTop w:val="0"/>
      <w:marBottom w:val="0"/>
      <w:divBdr>
        <w:top w:val="none" w:sz="0" w:space="0" w:color="auto"/>
        <w:left w:val="none" w:sz="0" w:space="0" w:color="auto"/>
        <w:bottom w:val="none" w:sz="0" w:space="0" w:color="auto"/>
        <w:right w:val="none" w:sz="0" w:space="0" w:color="auto"/>
      </w:divBdr>
    </w:div>
    <w:div w:id="397636532">
      <w:bodyDiv w:val="1"/>
      <w:marLeft w:val="0"/>
      <w:marRight w:val="0"/>
      <w:marTop w:val="0"/>
      <w:marBottom w:val="0"/>
      <w:divBdr>
        <w:top w:val="none" w:sz="0" w:space="0" w:color="auto"/>
        <w:left w:val="none" w:sz="0" w:space="0" w:color="auto"/>
        <w:bottom w:val="none" w:sz="0" w:space="0" w:color="auto"/>
        <w:right w:val="none" w:sz="0" w:space="0" w:color="auto"/>
      </w:divBdr>
    </w:div>
    <w:div w:id="472062939">
      <w:bodyDiv w:val="1"/>
      <w:marLeft w:val="0"/>
      <w:marRight w:val="0"/>
      <w:marTop w:val="0"/>
      <w:marBottom w:val="0"/>
      <w:divBdr>
        <w:top w:val="none" w:sz="0" w:space="0" w:color="auto"/>
        <w:left w:val="none" w:sz="0" w:space="0" w:color="auto"/>
        <w:bottom w:val="none" w:sz="0" w:space="0" w:color="auto"/>
        <w:right w:val="none" w:sz="0" w:space="0" w:color="auto"/>
      </w:divBdr>
    </w:div>
    <w:div w:id="484124245">
      <w:bodyDiv w:val="1"/>
      <w:marLeft w:val="0"/>
      <w:marRight w:val="0"/>
      <w:marTop w:val="0"/>
      <w:marBottom w:val="0"/>
      <w:divBdr>
        <w:top w:val="none" w:sz="0" w:space="0" w:color="auto"/>
        <w:left w:val="none" w:sz="0" w:space="0" w:color="auto"/>
        <w:bottom w:val="none" w:sz="0" w:space="0" w:color="auto"/>
        <w:right w:val="none" w:sz="0" w:space="0" w:color="auto"/>
      </w:divBdr>
    </w:div>
    <w:div w:id="620920789">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83357888">
      <w:bodyDiv w:val="1"/>
      <w:marLeft w:val="0"/>
      <w:marRight w:val="0"/>
      <w:marTop w:val="0"/>
      <w:marBottom w:val="0"/>
      <w:divBdr>
        <w:top w:val="none" w:sz="0" w:space="0" w:color="auto"/>
        <w:left w:val="none" w:sz="0" w:space="0" w:color="auto"/>
        <w:bottom w:val="none" w:sz="0" w:space="0" w:color="auto"/>
        <w:right w:val="none" w:sz="0" w:space="0" w:color="auto"/>
      </w:divBdr>
    </w:div>
    <w:div w:id="695157199">
      <w:bodyDiv w:val="1"/>
      <w:marLeft w:val="0"/>
      <w:marRight w:val="0"/>
      <w:marTop w:val="0"/>
      <w:marBottom w:val="0"/>
      <w:divBdr>
        <w:top w:val="none" w:sz="0" w:space="0" w:color="auto"/>
        <w:left w:val="none" w:sz="0" w:space="0" w:color="auto"/>
        <w:bottom w:val="none" w:sz="0" w:space="0" w:color="auto"/>
        <w:right w:val="none" w:sz="0" w:space="0" w:color="auto"/>
      </w:divBdr>
    </w:div>
    <w:div w:id="733430729">
      <w:bodyDiv w:val="1"/>
      <w:marLeft w:val="0"/>
      <w:marRight w:val="0"/>
      <w:marTop w:val="0"/>
      <w:marBottom w:val="0"/>
      <w:divBdr>
        <w:top w:val="none" w:sz="0" w:space="0" w:color="auto"/>
        <w:left w:val="none" w:sz="0" w:space="0" w:color="auto"/>
        <w:bottom w:val="none" w:sz="0" w:space="0" w:color="auto"/>
        <w:right w:val="none" w:sz="0" w:space="0" w:color="auto"/>
      </w:divBdr>
    </w:div>
    <w:div w:id="859466056">
      <w:bodyDiv w:val="1"/>
      <w:marLeft w:val="0"/>
      <w:marRight w:val="0"/>
      <w:marTop w:val="0"/>
      <w:marBottom w:val="0"/>
      <w:divBdr>
        <w:top w:val="none" w:sz="0" w:space="0" w:color="auto"/>
        <w:left w:val="none" w:sz="0" w:space="0" w:color="auto"/>
        <w:bottom w:val="none" w:sz="0" w:space="0" w:color="auto"/>
        <w:right w:val="none" w:sz="0" w:space="0" w:color="auto"/>
      </w:divBdr>
    </w:div>
    <w:div w:id="898059360">
      <w:bodyDiv w:val="1"/>
      <w:marLeft w:val="0"/>
      <w:marRight w:val="0"/>
      <w:marTop w:val="0"/>
      <w:marBottom w:val="0"/>
      <w:divBdr>
        <w:top w:val="none" w:sz="0" w:space="0" w:color="auto"/>
        <w:left w:val="none" w:sz="0" w:space="0" w:color="auto"/>
        <w:bottom w:val="none" w:sz="0" w:space="0" w:color="auto"/>
        <w:right w:val="none" w:sz="0" w:space="0" w:color="auto"/>
      </w:divBdr>
    </w:div>
    <w:div w:id="1253733565">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83639470">
      <w:bodyDiv w:val="1"/>
      <w:marLeft w:val="0"/>
      <w:marRight w:val="0"/>
      <w:marTop w:val="0"/>
      <w:marBottom w:val="0"/>
      <w:divBdr>
        <w:top w:val="none" w:sz="0" w:space="0" w:color="auto"/>
        <w:left w:val="none" w:sz="0" w:space="0" w:color="auto"/>
        <w:bottom w:val="none" w:sz="0" w:space="0" w:color="auto"/>
        <w:right w:val="none" w:sz="0" w:space="0" w:color="auto"/>
      </w:divBdr>
    </w:div>
    <w:div w:id="1728987436">
      <w:bodyDiv w:val="1"/>
      <w:marLeft w:val="0"/>
      <w:marRight w:val="0"/>
      <w:marTop w:val="0"/>
      <w:marBottom w:val="0"/>
      <w:divBdr>
        <w:top w:val="none" w:sz="0" w:space="0" w:color="auto"/>
        <w:left w:val="none" w:sz="0" w:space="0" w:color="auto"/>
        <w:bottom w:val="none" w:sz="0" w:space="0" w:color="auto"/>
        <w:right w:val="none" w:sz="0" w:space="0" w:color="auto"/>
      </w:divBdr>
    </w:div>
    <w:div w:id="1814788007">
      <w:bodyDiv w:val="1"/>
      <w:marLeft w:val="0"/>
      <w:marRight w:val="0"/>
      <w:marTop w:val="0"/>
      <w:marBottom w:val="0"/>
      <w:divBdr>
        <w:top w:val="none" w:sz="0" w:space="0" w:color="auto"/>
        <w:left w:val="none" w:sz="0" w:space="0" w:color="auto"/>
        <w:bottom w:val="none" w:sz="0" w:space="0" w:color="auto"/>
        <w:right w:val="none" w:sz="0" w:space="0" w:color="auto"/>
      </w:divBdr>
    </w:div>
    <w:div w:id="1835801236">
      <w:bodyDiv w:val="1"/>
      <w:marLeft w:val="0"/>
      <w:marRight w:val="0"/>
      <w:marTop w:val="0"/>
      <w:marBottom w:val="0"/>
      <w:divBdr>
        <w:top w:val="none" w:sz="0" w:space="0" w:color="auto"/>
        <w:left w:val="none" w:sz="0" w:space="0" w:color="auto"/>
        <w:bottom w:val="none" w:sz="0" w:space="0" w:color="auto"/>
        <w:right w:val="none" w:sz="0" w:space="0" w:color="auto"/>
      </w:divBdr>
    </w:div>
    <w:div w:id="1852446704">
      <w:bodyDiv w:val="1"/>
      <w:marLeft w:val="0"/>
      <w:marRight w:val="0"/>
      <w:marTop w:val="0"/>
      <w:marBottom w:val="0"/>
      <w:divBdr>
        <w:top w:val="none" w:sz="0" w:space="0" w:color="auto"/>
        <w:left w:val="none" w:sz="0" w:space="0" w:color="auto"/>
        <w:bottom w:val="none" w:sz="0" w:space="0" w:color="auto"/>
        <w:right w:val="none" w:sz="0" w:space="0" w:color="auto"/>
      </w:divBdr>
    </w:div>
    <w:div w:id="2064408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Excel_Worksheet1.xlsx"/><Relationship Id="rId5" Type="http://schemas.openxmlformats.org/officeDocument/2006/relationships/webSettings" Target="webSettings.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zaffi\AppData\Local\Temp\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F87E40-A7D4-4924-A096-22B098FDE1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151</TotalTime>
  <Pages>57</Pages>
  <Words>9768</Words>
  <Characters>67401</Characters>
  <Application>Microsoft Office Word</Application>
  <DocSecurity>0</DocSecurity>
  <Lines>561</Lines>
  <Paragraphs>154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77015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Szaffi</dc:creator>
  <cp:keywords/>
  <dc:description/>
  <cp:lastModifiedBy>Varga Zoltán</cp:lastModifiedBy>
  <cp:revision>7</cp:revision>
  <dcterms:created xsi:type="dcterms:W3CDTF">2016-06-27T06:43:00Z</dcterms:created>
  <dcterms:modified xsi:type="dcterms:W3CDTF">2016-06-27T11:52:00Z</dcterms:modified>
</cp:coreProperties>
</file>