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B8" w:rsidRPr="00527D47" w:rsidRDefault="00BD47B8" w:rsidP="00527D47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27D47">
        <w:rPr>
          <w:b/>
          <w:color w:val="000000"/>
          <w:sz w:val="20"/>
          <w:szCs w:val="20"/>
        </w:rPr>
        <w:t>A 6. sorszámú Agrár áruforgalmazó szaktechnikus megnevezésű szakképesítés-ráépülés szakmai és vizsgakövetelménye</w:t>
      </w:r>
    </w:p>
    <w:p w:rsidR="00BD47B8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27D47">
        <w:rPr>
          <w:b/>
          <w:iCs/>
          <w:color w:val="000000"/>
          <w:sz w:val="20"/>
          <w:szCs w:val="20"/>
        </w:rPr>
        <w:t>1. AZ ORSZÁGOS KÉPZÉSI JEGYZÉKBEN SZEREPLŐ ADATOK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1.1. A szakképesítés-ráépülés azonosító száma: 55 621 01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1.2. Szakképesítés-ráépülés megnevezése: Agrár áruforgalmazó szaktechnikus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1. 3. Iskolai rendszerű szakképzésben a szakképzési évfolyamok száma: 1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1.4. Iskolarendszeren kívüli szakképzésben az óraszám: 480-720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27D47">
        <w:rPr>
          <w:b/>
          <w:color w:val="000000"/>
          <w:sz w:val="20"/>
          <w:szCs w:val="20"/>
        </w:rPr>
        <w:t>2. EGYÉB ADATOK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2.1. A képzés megkezdésének feltételei: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tabs>
          <w:tab w:val="left" w:pos="2694"/>
        </w:tabs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2.1.1. Iskolai előképzettség: érettségi végzettség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ind w:left="234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vagy iskolai előképzettség hiányában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2.1.2. Bemeneti kompetenciák: -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2.2. Szakmai előképzettség: 54 621 02 Mezőgazdasági technikus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2.3. Előírt gyakorlat: -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2.4. Egészségügyi alkalmassági követelmények: szükségesek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2.5. Pályaalkalmassági követelmények: -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2.6. Elméleti képzési idő aránya: 50 %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2.7. Gyakorlati képzési idő aránya: 50 %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2.8. Szintvizsga</w:t>
      </w:r>
      <w:r w:rsidRPr="00527D47">
        <w:rPr>
          <w:iCs/>
          <w:color w:val="000000"/>
          <w:sz w:val="20"/>
          <w:szCs w:val="20"/>
        </w:rPr>
        <w:t>:</w:t>
      </w:r>
      <w:r w:rsidRPr="00527D47">
        <w:rPr>
          <w:i/>
          <w:iCs/>
          <w:color w:val="000000"/>
          <w:sz w:val="20"/>
          <w:szCs w:val="20"/>
        </w:rPr>
        <w:t xml:space="preserve"> </w:t>
      </w:r>
      <w:r w:rsidRPr="00527D47">
        <w:rPr>
          <w:iCs/>
          <w:color w:val="000000"/>
          <w:sz w:val="20"/>
          <w:szCs w:val="20"/>
        </w:rPr>
        <w:t>-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  <w:u w:val="single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2.9. Az iskolai rendszerű képzésben az összefüggő szakmai gyakorlat időtartama: -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  <w:r w:rsidRPr="00527D47">
        <w:rPr>
          <w:b/>
          <w:iCs/>
          <w:color w:val="000000"/>
          <w:sz w:val="20"/>
          <w:szCs w:val="20"/>
        </w:rPr>
        <w:t>3. PÁLYATÜKÖR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3.1. A szakképesítés-ráépüléssel</w:t>
      </w:r>
      <w:r w:rsidRPr="00527D47">
        <w:rPr>
          <w:color w:val="000000"/>
          <w:sz w:val="20"/>
          <w:szCs w:val="20"/>
        </w:rPr>
        <w:t xml:space="preserve"> </w:t>
      </w:r>
      <w:r w:rsidRPr="00527D47">
        <w:rPr>
          <w:iCs/>
          <w:color w:val="000000"/>
          <w:sz w:val="20"/>
          <w:szCs w:val="20"/>
        </w:rPr>
        <w:t>legjellemzőbben betölthető munkakör(ök), foglalkozás(ok)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tbl>
      <w:tblPr>
        <w:tblW w:w="878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559"/>
        <w:gridCol w:w="2268"/>
        <w:gridCol w:w="3969"/>
      </w:tblGrid>
      <w:tr w:rsidR="00BD47B8" w:rsidRPr="00527D47" w:rsidTr="005D39BC">
        <w:tc>
          <w:tcPr>
            <w:tcW w:w="992" w:type="dxa"/>
            <w:tcBorders>
              <w:top w:val="single" w:sz="4" w:space="0" w:color="auto"/>
            </w:tcBorders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C</w:t>
            </w:r>
          </w:p>
        </w:tc>
      </w:tr>
      <w:tr w:rsidR="00BD47B8" w:rsidRPr="00527D47" w:rsidTr="000A7BF4">
        <w:tc>
          <w:tcPr>
            <w:tcW w:w="992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559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27D47">
              <w:rPr>
                <w:b/>
                <w:bCs/>
                <w:color w:val="000000"/>
                <w:sz w:val="20"/>
                <w:szCs w:val="20"/>
              </w:rPr>
              <w:t>FEOR száma</w:t>
            </w:r>
          </w:p>
        </w:tc>
        <w:tc>
          <w:tcPr>
            <w:tcW w:w="2268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27D47">
              <w:rPr>
                <w:b/>
                <w:color w:val="000000"/>
                <w:sz w:val="20"/>
                <w:szCs w:val="20"/>
              </w:rPr>
              <w:t>FEOR megnevez</w:t>
            </w:r>
            <w:r w:rsidRPr="00527D47">
              <w:rPr>
                <w:b/>
                <w:color w:val="000000"/>
                <w:sz w:val="20"/>
                <w:szCs w:val="20"/>
              </w:rPr>
              <w:t>é</w:t>
            </w:r>
            <w:r w:rsidRPr="00527D47">
              <w:rPr>
                <w:b/>
                <w:color w:val="000000"/>
                <w:sz w:val="20"/>
                <w:szCs w:val="20"/>
              </w:rPr>
              <w:t>se</w:t>
            </w:r>
          </w:p>
        </w:tc>
        <w:tc>
          <w:tcPr>
            <w:tcW w:w="3969" w:type="dxa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27D47">
              <w:rPr>
                <w:b/>
                <w:color w:val="000000"/>
                <w:sz w:val="20"/>
                <w:szCs w:val="20"/>
              </w:rPr>
              <w:t>A szakképesítés-ráépüléssel betölthető munkakör(ök)</w:t>
            </w:r>
          </w:p>
        </w:tc>
      </w:tr>
      <w:tr w:rsidR="00BD47B8" w:rsidRPr="00527D47" w:rsidTr="008C708D">
        <w:tc>
          <w:tcPr>
            <w:tcW w:w="992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1559" w:type="dxa"/>
            <w:vMerge w:val="restart"/>
            <w:vAlign w:val="center"/>
          </w:tcPr>
          <w:p w:rsidR="00BD47B8" w:rsidRPr="00527D47" w:rsidRDefault="00BD47B8" w:rsidP="00527D4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3131</w:t>
            </w:r>
          </w:p>
        </w:tc>
        <w:tc>
          <w:tcPr>
            <w:tcW w:w="2268" w:type="dxa"/>
            <w:vMerge w:val="restart"/>
            <w:vAlign w:val="center"/>
          </w:tcPr>
          <w:p w:rsidR="00BD47B8" w:rsidRPr="00527D47" w:rsidRDefault="00BD47B8" w:rsidP="00527D47">
            <w:pPr>
              <w:suppressAutoHyphens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Mezőgazdasági technikus</w:t>
            </w:r>
          </w:p>
        </w:tc>
        <w:tc>
          <w:tcPr>
            <w:tcW w:w="3969" w:type="dxa"/>
          </w:tcPr>
          <w:p w:rsidR="00BD47B8" w:rsidRPr="00527D47" w:rsidRDefault="00BD47B8" w:rsidP="00527D47">
            <w:pPr>
              <w:suppressAutoHyphens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Falugazdász (technikus)</w:t>
            </w:r>
          </w:p>
        </w:tc>
      </w:tr>
      <w:tr w:rsidR="00BD47B8" w:rsidRPr="00527D47" w:rsidTr="00AA7DF3">
        <w:tc>
          <w:tcPr>
            <w:tcW w:w="992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1559" w:type="dxa"/>
            <w:vMerge/>
          </w:tcPr>
          <w:p w:rsidR="00BD47B8" w:rsidRPr="00527D47" w:rsidRDefault="00BD47B8" w:rsidP="00527D4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47B8" w:rsidRPr="00527D47" w:rsidRDefault="00BD47B8" w:rsidP="00527D47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47B8" w:rsidRPr="00527D47" w:rsidRDefault="00BD47B8" w:rsidP="00527D47">
            <w:pPr>
              <w:suppressAutoHyphens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Háztáji mezőgazdasági technikus</w:t>
            </w:r>
          </w:p>
        </w:tc>
      </w:tr>
      <w:tr w:rsidR="00BD47B8" w:rsidRPr="00527D47" w:rsidTr="00AA7DF3">
        <w:tc>
          <w:tcPr>
            <w:tcW w:w="992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1559" w:type="dxa"/>
            <w:vMerge/>
          </w:tcPr>
          <w:p w:rsidR="00BD47B8" w:rsidRPr="00527D47" w:rsidRDefault="00BD47B8" w:rsidP="00527D4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47B8" w:rsidRPr="00527D47" w:rsidRDefault="00BD47B8" w:rsidP="00527D47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47B8" w:rsidRPr="00527D47" w:rsidRDefault="00BD47B8" w:rsidP="00527D47">
            <w:pPr>
              <w:suppressAutoHyphens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Mezőgazdasági asszisztens</w:t>
            </w:r>
          </w:p>
        </w:tc>
      </w:tr>
      <w:tr w:rsidR="00BD47B8" w:rsidRPr="00527D47" w:rsidTr="00AA7DF3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D47B8" w:rsidRPr="00527D47" w:rsidRDefault="00BD47B8" w:rsidP="00527D4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D47B8" w:rsidRPr="00527D47" w:rsidRDefault="00BD47B8" w:rsidP="00527D47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D47B8" w:rsidRPr="00527D47" w:rsidRDefault="00BD47B8" w:rsidP="00527D47">
            <w:pPr>
              <w:suppressAutoHyphens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Mezőgazdasági technikus</w:t>
            </w:r>
          </w:p>
        </w:tc>
      </w:tr>
    </w:tbl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3.2. A szakképesítés-ráépülés munkater</w:t>
      </w:r>
      <w:r w:rsidRPr="00527D47">
        <w:rPr>
          <w:iCs/>
          <w:color w:val="000000"/>
          <w:sz w:val="20"/>
          <w:szCs w:val="20"/>
        </w:rPr>
        <w:t>ü</w:t>
      </w:r>
      <w:r w:rsidRPr="00527D47">
        <w:rPr>
          <w:iCs/>
          <w:color w:val="000000"/>
          <w:sz w:val="20"/>
          <w:szCs w:val="20"/>
        </w:rPr>
        <w:t>letének rövid leírása: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527D47">
        <w:rPr>
          <w:rFonts w:eastAsia="Times New Roman"/>
          <w:color w:val="000000"/>
          <w:sz w:val="20"/>
          <w:szCs w:val="20"/>
        </w:rPr>
        <w:t>Vállalkozást működtet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527D47">
        <w:rPr>
          <w:rFonts w:eastAsia="Times New Roman"/>
          <w:color w:val="000000"/>
          <w:sz w:val="20"/>
          <w:szCs w:val="20"/>
        </w:rPr>
        <w:t>Mezőgazdasági áruforgalmi tevékenységet folytat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527D47">
        <w:rPr>
          <w:rFonts w:eastAsia="Times New Roman"/>
          <w:color w:val="000000"/>
          <w:sz w:val="20"/>
          <w:szCs w:val="20"/>
        </w:rPr>
        <w:t>Marketing tevékenységet folytat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527D47">
        <w:rPr>
          <w:rFonts w:eastAsia="Times New Roman"/>
          <w:color w:val="000000"/>
          <w:sz w:val="20"/>
          <w:szCs w:val="20"/>
        </w:rPr>
        <w:t>Agrár-áruforgalmi terméket, árut felismer, vizsgál, minősít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527D47">
        <w:rPr>
          <w:rFonts w:eastAsia="Times New Roman"/>
          <w:color w:val="000000"/>
          <w:sz w:val="20"/>
          <w:szCs w:val="20"/>
        </w:rPr>
        <w:t>Ügyviteli, illetve adminisztrációs tevékenységet végez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A szakképesítés-ráépüléssel rendelkező képes:</w:t>
      </w:r>
    </w:p>
    <w:p w:rsidR="00BD47B8" w:rsidRPr="00527D47" w:rsidRDefault="00BD47B8" w:rsidP="00527D47">
      <w:pPr>
        <w:pStyle w:val="BodyText"/>
        <w:numPr>
          <w:ilvl w:val="0"/>
          <w:numId w:val="10"/>
        </w:numPr>
        <w:jc w:val="both"/>
        <w:rPr>
          <w:b/>
          <w:color w:val="000000"/>
          <w:sz w:val="20"/>
        </w:rPr>
      </w:pPr>
      <w:r w:rsidRPr="00527D47">
        <w:rPr>
          <w:color w:val="000000"/>
          <w:sz w:val="20"/>
        </w:rPr>
        <w:t>alkalmazottként vagy önálló vállalkozás keretei között mezőgazdasági termékek felv</w:t>
      </w:r>
      <w:r w:rsidRPr="00527D47">
        <w:rPr>
          <w:color w:val="000000"/>
          <w:sz w:val="20"/>
        </w:rPr>
        <w:t>á</w:t>
      </w:r>
      <w:r w:rsidRPr="00527D47">
        <w:rPr>
          <w:color w:val="000000"/>
          <w:sz w:val="20"/>
        </w:rPr>
        <w:t>sárlására, tárolási, kezelési, minősítési, értékesítési feladatok elvégzésére, szervezésére, ügyintézésére a közgazdasági, marketing, kereskedelmi, mezőgazdasági, számviteli és adminisztrációs ismeretek birt</w:t>
      </w:r>
      <w:r w:rsidRPr="00527D47">
        <w:rPr>
          <w:color w:val="000000"/>
          <w:sz w:val="20"/>
        </w:rPr>
        <w:t>o</w:t>
      </w:r>
      <w:r w:rsidRPr="00527D47">
        <w:rPr>
          <w:color w:val="000000"/>
          <w:sz w:val="20"/>
        </w:rPr>
        <w:t xml:space="preserve">kában </w:t>
      </w:r>
    </w:p>
    <w:p w:rsidR="00BD47B8" w:rsidRPr="00527D47" w:rsidRDefault="00BD47B8" w:rsidP="00527D47">
      <w:pPr>
        <w:pStyle w:val="BodyText"/>
        <w:numPr>
          <w:ilvl w:val="0"/>
          <w:numId w:val="10"/>
        </w:numPr>
        <w:jc w:val="both"/>
        <w:rPr>
          <w:b/>
          <w:color w:val="000000"/>
          <w:sz w:val="20"/>
        </w:rPr>
      </w:pPr>
      <w:r w:rsidRPr="00527D47">
        <w:rPr>
          <w:color w:val="000000"/>
          <w:sz w:val="20"/>
        </w:rPr>
        <w:t>a mezőgazdasági vállalkozások eszköz- és anyagigényének, finanszírozási lehetőségeinek és adózási feltétele</w:t>
      </w:r>
      <w:r w:rsidRPr="00527D47">
        <w:rPr>
          <w:color w:val="000000"/>
          <w:sz w:val="20"/>
        </w:rPr>
        <w:t>i</w:t>
      </w:r>
      <w:r w:rsidRPr="00527D47">
        <w:rPr>
          <w:color w:val="000000"/>
          <w:sz w:val="20"/>
        </w:rPr>
        <w:t>nek ismeretében tevékeny, alkotó módon elősegíteni a mezőgazdasági vállalkozás mindenkori piaci viszonyokhoz való gyors alkalmazkod</w:t>
      </w:r>
      <w:r w:rsidRPr="00527D47">
        <w:rPr>
          <w:color w:val="000000"/>
          <w:sz w:val="20"/>
        </w:rPr>
        <w:t>á</w:t>
      </w:r>
      <w:r w:rsidRPr="00527D47">
        <w:rPr>
          <w:color w:val="000000"/>
          <w:sz w:val="20"/>
        </w:rPr>
        <w:t>sát</w:t>
      </w:r>
    </w:p>
    <w:p w:rsidR="00BD47B8" w:rsidRPr="00527D47" w:rsidRDefault="00BD47B8" w:rsidP="00527D47">
      <w:pPr>
        <w:numPr>
          <w:ilvl w:val="0"/>
          <w:numId w:val="11"/>
        </w:numPr>
        <w:ind w:left="72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munkavégzése során figyelembe venni a munka-, tűz- és környezetvédelmi, állatvédelmi, személyi- és termék- és élelmiszerhigiéniai szabályokat, biztonsági előírásokat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3.3. Kapcsolódó szakképesítések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9071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843"/>
        <w:gridCol w:w="2834"/>
        <w:gridCol w:w="3260"/>
      </w:tblGrid>
      <w:tr w:rsidR="00BD47B8" w:rsidRPr="00527D47" w:rsidTr="00880F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27D47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C</w:t>
            </w:r>
          </w:p>
        </w:tc>
      </w:tr>
      <w:tr w:rsidR="00BD47B8" w:rsidRPr="00527D47" w:rsidTr="00880F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27D47">
              <w:rPr>
                <w:bCs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27D47">
              <w:rPr>
                <w:b/>
                <w:color w:val="000000"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BD47B8" w:rsidRPr="00527D47" w:rsidTr="00880F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27D47">
              <w:rPr>
                <w:bCs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D47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27D47">
              <w:rPr>
                <w:b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27D47">
              <w:rPr>
                <w:b/>
                <w:color w:val="000000"/>
                <w:sz w:val="20"/>
                <w:szCs w:val="20"/>
              </w:rPr>
              <w:t>a kapcsolódás módja</w:t>
            </w:r>
          </w:p>
        </w:tc>
      </w:tr>
      <w:tr w:rsidR="00BD47B8" w:rsidRPr="00527D47" w:rsidTr="00880F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54 621 02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Mezőgazdasági technikus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szakképesítés</w:t>
            </w:r>
          </w:p>
        </w:tc>
      </w:tr>
    </w:tbl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27D47">
        <w:rPr>
          <w:b/>
          <w:iCs/>
          <w:color w:val="000000"/>
          <w:sz w:val="20"/>
          <w:szCs w:val="20"/>
        </w:rPr>
        <w:t>4. SZAKMAI KÖVETELMÉNYEK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843"/>
        <w:gridCol w:w="6061"/>
      </w:tblGrid>
      <w:tr w:rsidR="00BD47B8" w:rsidRPr="00527D47" w:rsidTr="000A4449">
        <w:tc>
          <w:tcPr>
            <w:tcW w:w="1134" w:type="dxa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27D47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27D47">
              <w:rPr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BD47B8" w:rsidRPr="00527D47" w:rsidTr="000A4449">
        <w:tc>
          <w:tcPr>
            <w:tcW w:w="1134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27D47">
              <w:rPr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b/>
                <w:bCs/>
                <w:color w:val="000000"/>
                <w:sz w:val="20"/>
                <w:szCs w:val="20"/>
              </w:rPr>
              <w:t>A szakképesítés-ráépülés szakmai követelménymoduljainak az állam által elismert szakképesítések szakmai követe</w:t>
            </w:r>
            <w:r w:rsidRPr="00527D47">
              <w:rPr>
                <w:b/>
                <w:bCs/>
                <w:color w:val="000000"/>
                <w:sz w:val="20"/>
                <w:szCs w:val="20"/>
              </w:rPr>
              <w:t>l</w:t>
            </w:r>
            <w:r w:rsidRPr="00527D47">
              <w:rPr>
                <w:b/>
                <w:bCs/>
                <w:color w:val="000000"/>
                <w:sz w:val="20"/>
                <w:szCs w:val="20"/>
              </w:rPr>
              <w:t>ménymoduljairól szóló kormányrendelet szerinti</w:t>
            </w:r>
          </w:p>
        </w:tc>
      </w:tr>
      <w:tr w:rsidR="00BD47B8" w:rsidRPr="00527D47" w:rsidTr="000A4449">
        <w:tc>
          <w:tcPr>
            <w:tcW w:w="1134" w:type="dxa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27D47">
              <w:rPr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27D47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D47">
              <w:rPr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</w:tr>
      <w:tr w:rsidR="00BD47B8" w:rsidRPr="00527D47" w:rsidTr="00886411">
        <w:tc>
          <w:tcPr>
            <w:tcW w:w="1134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bCs/>
                <w:color w:val="000000"/>
                <w:sz w:val="20"/>
                <w:szCs w:val="20"/>
              </w:rPr>
              <w:t>11055-12</w:t>
            </w:r>
          </w:p>
        </w:tc>
        <w:tc>
          <w:tcPr>
            <w:tcW w:w="6061" w:type="dxa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D47">
              <w:rPr>
                <w:rFonts w:eastAsia="Times New Roman"/>
                <w:color w:val="000000"/>
                <w:sz w:val="20"/>
                <w:szCs w:val="20"/>
              </w:rPr>
              <w:t>Agrár- és élelmiszeripari termékek forgalmazása</w:t>
            </w:r>
          </w:p>
        </w:tc>
      </w:tr>
      <w:tr w:rsidR="00BD47B8" w:rsidRPr="00527D47" w:rsidTr="00AA7DF3">
        <w:tc>
          <w:tcPr>
            <w:tcW w:w="1134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bCs/>
                <w:color w:val="000000"/>
                <w:sz w:val="20"/>
                <w:szCs w:val="20"/>
              </w:rPr>
              <w:t>11056-12</w:t>
            </w:r>
          </w:p>
        </w:tc>
        <w:tc>
          <w:tcPr>
            <w:tcW w:w="6061" w:type="dxa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Marketing ismeretek (agrár ágazat)</w:t>
            </w:r>
          </w:p>
        </w:tc>
      </w:tr>
      <w:tr w:rsidR="00BD47B8" w:rsidRPr="00527D47" w:rsidTr="00886411">
        <w:tc>
          <w:tcPr>
            <w:tcW w:w="1134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bCs/>
                <w:color w:val="000000"/>
                <w:sz w:val="20"/>
                <w:szCs w:val="20"/>
              </w:rPr>
              <w:t>11057-12</w:t>
            </w:r>
          </w:p>
        </w:tc>
        <w:tc>
          <w:tcPr>
            <w:tcW w:w="6061" w:type="dxa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D47">
              <w:rPr>
                <w:rFonts w:eastAsia="Times New Roman"/>
                <w:color w:val="000000"/>
                <w:sz w:val="20"/>
                <w:szCs w:val="20"/>
              </w:rPr>
              <w:t>Adminisztrációs és ügyviteli feladatok</w:t>
            </w:r>
          </w:p>
        </w:tc>
      </w:tr>
    </w:tbl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27D47">
        <w:rPr>
          <w:b/>
          <w:color w:val="000000"/>
          <w:sz w:val="20"/>
          <w:szCs w:val="20"/>
        </w:rPr>
        <w:t>5. VIZSGÁZTATÁSI KÖVETELMÉNYEK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5.1. A komplex szakmai vizsgára bocsátás feltételei: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527D47">
        <w:rPr>
          <w:rFonts w:eastAsia="Times New Roman"/>
          <w:color w:val="000000"/>
          <w:sz w:val="20"/>
          <w:szCs w:val="20"/>
        </w:rPr>
        <w:t>Az iskolarendszeren kívüli szakképzésben az 5.2. pontban előírt valamennyi modulzáró vizsga eredményes letétele.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rFonts w:eastAsia="Times New Roman"/>
          <w:b/>
          <w:i/>
          <w:color w:val="000000"/>
          <w:sz w:val="20"/>
          <w:szCs w:val="20"/>
        </w:rPr>
      </w:pPr>
      <w:r w:rsidRPr="00527D47">
        <w:rPr>
          <w:rFonts w:eastAsia="Times New Roman"/>
          <w:color w:val="000000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</w:t>
      </w:r>
      <w:r w:rsidRPr="00527D47">
        <w:rPr>
          <w:rFonts w:eastAsia="Times New Roman"/>
          <w:b/>
          <w:i/>
          <w:color w:val="000000"/>
          <w:sz w:val="20"/>
          <w:szCs w:val="20"/>
        </w:rPr>
        <w:t>.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5.2. A modulzáró vizsga vizsgatevékenysége és az eredményesség feltétele: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7"/>
        <w:gridCol w:w="1872"/>
        <w:gridCol w:w="3155"/>
        <w:gridCol w:w="6"/>
        <w:gridCol w:w="2736"/>
      </w:tblGrid>
      <w:tr w:rsidR="00BD47B8" w:rsidRPr="00527D47" w:rsidTr="00CD68D3">
        <w:trPr>
          <w:jc w:val="center"/>
        </w:trPr>
        <w:tc>
          <w:tcPr>
            <w:tcW w:w="1117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27D47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161" w:type="dxa"/>
            <w:gridSpan w:val="2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27D47">
              <w:rPr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736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27D47">
              <w:rPr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BD47B8" w:rsidRPr="00527D47" w:rsidTr="00CD68D3">
        <w:trPr>
          <w:jc w:val="center"/>
        </w:trPr>
        <w:tc>
          <w:tcPr>
            <w:tcW w:w="1117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27D47">
              <w:rPr>
                <w:bCs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769" w:type="dxa"/>
            <w:gridSpan w:val="4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D47">
              <w:rPr>
                <w:b/>
                <w:bCs/>
                <w:color w:val="000000"/>
                <w:sz w:val="20"/>
                <w:szCs w:val="20"/>
              </w:rPr>
              <w:t>A szakképesítés-ráépülés szakmai követelménymoduljainak</w:t>
            </w:r>
          </w:p>
        </w:tc>
      </w:tr>
      <w:tr w:rsidR="00BD47B8" w:rsidRPr="00527D47" w:rsidTr="00CD68D3">
        <w:trPr>
          <w:jc w:val="center"/>
        </w:trPr>
        <w:tc>
          <w:tcPr>
            <w:tcW w:w="1117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27D47">
              <w:rPr>
                <w:bCs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872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27D47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3155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27D47">
              <w:rPr>
                <w:b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742" w:type="dxa"/>
            <w:gridSpan w:val="2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27D47">
              <w:rPr>
                <w:b/>
                <w:color w:val="000000"/>
                <w:sz w:val="20"/>
                <w:szCs w:val="20"/>
              </w:rPr>
              <w:t>a modulzáró vizsga vizsgatevékenysége</w:t>
            </w:r>
          </w:p>
        </w:tc>
      </w:tr>
      <w:tr w:rsidR="00BD47B8" w:rsidRPr="00527D47" w:rsidTr="00CD68D3">
        <w:trPr>
          <w:jc w:val="center"/>
        </w:trPr>
        <w:tc>
          <w:tcPr>
            <w:tcW w:w="1117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872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bCs/>
                <w:color w:val="000000"/>
                <w:sz w:val="20"/>
                <w:szCs w:val="20"/>
              </w:rPr>
              <w:t>11055-12</w:t>
            </w:r>
          </w:p>
        </w:tc>
        <w:tc>
          <w:tcPr>
            <w:tcW w:w="3155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D47">
              <w:rPr>
                <w:rFonts w:eastAsia="Times New Roman"/>
                <w:color w:val="000000"/>
                <w:sz w:val="20"/>
                <w:szCs w:val="20"/>
              </w:rPr>
              <w:t>Agrár- és élelmiszeripari termékek forgalmazása</w:t>
            </w:r>
          </w:p>
        </w:tc>
        <w:tc>
          <w:tcPr>
            <w:tcW w:w="2742" w:type="dxa"/>
            <w:gridSpan w:val="2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írásbeli</w:t>
            </w:r>
          </w:p>
        </w:tc>
      </w:tr>
      <w:tr w:rsidR="00BD47B8" w:rsidRPr="00527D47" w:rsidTr="00CD68D3">
        <w:trPr>
          <w:jc w:val="center"/>
        </w:trPr>
        <w:tc>
          <w:tcPr>
            <w:tcW w:w="1117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1872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bCs/>
                <w:color w:val="000000"/>
                <w:sz w:val="20"/>
                <w:szCs w:val="20"/>
              </w:rPr>
              <w:t>11056-12</w:t>
            </w:r>
          </w:p>
        </w:tc>
        <w:tc>
          <w:tcPr>
            <w:tcW w:w="3155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Marketing ismeretek (agrár ágazat)</w:t>
            </w:r>
          </w:p>
        </w:tc>
        <w:tc>
          <w:tcPr>
            <w:tcW w:w="2742" w:type="dxa"/>
            <w:gridSpan w:val="2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írásbeli</w:t>
            </w:r>
          </w:p>
        </w:tc>
      </w:tr>
      <w:tr w:rsidR="00BD47B8" w:rsidRPr="00527D47" w:rsidTr="00CD68D3">
        <w:trPr>
          <w:jc w:val="center"/>
        </w:trPr>
        <w:tc>
          <w:tcPr>
            <w:tcW w:w="1117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1872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bCs/>
                <w:color w:val="000000"/>
                <w:sz w:val="20"/>
                <w:szCs w:val="20"/>
              </w:rPr>
              <w:t>11057-12</w:t>
            </w:r>
          </w:p>
        </w:tc>
        <w:tc>
          <w:tcPr>
            <w:tcW w:w="3155" w:type="dxa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D47">
              <w:rPr>
                <w:rFonts w:eastAsia="Times New Roman"/>
                <w:color w:val="000000"/>
                <w:sz w:val="20"/>
                <w:szCs w:val="20"/>
              </w:rPr>
              <w:t>Adminisztrációs és ügyviteli feladatok</w:t>
            </w:r>
          </w:p>
        </w:tc>
        <w:tc>
          <w:tcPr>
            <w:tcW w:w="2742" w:type="dxa"/>
            <w:gridSpan w:val="2"/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írásbeli</w:t>
            </w:r>
          </w:p>
        </w:tc>
      </w:tr>
    </w:tbl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527D47">
        <w:rPr>
          <w:rFonts w:eastAsia="Times New Roman"/>
          <w:color w:val="000000"/>
          <w:sz w:val="20"/>
          <w:szCs w:val="20"/>
        </w:rPr>
        <w:t>Egy szakmai követelménymodulhoz kapcsolódó modulzáró vizsga akkor eredményes, ha a modulhoz előírt f</w:t>
      </w:r>
      <w:r w:rsidRPr="00527D47">
        <w:rPr>
          <w:rFonts w:eastAsia="Times New Roman"/>
          <w:color w:val="000000"/>
          <w:sz w:val="20"/>
          <w:szCs w:val="20"/>
        </w:rPr>
        <w:t>e</w:t>
      </w:r>
      <w:r w:rsidRPr="00527D47">
        <w:rPr>
          <w:rFonts w:eastAsia="Times New Roman"/>
          <w:color w:val="000000"/>
          <w:sz w:val="20"/>
          <w:szCs w:val="20"/>
        </w:rPr>
        <w:t>ladat végrehajtása legalább 51%-osra értékelhető.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5.3. A komplex szakmai vizsga vizsgatevékenységei és vizsgafeladatai: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5.3.1. Gyakorlati vizsgatevékenység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A vizsgafeladat megnevezése: Agrár termékek forgalmazásával kapcsolatos gyakorlati feladat végreh</w:t>
      </w:r>
      <w:r w:rsidRPr="00527D47">
        <w:rPr>
          <w:iCs/>
          <w:color w:val="000000"/>
          <w:sz w:val="20"/>
          <w:szCs w:val="20"/>
        </w:rPr>
        <w:t>a</w:t>
      </w:r>
      <w:r w:rsidRPr="00527D47">
        <w:rPr>
          <w:iCs/>
          <w:color w:val="000000"/>
          <w:sz w:val="20"/>
          <w:szCs w:val="20"/>
        </w:rPr>
        <w:t>tása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A vizsgafeladat ismertetése: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527D47">
        <w:rPr>
          <w:rFonts w:eastAsia="Times New Roman"/>
          <w:color w:val="000000"/>
          <w:sz w:val="20"/>
          <w:szCs w:val="20"/>
        </w:rPr>
        <w:t>Termékek, termények, áruforgalmazásban alkalmazott eszközök felismerése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ind w:left="54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felismeri a fontosabb növénytermesztési, állattenyésztési, kertészeti, erdészeti, élelmiszeripari termék</w:t>
      </w:r>
      <w:r w:rsidRPr="00527D47">
        <w:rPr>
          <w:color w:val="000000"/>
          <w:sz w:val="20"/>
          <w:szCs w:val="20"/>
        </w:rPr>
        <w:t>e</w:t>
      </w:r>
      <w:r w:rsidRPr="00527D47">
        <w:rPr>
          <w:color w:val="000000"/>
          <w:sz w:val="20"/>
          <w:szCs w:val="20"/>
        </w:rPr>
        <w:t>ket, terményeket, a jellemző kártevőket, kórokozókat,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ind w:left="54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felismeri az áruforgalmazásban nélkülözhetetlen csomagolóeszközöket.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(Időtartama: 30 perc, aránya: 10 %)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rFonts w:eastAsia="Times New Roman"/>
          <w:color w:val="000000"/>
          <w:sz w:val="20"/>
          <w:szCs w:val="20"/>
        </w:rPr>
        <w:t xml:space="preserve">Manuális feladatok 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ind w:left="54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növénytermesztési, állattenyésztési, kertészeti termékeket szabvány szerint minősít,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ind w:left="54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laboratóriumi vizsgálatokat végez,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ind w:left="54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irodai eszközöket kezel, leltározási feladatokat végez.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(Időtartama: 120 perc, aránya: 20 %)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rFonts w:eastAsia="Times New Roman"/>
          <w:color w:val="000000"/>
          <w:sz w:val="20"/>
          <w:szCs w:val="20"/>
        </w:rPr>
        <w:t>Adminisztráció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ind w:left="54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üzleti leveleket ír,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ind w:left="54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szerződéseket készít,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ind w:left="54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bizonylatokat tölt ki.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(Időtartama: 60 perc, aránya: 15 %)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rFonts w:eastAsia="Times New Roman"/>
          <w:color w:val="000000"/>
          <w:sz w:val="20"/>
          <w:szCs w:val="20"/>
        </w:rPr>
        <w:t xml:space="preserve">Szakmai szoftverek használata 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ind w:left="54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termeléshez kapcsolódó programokat kezel,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ind w:left="54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pénzügyi programot használ,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ind w:left="540"/>
        <w:jc w:val="both"/>
        <w:rPr>
          <w:color w:val="000000"/>
          <w:sz w:val="20"/>
          <w:szCs w:val="20"/>
        </w:rPr>
      </w:pPr>
      <w:smartTag w:uri="urn:schemas-microsoft-com:office:smarttags" w:element="PersonName">
        <w:r w:rsidRPr="00527D47">
          <w:rPr>
            <w:color w:val="000000"/>
            <w:sz w:val="20"/>
            <w:szCs w:val="20"/>
          </w:rPr>
          <w:t>hu</w:t>
        </w:r>
      </w:smartTag>
      <w:r w:rsidRPr="00527D47">
        <w:rPr>
          <w:color w:val="000000"/>
          <w:sz w:val="20"/>
          <w:szCs w:val="20"/>
        </w:rPr>
        <w:t>mánerőforrás programot kezel,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ind w:left="54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készletnyilvántartás végez,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ind w:left="54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alapvető könyvviteli munkákat végez.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(Időtartama: 60 perc, aránya: 15 %)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A vizsgafeladat időtartama: 270 perc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A vizsgafeladat aránya: 60 %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5.3.2. Központi írásbeli vizsgatevékenység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b/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A vizsgafeladat megnevezése: Áruforgalmazási ismeretek (70%) és az agrár-közgazdaságtan (30%) témaköre</w:t>
      </w:r>
      <w:r w:rsidRPr="00527D47">
        <w:rPr>
          <w:iCs/>
          <w:color w:val="000000"/>
          <w:sz w:val="20"/>
          <w:szCs w:val="20"/>
        </w:rPr>
        <w:t>i</w:t>
      </w:r>
      <w:r w:rsidRPr="00527D47">
        <w:rPr>
          <w:iCs/>
          <w:color w:val="000000"/>
          <w:sz w:val="20"/>
          <w:szCs w:val="20"/>
        </w:rPr>
        <w:t>ből összeállított komplex írásbeli vizsgatétel.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A vizsgafeladat ismertetése:</w:t>
      </w:r>
    </w:p>
    <w:p w:rsidR="00BD47B8" w:rsidRPr="00527D47" w:rsidRDefault="00BD47B8" w:rsidP="00527D47">
      <w:pPr>
        <w:pStyle w:val="BodyText3"/>
        <w:numPr>
          <w:ilvl w:val="0"/>
          <w:numId w:val="8"/>
        </w:numPr>
        <w:tabs>
          <w:tab w:val="clear" w:pos="720"/>
          <w:tab w:val="left" w:pos="709"/>
        </w:tabs>
        <w:spacing w:after="0"/>
        <w:ind w:left="180" w:firstLine="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az írásbeli vizsga egy 30 pontos esszékérdés és egy 70 pontos feladatlap megoldás</w:t>
      </w:r>
      <w:r w:rsidRPr="00527D47">
        <w:rPr>
          <w:color w:val="000000"/>
          <w:sz w:val="20"/>
          <w:szCs w:val="20"/>
        </w:rPr>
        <w:t>á</w:t>
      </w:r>
      <w:r w:rsidRPr="00527D47">
        <w:rPr>
          <w:color w:val="000000"/>
          <w:sz w:val="20"/>
          <w:szCs w:val="20"/>
        </w:rPr>
        <w:t>ból áll,</w:t>
      </w:r>
    </w:p>
    <w:p w:rsidR="00BD47B8" w:rsidRPr="00527D47" w:rsidRDefault="00BD47B8" w:rsidP="00527D47">
      <w:pPr>
        <w:numPr>
          <w:ilvl w:val="0"/>
          <w:numId w:val="8"/>
        </w:numPr>
        <w:autoSpaceDE w:val="0"/>
        <w:autoSpaceDN w:val="0"/>
        <w:adjustRightInd w:val="0"/>
        <w:ind w:left="180" w:firstLine="0"/>
        <w:jc w:val="both"/>
        <w:rPr>
          <w:iCs/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az írásbeli esszéfeladat csak az áruforgalmazási ismeretek tananyagából kerülhet ki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A vizsgafeladat időtartama: 180 perc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A vizsgafeladat aránya: 20 %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 xml:space="preserve">5.3.3. Szóbeli vizsgatevékenység 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 xml:space="preserve">A vizsgafeladat megnevezése: </w:t>
      </w:r>
      <w:r w:rsidRPr="00527D47">
        <w:rPr>
          <w:rFonts w:eastAsia="Times New Roman"/>
          <w:color w:val="000000"/>
          <w:sz w:val="20"/>
          <w:szCs w:val="20"/>
        </w:rPr>
        <w:t>Marketingtevékenységgel kapcsolatos ismeretek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 xml:space="preserve">A vizsgafeladat ismertetése: A szóbeli központilag összeállított vizsga kérdései a 4. Szakmai követelmények fejezetben szereplő szakmai követelménymodulok közül a </w:t>
      </w:r>
      <w:r w:rsidRPr="00527D47">
        <w:rPr>
          <w:i/>
          <w:iCs/>
          <w:color w:val="000000"/>
          <w:sz w:val="20"/>
          <w:szCs w:val="20"/>
        </w:rPr>
        <w:t>Marketing ismeretek</w:t>
      </w:r>
      <w:r w:rsidRPr="00527D47">
        <w:rPr>
          <w:iCs/>
          <w:color w:val="000000"/>
          <w:sz w:val="20"/>
          <w:szCs w:val="20"/>
        </w:rPr>
        <w:t xml:space="preserve"> modul következő témaköreit ta</w:t>
      </w:r>
      <w:r w:rsidRPr="00527D47">
        <w:rPr>
          <w:iCs/>
          <w:color w:val="000000"/>
          <w:sz w:val="20"/>
          <w:szCs w:val="20"/>
        </w:rPr>
        <w:t>r</w:t>
      </w:r>
      <w:r w:rsidRPr="00527D47">
        <w:rPr>
          <w:iCs/>
          <w:color w:val="000000"/>
          <w:sz w:val="20"/>
          <w:szCs w:val="20"/>
        </w:rPr>
        <w:t>talmazza: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rFonts w:eastAsia="Times New Roman"/>
          <w:color w:val="000000"/>
          <w:sz w:val="20"/>
          <w:szCs w:val="20"/>
        </w:rPr>
      </w:pPr>
      <w:r w:rsidRPr="00527D47">
        <w:rPr>
          <w:rFonts w:eastAsia="Times New Roman"/>
          <w:color w:val="000000"/>
          <w:sz w:val="20"/>
          <w:szCs w:val="20"/>
        </w:rPr>
        <w:t>a szervezeti piacok,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rFonts w:eastAsia="Times New Roman"/>
          <w:color w:val="000000"/>
          <w:sz w:val="20"/>
          <w:szCs w:val="20"/>
        </w:rPr>
      </w:pPr>
      <w:r w:rsidRPr="00527D47">
        <w:rPr>
          <w:rFonts w:eastAsia="Times New Roman"/>
          <w:color w:val="000000"/>
          <w:sz w:val="20"/>
          <w:szCs w:val="20"/>
        </w:rPr>
        <w:t>a piaci kockázatok és mérséklésük formái,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rFonts w:eastAsia="Times New Roman"/>
          <w:color w:val="000000"/>
          <w:sz w:val="20"/>
          <w:szCs w:val="20"/>
        </w:rPr>
      </w:pPr>
      <w:r w:rsidRPr="00527D47">
        <w:rPr>
          <w:rFonts w:eastAsia="Times New Roman"/>
          <w:color w:val="000000"/>
          <w:sz w:val="20"/>
          <w:szCs w:val="20"/>
        </w:rPr>
        <w:t>a piaci szegmentálás és piaci pozícionálás,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rFonts w:eastAsia="Times New Roman"/>
          <w:color w:val="000000"/>
          <w:sz w:val="20"/>
          <w:szCs w:val="20"/>
        </w:rPr>
      </w:pPr>
      <w:r w:rsidRPr="00527D47">
        <w:rPr>
          <w:rFonts w:eastAsia="Times New Roman"/>
          <w:color w:val="000000"/>
          <w:sz w:val="20"/>
          <w:szCs w:val="20"/>
        </w:rPr>
        <w:t>a termék és szolgáltatás tényezői,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rFonts w:eastAsia="Times New Roman"/>
          <w:color w:val="000000"/>
          <w:sz w:val="20"/>
          <w:szCs w:val="20"/>
        </w:rPr>
      </w:pPr>
      <w:r w:rsidRPr="00527D47">
        <w:rPr>
          <w:rFonts w:eastAsia="Times New Roman"/>
          <w:color w:val="000000"/>
          <w:sz w:val="20"/>
          <w:szCs w:val="20"/>
        </w:rPr>
        <w:t>a marketing-mix elemei,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noProof/>
          <w:color w:val="000000"/>
          <w:sz w:val="20"/>
          <w:szCs w:val="20"/>
        </w:rPr>
      </w:pPr>
      <w:r w:rsidRPr="00527D47">
        <w:rPr>
          <w:noProof/>
          <w:color w:val="000000"/>
          <w:sz w:val="20"/>
          <w:szCs w:val="20"/>
        </w:rPr>
        <w:t>marketing a vállallati szervezetben,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rFonts w:eastAsia="Times New Roman"/>
          <w:color w:val="000000"/>
          <w:sz w:val="20"/>
          <w:szCs w:val="20"/>
        </w:rPr>
      </w:pPr>
      <w:r w:rsidRPr="00527D47">
        <w:rPr>
          <w:noProof/>
          <w:color w:val="000000"/>
          <w:sz w:val="20"/>
          <w:szCs w:val="20"/>
        </w:rPr>
        <w:t>marketing stratégiák,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rFonts w:eastAsia="Times New Roman"/>
          <w:color w:val="000000"/>
          <w:sz w:val="20"/>
          <w:szCs w:val="20"/>
        </w:rPr>
      </w:pPr>
      <w:r w:rsidRPr="00527D47">
        <w:rPr>
          <w:rFonts w:eastAsia="Times New Roman"/>
          <w:color w:val="000000"/>
          <w:sz w:val="20"/>
          <w:szCs w:val="20"/>
        </w:rPr>
        <w:t>a marketingkutatás folyamata,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rFonts w:eastAsia="Times New Roman"/>
          <w:color w:val="000000"/>
          <w:sz w:val="20"/>
          <w:szCs w:val="20"/>
        </w:rPr>
      </w:pPr>
      <w:r w:rsidRPr="00527D47">
        <w:rPr>
          <w:rFonts w:eastAsia="Times New Roman"/>
          <w:color w:val="000000"/>
          <w:sz w:val="20"/>
          <w:szCs w:val="20"/>
        </w:rPr>
        <w:t>piackutatás,</w:t>
      </w:r>
    </w:p>
    <w:p w:rsidR="00BD47B8" w:rsidRPr="00527D47" w:rsidRDefault="00BD47B8" w:rsidP="00527D47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rFonts w:eastAsia="Times New Roman"/>
          <w:color w:val="000000"/>
          <w:sz w:val="20"/>
          <w:szCs w:val="20"/>
        </w:rPr>
      </w:pPr>
      <w:r w:rsidRPr="00527D47">
        <w:rPr>
          <w:rFonts w:eastAsia="Times New Roman"/>
          <w:color w:val="000000"/>
          <w:sz w:val="20"/>
          <w:szCs w:val="20"/>
        </w:rPr>
        <w:t>nemzetközi marketing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A vizsgafeladat időtartama: 30 perc (felkészülési idő 20 perc)</w:t>
      </w:r>
    </w:p>
    <w:p w:rsidR="00BD47B8" w:rsidRPr="00527D47" w:rsidRDefault="00BD47B8" w:rsidP="00527D4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A vizsgafeladat aránya: 20 %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A gyakorlati vizsgatevékenység tételsorait az adott vizsgacsoportban vizsgázó jelöltek száma, a képző és viz</w:t>
      </w:r>
      <w:r w:rsidRPr="00527D47">
        <w:rPr>
          <w:color w:val="000000"/>
          <w:sz w:val="20"/>
          <w:szCs w:val="20"/>
        </w:rPr>
        <w:t>s</w:t>
      </w:r>
      <w:r w:rsidRPr="00527D47">
        <w:rPr>
          <w:color w:val="000000"/>
          <w:sz w:val="20"/>
          <w:szCs w:val="20"/>
        </w:rPr>
        <w:t>gáztató intézmény sajátosságai alapján úgy kell elkészíteni, hogy vizsgafeladatonként (manuális feladatok, a</w:t>
      </w:r>
      <w:r w:rsidRPr="00527D47">
        <w:rPr>
          <w:color w:val="000000"/>
          <w:sz w:val="20"/>
          <w:szCs w:val="20"/>
        </w:rPr>
        <w:t>d</w:t>
      </w:r>
      <w:r w:rsidRPr="00527D47">
        <w:rPr>
          <w:color w:val="000000"/>
          <w:sz w:val="20"/>
          <w:szCs w:val="20"/>
        </w:rPr>
        <w:t xml:space="preserve">minisztráció, </w:t>
      </w:r>
      <w:r w:rsidRPr="00527D47">
        <w:rPr>
          <w:rFonts w:eastAsia="Times New Roman"/>
          <w:color w:val="000000"/>
          <w:sz w:val="20"/>
          <w:szCs w:val="20"/>
        </w:rPr>
        <w:t>sza</w:t>
      </w:r>
      <w:r w:rsidRPr="00527D47">
        <w:rPr>
          <w:rFonts w:eastAsia="Times New Roman"/>
          <w:color w:val="000000"/>
          <w:sz w:val="20"/>
          <w:szCs w:val="20"/>
        </w:rPr>
        <w:t>k</w:t>
      </w:r>
      <w:r w:rsidRPr="00527D47">
        <w:rPr>
          <w:rFonts w:eastAsia="Times New Roman"/>
          <w:color w:val="000000"/>
          <w:sz w:val="20"/>
          <w:szCs w:val="20"/>
        </w:rPr>
        <w:t>mai szoftverek használata</w:t>
      </w:r>
      <w:r w:rsidRPr="00527D47">
        <w:rPr>
          <w:color w:val="000000"/>
          <w:sz w:val="20"/>
          <w:szCs w:val="20"/>
        </w:rPr>
        <w:t>) legalább 10-10 tétel legyen.</w:t>
      </w:r>
    </w:p>
    <w:p w:rsidR="00BD47B8" w:rsidRPr="00527D47" w:rsidRDefault="00BD47B8" w:rsidP="00527D47">
      <w:pPr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jc w:val="both"/>
        <w:rPr>
          <w:color w:val="000000"/>
          <w:sz w:val="20"/>
          <w:szCs w:val="20"/>
        </w:rPr>
      </w:pPr>
      <w:r w:rsidRPr="00527D47">
        <w:rPr>
          <w:color w:val="000000"/>
          <w:sz w:val="20"/>
          <w:szCs w:val="20"/>
        </w:rPr>
        <w:t>A vizsgára előkészített felismerendő dolgok száma minimum 150 kell, hogy legyen (megadott lista figyelembe vételével), ebből a vizsgázónak a kijelölt min. 30 db-ot kell felismernie és legfeljebb 40%-ot tévedhet.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 xml:space="preserve">A szakképesítés-ráépüléssel kapcsolatos előírások az állami szakképzési és felnőttképzési szerv </w:t>
      </w:r>
      <w:hyperlink r:id="rId7" w:history="1">
        <w:r w:rsidRPr="00527D47">
          <w:rPr>
            <w:rStyle w:val="Hyperlink"/>
            <w:iCs/>
            <w:color w:val="000000"/>
            <w:sz w:val="20"/>
            <w:szCs w:val="20"/>
          </w:rPr>
          <w:t>http://www.munka.hu/</w:t>
        </w:r>
      </w:hyperlink>
      <w:r w:rsidRPr="00527D47">
        <w:rPr>
          <w:iCs/>
          <w:color w:val="000000"/>
          <w:sz w:val="20"/>
          <w:szCs w:val="20"/>
        </w:rPr>
        <w:t xml:space="preserve"> című weblapján érhetők el a Szak- és felnőttképzés Vizsgák menüpontjában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527D47">
        <w:rPr>
          <w:iCs/>
          <w:color w:val="000000"/>
          <w:sz w:val="20"/>
          <w:szCs w:val="20"/>
        </w:rPr>
        <w:t>5.5. A szakmai vizsga értékelésének a szakmai vizsgaszabályzattól eltérő szempontjai: -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27D47">
        <w:rPr>
          <w:b/>
          <w:iCs/>
          <w:color w:val="000000"/>
          <w:sz w:val="20"/>
          <w:szCs w:val="20"/>
        </w:rPr>
        <w:t xml:space="preserve">6. </w:t>
      </w:r>
      <w:r w:rsidRPr="00527D47">
        <w:rPr>
          <w:b/>
          <w:iCs/>
          <w:caps/>
          <w:color w:val="000000"/>
          <w:sz w:val="20"/>
          <w:szCs w:val="20"/>
        </w:rPr>
        <w:t>eszköz- és felszerelési jegyzék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35"/>
        <w:gridCol w:w="7947"/>
      </w:tblGrid>
      <w:tr w:rsidR="00BD47B8" w:rsidRPr="00527D47" w:rsidTr="00E57619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27D47">
              <w:rPr>
                <w:b/>
                <w:color w:val="000000"/>
                <w:sz w:val="20"/>
                <w:szCs w:val="20"/>
              </w:rPr>
              <w:t>A</w:t>
            </w:r>
          </w:p>
        </w:tc>
      </w:tr>
      <w:tr w:rsidR="00BD47B8" w:rsidRPr="00527D47" w:rsidTr="00E57619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27D47">
              <w:rPr>
                <w:b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BD47B8" w:rsidRPr="00527D47" w:rsidTr="0088641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D47">
              <w:rPr>
                <w:rFonts w:eastAsia="Times New Roman"/>
                <w:color w:val="000000"/>
                <w:sz w:val="20"/>
                <w:szCs w:val="20"/>
              </w:rPr>
              <w:t>Munkabiztonsági berendezések</w:t>
            </w:r>
          </w:p>
        </w:tc>
      </w:tr>
      <w:tr w:rsidR="00BD47B8" w:rsidRPr="00527D47" w:rsidTr="0088641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D47">
              <w:rPr>
                <w:rFonts w:eastAsia="Times New Roman"/>
                <w:color w:val="000000"/>
                <w:sz w:val="20"/>
                <w:szCs w:val="20"/>
              </w:rPr>
              <w:t>Környezetvédelmi berendezések</w:t>
            </w:r>
          </w:p>
        </w:tc>
      </w:tr>
      <w:tr w:rsidR="00BD47B8" w:rsidRPr="00527D47" w:rsidTr="0088641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D47">
              <w:rPr>
                <w:rFonts w:eastAsia="Times New Roman"/>
                <w:color w:val="000000"/>
                <w:sz w:val="20"/>
                <w:szCs w:val="20"/>
              </w:rPr>
              <w:t>Irodafelszerelések</w:t>
            </w:r>
          </w:p>
        </w:tc>
      </w:tr>
      <w:tr w:rsidR="00BD47B8" w:rsidRPr="00527D47" w:rsidTr="0088641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D47">
              <w:rPr>
                <w:rFonts w:eastAsia="Times New Roman"/>
                <w:color w:val="000000"/>
                <w:sz w:val="20"/>
                <w:szCs w:val="20"/>
              </w:rPr>
              <w:t>Számítógép</w:t>
            </w:r>
          </w:p>
        </w:tc>
      </w:tr>
      <w:tr w:rsidR="00BD47B8" w:rsidRPr="00527D47" w:rsidTr="0088641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6.6.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D47">
              <w:rPr>
                <w:rFonts w:eastAsia="Times New Roman"/>
                <w:color w:val="000000"/>
                <w:sz w:val="20"/>
                <w:szCs w:val="20"/>
              </w:rPr>
              <w:t>Nyomtató</w:t>
            </w:r>
          </w:p>
        </w:tc>
      </w:tr>
      <w:tr w:rsidR="00BD47B8" w:rsidRPr="00527D47" w:rsidTr="0088641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6.7.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D47">
              <w:rPr>
                <w:rFonts w:eastAsia="Times New Roman"/>
                <w:color w:val="000000"/>
                <w:sz w:val="20"/>
                <w:szCs w:val="20"/>
              </w:rPr>
              <w:t>Tehermozgatás gépei, eszközei</w:t>
            </w:r>
          </w:p>
        </w:tc>
      </w:tr>
      <w:tr w:rsidR="00BD47B8" w:rsidRPr="00527D47" w:rsidTr="0088641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6.8.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D47">
              <w:rPr>
                <w:rFonts w:eastAsia="Times New Roman"/>
                <w:color w:val="000000"/>
                <w:sz w:val="20"/>
                <w:szCs w:val="20"/>
              </w:rPr>
              <w:t>Polcrendszerek</w:t>
            </w:r>
          </w:p>
        </w:tc>
      </w:tr>
      <w:tr w:rsidR="00BD47B8" w:rsidRPr="00527D47" w:rsidTr="0088641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6.9.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D47">
              <w:rPr>
                <w:rFonts w:eastAsia="Times New Roman"/>
                <w:color w:val="000000"/>
                <w:sz w:val="20"/>
                <w:szCs w:val="20"/>
              </w:rPr>
              <w:t>Csomagológépek</w:t>
            </w:r>
          </w:p>
        </w:tc>
      </w:tr>
      <w:tr w:rsidR="00BD47B8" w:rsidRPr="00527D47" w:rsidTr="0088641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D47">
              <w:rPr>
                <w:rFonts w:eastAsia="Times New Roman"/>
                <w:color w:val="000000"/>
                <w:sz w:val="20"/>
                <w:szCs w:val="20"/>
              </w:rPr>
              <w:t>Mérlegek</w:t>
            </w:r>
          </w:p>
        </w:tc>
      </w:tr>
      <w:tr w:rsidR="00BD47B8" w:rsidRPr="00527D47" w:rsidTr="0088641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D47">
              <w:rPr>
                <w:rFonts w:eastAsia="Times New Roman"/>
                <w:color w:val="000000"/>
                <w:sz w:val="20"/>
                <w:szCs w:val="20"/>
              </w:rPr>
              <w:t>Internet kapcsolat</w:t>
            </w:r>
          </w:p>
        </w:tc>
      </w:tr>
      <w:tr w:rsidR="00BD47B8" w:rsidRPr="00527D47" w:rsidTr="0088641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D47">
              <w:rPr>
                <w:rFonts w:eastAsia="Times New Roman"/>
                <w:color w:val="000000"/>
                <w:sz w:val="20"/>
                <w:szCs w:val="20"/>
              </w:rPr>
              <w:t>Szakirányú jogszabály gyűjtemény</w:t>
            </w:r>
          </w:p>
        </w:tc>
      </w:tr>
      <w:tr w:rsidR="00BD47B8" w:rsidRPr="00527D47" w:rsidTr="0088641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6.13.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D47">
              <w:rPr>
                <w:rFonts w:eastAsia="Times New Roman"/>
                <w:color w:val="000000"/>
                <w:sz w:val="20"/>
                <w:szCs w:val="20"/>
              </w:rPr>
              <w:t>Szabványok</w:t>
            </w:r>
          </w:p>
        </w:tc>
      </w:tr>
      <w:tr w:rsidR="00BD47B8" w:rsidRPr="00527D47" w:rsidTr="0088641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6.14.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D47">
              <w:rPr>
                <w:rFonts w:eastAsia="Times New Roman"/>
                <w:color w:val="000000"/>
                <w:sz w:val="20"/>
                <w:szCs w:val="20"/>
              </w:rPr>
              <w:t>Raktári berendezések</w:t>
            </w:r>
          </w:p>
        </w:tc>
      </w:tr>
      <w:tr w:rsidR="00BD47B8" w:rsidRPr="00527D47" w:rsidTr="0088641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6.15.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D47">
              <w:rPr>
                <w:rFonts w:eastAsia="Times New Roman"/>
                <w:color w:val="000000"/>
                <w:sz w:val="20"/>
                <w:szCs w:val="20"/>
              </w:rPr>
              <w:t>Laboreszközök</w:t>
            </w:r>
          </w:p>
        </w:tc>
      </w:tr>
      <w:tr w:rsidR="00BD47B8" w:rsidRPr="00527D47" w:rsidTr="0088641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B8" w:rsidRPr="00527D47" w:rsidRDefault="00BD47B8" w:rsidP="00527D47">
            <w:pPr>
              <w:jc w:val="center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6.16.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B8" w:rsidRPr="00527D47" w:rsidRDefault="00BD47B8" w:rsidP="00527D4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D47">
              <w:rPr>
                <w:color w:val="000000"/>
                <w:sz w:val="20"/>
                <w:szCs w:val="20"/>
              </w:rPr>
              <w:t>Szakmai szoftverek</w:t>
            </w:r>
          </w:p>
        </w:tc>
      </w:tr>
    </w:tbl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  <w:r w:rsidRPr="00527D47">
        <w:rPr>
          <w:b/>
          <w:iCs/>
          <w:color w:val="000000"/>
          <w:sz w:val="20"/>
          <w:szCs w:val="20"/>
        </w:rPr>
        <w:t>7. EGYEBEK</w:t>
      </w:r>
    </w:p>
    <w:p w:rsidR="00BD47B8" w:rsidRPr="00527D47" w:rsidRDefault="00BD47B8" w:rsidP="00527D47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sectPr w:rsidR="00BD47B8" w:rsidRPr="00527D47" w:rsidSect="0069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B8" w:rsidRDefault="00BD47B8" w:rsidP="00E24035">
      <w:r>
        <w:separator/>
      </w:r>
    </w:p>
  </w:endnote>
  <w:endnote w:type="continuationSeparator" w:id="0">
    <w:p w:rsidR="00BD47B8" w:rsidRDefault="00BD47B8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B8" w:rsidRDefault="00BD47B8" w:rsidP="00E24035">
      <w:r>
        <w:separator/>
      </w:r>
    </w:p>
  </w:footnote>
  <w:footnote w:type="continuationSeparator" w:id="0">
    <w:p w:rsidR="00BD47B8" w:rsidRDefault="00BD47B8" w:rsidP="00E24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C2628"/>
    <w:multiLevelType w:val="multilevel"/>
    <w:tmpl w:val="E85CBFC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C94BB7"/>
    <w:multiLevelType w:val="hybridMultilevel"/>
    <w:tmpl w:val="5FDCD12A"/>
    <w:lvl w:ilvl="0" w:tplc="508ECE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32046E"/>
    <w:multiLevelType w:val="hybridMultilevel"/>
    <w:tmpl w:val="7570AC30"/>
    <w:lvl w:ilvl="0" w:tplc="FF32C3A0">
      <w:start w:val="1"/>
      <w:numFmt w:val="upperRoman"/>
      <w:lvlText w:val="%1."/>
      <w:lvlJc w:val="left"/>
      <w:pPr>
        <w:ind w:left="924" w:hanging="72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5">
    <w:nsid w:val="50976D6E"/>
    <w:multiLevelType w:val="hybridMultilevel"/>
    <w:tmpl w:val="A7D88CB2"/>
    <w:lvl w:ilvl="0" w:tplc="508ECEDC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3B32DF"/>
    <w:multiLevelType w:val="multilevel"/>
    <w:tmpl w:val="DEAE72E2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7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8">
    <w:nsid w:val="6E353299"/>
    <w:multiLevelType w:val="hybridMultilevel"/>
    <w:tmpl w:val="CD48F538"/>
    <w:lvl w:ilvl="0" w:tplc="705E3E06">
      <w:start w:val="1"/>
      <w:numFmt w:val="upperLetter"/>
      <w:lvlText w:val="%1.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9">
    <w:nsid w:val="78C73F23"/>
    <w:multiLevelType w:val="hybridMultilevel"/>
    <w:tmpl w:val="06D20F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264AF"/>
    <w:rsid w:val="00027301"/>
    <w:rsid w:val="000433F2"/>
    <w:rsid w:val="00063EDF"/>
    <w:rsid w:val="00075579"/>
    <w:rsid w:val="00075892"/>
    <w:rsid w:val="0008240C"/>
    <w:rsid w:val="00092629"/>
    <w:rsid w:val="00093033"/>
    <w:rsid w:val="000A4449"/>
    <w:rsid w:val="000A7BF4"/>
    <w:rsid w:val="000D25C6"/>
    <w:rsid w:val="000D4D87"/>
    <w:rsid w:val="0010549C"/>
    <w:rsid w:val="0012265E"/>
    <w:rsid w:val="001307B1"/>
    <w:rsid w:val="001537C7"/>
    <w:rsid w:val="00166022"/>
    <w:rsid w:val="00172AB6"/>
    <w:rsid w:val="00190180"/>
    <w:rsid w:val="001A51DD"/>
    <w:rsid w:val="001B0BF0"/>
    <w:rsid w:val="001B668D"/>
    <w:rsid w:val="001B6E2A"/>
    <w:rsid w:val="001B7FA0"/>
    <w:rsid w:val="001C2FCE"/>
    <w:rsid w:val="001C3793"/>
    <w:rsid w:val="001E4599"/>
    <w:rsid w:val="00202236"/>
    <w:rsid w:val="002035AC"/>
    <w:rsid w:val="00214605"/>
    <w:rsid w:val="00216E6B"/>
    <w:rsid w:val="00237CA6"/>
    <w:rsid w:val="00240B45"/>
    <w:rsid w:val="00245409"/>
    <w:rsid w:val="00262984"/>
    <w:rsid w:val="002733A3"/>
    <w:rsid w:val="00273A26"/>
    <w:rsid w:val="00274B45"/>
    <w:rsid w:val="002A627D"/>
    <w:rsid w:val="002A722F"/>
    <w:rsid w:val="002B0FC4"/>
    <w:rsid w:val="002B5EA5"/>
    <w:rsid w:val="002D2F0F"/>
    <w:rsid w:val="002E5CF9"/>
    <w:rsid w:val="00301DDB"/>
    <w:rsid w:val="00327409"/>
    <w:rsid w:val="0032766A"/>
    <w:rsid w:val="00361B78"/>
    <w:rsid w:val="00377EA2"/>
    <w:rsid w:val="00382B4F"/>
    <w:rsid w:val="00382F0E"/>
    <w:rsid w:val="00384E6F"/>
    <w:rsid w:val="00393CF9"/>
    <w:rsid w:val="00397B99"/>
    <w:rsid w:val="003A5085"/>
    <w:rsid w:val="003B0C13"/>
    <w:rsid w:val="003B18C9"/>
    <w:rsid w:val="003C0473"/>
    <w:rsid w:val="003C4396"/>
    <w:rsid w:val="003C534A"/>
    <w:rsid w:val="003C65E0"/>
    <w:rsid w:val="003D128E"/>
    <w:rsid w:val="003D6608"/>
    <w:rsid w:val="004265D4"/>
    <w:rsid w:val="00453C35"/>
    <w:rsid w:val="00464F1A"/>
    <w:rsid w:val="0046556E"/>
    <w:rsid w:val="0046567C"/>
    <w:rsid w:val="004A424C"/>
    <w:rsid w:val="004B4586"/>
    <w:rsid w:val="004C1447"/>
    <w:rsid w:val="004D0CB2"/>
    <w:rsid w:val="004D7D9F"/>
    <w:rsid w:val="004E2C84"/>
    <w:rsid w:val="004E66B0"/>
    <w:rsid w:val="004F17D4"/>
    <w:rsid w:val="005014A8"/>
    <w:rsid w:val="005065E8"/>
    <w:rsid w:val="00506BA8"/>
    <w:rsid w:val="00525769"/>
    <w:rsid w:val="00527D47"/>
    <w:rsid w:val="005464BC"/>
    <w:rsid w:val="00566BDC"/>
    <w:rsid w:val="005700C2"/>
    <w:rsid w:val="0059007F"/>
    <w:rsid w:val="00591702"/>
    <w:rsid w:val="005A0F58"/>
    <w:rsid w:val="005A7A06"/>
    <w:rsid w:val="005B61F7"/>
    <w:rsid w:val="005C17AC"/>
    <w:rsid w:val="005C30BB"/>
    <w:rsid w:val="005C4193"/>
    <w:rsid w:val="005D1D98"/>
    <w:rsid w:val="005D39BC"/>
    <w:rsid w:val="005D5825"/>
    <w:rsid w:val="005D5845"/>
    <w:rsid w:val="005E4BAA"/>
    <w:rsid w:val="005F5E29"/>
    <w:rsid w:val="00612721"/>
    <w:rsid w:val="00617F5E"/>
    <w:rsid w:val="00624E2A"/>
    <w:rsid w:val="00641722"/>
    <w:rsid w:val="00651DA3"/>
    <w:rsid w:val="00655207"/>
    <w:rsid w:val="006660E7"/>
    <w:rsid w:val="00671EE5"/>
    <w:rsid w:val="00677FF6"/>
    <w:rsid w:val="0068512D"/>
    <w:rsid w:val="006921ED"/>
    <w:rsid w:val="006B11C6"/>
    <w:rsid w:val="006D089D"/>
    <w:rsid w:val="006E3A83"/>
    <w:rsid w:val="006F1109"/>
    <w:rsid w:val="006F4301"/>
    <w:rsid w:val="006F4346"/>
    <w:rsid w:val="006F7FB0"/>
    <w:rsid w:val="00706A35"/>
    <w:rsid w:val="00720A42"/>
    <w:rsid w:val="007229B4"/>
    <w:rsid w:val="00724925"/>
    <w:rsid w:val="007261AA"/>
    <w:rsid w:val="00735155"/>
    <w:rsid w:val="00751DA2"/>
    <w:rsid w:val="007544B2"/>
    <w:rsid w:val="00754F8A"/>
    <w:rsid w:val="00777906"/>
    <w:rsid w:val="0078241F"/>
    <w:rsid w:val="00795555"/>
    <w:rsid w:val="007978F8"/>
    <w:rsid w:val="007A67D9"/>
    <w:rsid w:val="007C5BA9"/>
    <w:rsid w:val="007C69F0"/>
    <w:rsid w:val="007F2838"/>
    <w:rsid w:val="0082091C"/>
    <w:rsid w:val="008319B6"/>
    <w:rsid w:val="0083317F"/>
    <w:rsid w:val="00846D33"/>
    <w:rsid w:val="00854A03"/>
    <w:rsid w:val="00870B5A"/>
    <w:rsid w:val="00871B56"/>
    <w:rsid w:val="00880F3E"/>
    <w:rsid w:val="00886329"/>
    <w:rsid w:val="00886411"/>
    <w:rsid w:val="008C1AD2"/>
    <w:rsid w:val="008C59AA"/>
    <w:rsid w:val="008C708D"/>
    <w:rsid w:val="008D403C"/>
    <w:rsid w:val="009074DE"/>
    <w:rsid w:val="00916302"/>
    <w:rsid w:val="009172D7"/>
    <w:rsid w:val="009477FD"/>
    <w:rsid w:val="009770B6"/>
    <w:rsid w:val="00983BDD"/>
    <w:rsid w:val="009957C5"/>
    <w:rsid w:val="009B1E85"/>
    <w:rsid w:val="009B3CC4"/>
    <w:rsid w:val="009C7929"/>
    <w:rsid w:val="00A053C0"/>
    <w:rsid w:val="00A06912"/>
    <w:rsid w:val="00A101B7"/>
    <w:rsid w:val="00A52F3D"/>
    <w:rsid w:val="00A62FD1"/>
    <w:rsid w:val="00A70261"/>
    <w:rsid w:val="00A74F44"/>
    <w:rsid w:val="00A94D39"/>
    <w:rsid w:val="00AA7DF3"/>
    <w:rsid w:val="00AB6920"/>
    <w:rsid w:val="00AE40E1"/>
    <w:rsid w:val="00B10600"/>
    <w:rsid w:val="00B257F2"/>
    <w:rsid w:val="00B34671"/>
    <w:rsid w:val="00B829CA"/>
    <w:rsid w:val="00B87636"/>
    <w:rsid w:val="00BA6529"/>
    <w:rsid w:val="00BC0548"/>
    <w:rsid w:val="00BD47B8"/>
    <w:rsid w:val="00BD6B3C"/>
    <w:rsid w:val="00BE68D2"/>
    <w:rsid w:val="00BF1E28"/>
    <w:rsid w:val="00C0134B"/>
    <w:rsid w:val="00C125A7"/>
    <w:rsid w:val="00C14199"/>
    <w:rsid w:val="00C40037"/>
    <w:rsid w:val="00C51090"/>
    <w:rsid w:val="00C57FA0"/>
    <w:rsid w:val="00C61C40"/>
    <w:rsid w:val="00C7303C"/>
    <w:rsid w:val="00C75D0F"/>
    <w:rsid w:val="00C964FD"/>
    <w:rsid w:val="00CA0502"/>
    <w:rsid w:val="00CA4354"/>
    <w:rsid w:val="00CA6996"/>
    <w:rsid w:val="00CB3F3E"/>
    <w:rsid w:val="00CD243C"/>
    <w:rsid w:val="00CD354B"/>
    <w:rsid w:val="00CD385D"/>
    <w:rsid w:val="00CD3A62"/>
    <w:rsid w:val="00CD68D3"/>
    <w:rsid w:val="00CE1C97"/>
    <w:rsid w:val="00CE59EF"/>
    <w:rsid w:val="00D30742"/>
    <w:rsid w:val="00D523BB"/>
    <w:rsid w:val="00D6495A"/>
    <w:rsid w:val="00D66B3C"/>
    <w:rsid w:val="00D75010"/>
    <w:rsid w:val="00D75BCE"/>
    <w:rsid w:val="00D92545"/>
    <w:rsid w:val="00D96D1F"/>
    <w:rsid w:val="00DC29A9"/>
    <w:rsid w:val="00DE7CAD"/>
    <w:rsid w:val="00DF093C"/>
    <w:rsid w:val="00E027F3"/>
    <w:rsid w:val="00E24035"/>
    <w:rsid w:val="00E314F4"/>
    <w:rsid w:val="00E415DB"/>
    <w:rsid w:val="00E42ABB"/>
    <w:rsid w:val="00E51DF7"/>
    <w:rsid w:val="00E57619"/>
    <w:rsid w:val="00E6363A"/>
    <w:rsid w:val="00E65600"/>
    <w:rsid w:val="00E73626"/>
    <w:rsid w:val="00E739D5"/>
    <w:rsid w:val="00E854D2"/>
    <w:rsid w:val="00E9218C"/>
    <w:rsid w:val="00ED16B0"/>
    <w:rsid w:val="00EE00C6"/>
    <w:rsid w:val="00F109EF"/>
    <w:rsid w:val="00F266D8"/>
    <w:rsid w:val="00F735B9"/>
    <w:rsid w:val="00F73777"/>
    <w:rsid w:val="00F741F8"/>
    <w:rsid w:val="00F82C73"/>
    <w:rsid w:val="00F91264"/>
    <w:rsid w:val="00FB26BF"/>
    <w:rsid w:val="00FC4F22"/>
    <w:rsid w:val="00FF1965"/>
    <w:rsid w:val="00FF4DF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EE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3CEE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3CEE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377E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CEE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5C17A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63CEE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5C17AC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semiHidden/>
    <w:rsid w:val="009B1E85"/>
    <w:pPr>
      <w:jc w:val="center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3CEE"/>
    <w:rPr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9B1E85"/>
    <w:rPr>
      <w:rFonts w:eastAsia="Times New Roman"/>
      <w:sz w:val="26"/>
    </w:rPr>
  </w:style>
  <w:style w:type="paragraph" w:styleId="BodyText3">
    <w:name w:val="Body Text 3"/>
    <w:basedOn w:val="Normal"/>
    <w:link w:val="BodyText3Char1"/>
    <w:uiPriority w:val="99"/>
    <w:semiHidden/>
    <w:rsid w:val="00A74F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3CEE"/>
    <w:rPr>
      <w:sz w:val="16"/>
      <w:szCs w:val="16"/>
    </w:rPr>
  </w:style>
  <w:style w:type="character" w:customStyle="1" w:styleId="BodyText3Char1">
    <w:name w:val="Body Text 3 Char1"/>
    <w:link w:val="BodyText3"/>
    <w:uiPriority w:val="99"/>
    <w:semiHidden/>
    <w:locked/>
    <w:rsid w:val="00A74F44"/>
    <w:rPr>
      <w:rFonts w:eastAsia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1029</Words>
  <Characters>7104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MUNKAVÉDELMI TECHNIKUS</dc:title>
  <dc:subject/>
  <dc:creator>gubicza</dc:creator>
  <cp:keywords/>
  <dc:description/>
  <cp:lastModifiedBy>NMH-SZFI</cp:lastModifiedBy>
  <cp:revision>2</cp:revision>
  <cp:lastPrinted>2012-09-26T14:15:00Z</cp:lastPrinted>
  <dcterms:created xsi:type="dcterms:W3CDTF">2013-03-07T08:34:00Z</dcterms:created>
  <dcterms:modified xsi:type="dcterms:W3CDTF">2013-03-07T08:34:00Z</dcterms:modified>
</cp:coreProperties>
</file>