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71" w:rsidRDefault="00FD7D71" w:rsidP="00FD7D71">
      <w:pPr>
        <w:ind w:left="567" w:hanging="567"/>
        <w:jc w:val="center"/>
        <w:rPr>
          <w:b/>
        </w:rPr>
      </w:pPr>
      <w:r>
        <w:rPr>
          <w:b/>
          <w:bCs/>
          <w:color w:val="000000"/>
        </w:rPr>
        <w:t xml:space="preserve">A Fegyveres biztonsági őr megnevezésű </w:t>
      </w:r>
      <w:r w:rsidRPr="008D1EE4">
        <w:rPr>
          <w:rStyle w:val="apple-converted-space"/>
          <w:b/>
          <w:color w:val="000000"/>
        </w:rPr>
        <w:t>szakképesítés</w:t>
      </w:r>
      <w:r>
        <w:rPr>
          <w:rStyle w:val="apple-converted-space"/>
          <w:b/>
          <w:color w:val="000000"/>
        </w:rPr>
        <w:t>-ráépülés</w:t>
      </w:r>
      <w:r w:rsidRPr="008D1EE4">
        <w:rPr>
          <w:rStyle w:val="apple-converted-space"/>
          <w:b/>
          <w:color w:val="000000"/>
        </w:rPr>
        <w:t xml:space="preserve"> </w:t>
      </w:r>
      <w:r>
        <w:rPr>
          <w:b/>
          <w:bCs/>
          <w:color w:val="000000"/>
        </w:rPr>
        <w:t>szakmai és vizsgakövetelménye</w:t>
      </w:r>
    </w:p>
    <w:p w:rsidR="00FD7D71" w:rsidRPr="002E78EC" w:rsidRDefault="00FD7D71" w:rsidP="00FD7D71">
      <w:pPr>
        <w:pStyle w:val="ListParagraph"/>
        <w:spacing w:before="320" w:after="16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2E78EC">
        <w:rPr>
          <w:b/>
          <w:sz w:val="20"/>
          <w:szCs w:val="20"/>
        </w:rPr>
        <w:t>AZ ORS</w:t>
      </w:r>
      <w:r>
        <w:rPr>
          <w:b/>
          <w:sz w:val="20"/>
          <w:szCs w:val="20"/>
        </w:rPr>
        <w:t>Z</w:t>
      </w:r>
      <w:r w:rsidRPr="002E78EC">
        <w:rPr>
          <w:b/>
          <w:sz w:val="20"/>
          <w:szCs w:val="20"/>
        </w:rPr>
        <w:t>ÁGOS KÉPZÉSI JEGYZÉKBEN SZEREPLŐ ADATOK</w:t>
      </w:r>
    </w:p>
    <w:p w:rsidR="00FD7D71" w:rsidRDefault="00FD7D71" w:rsidP="00FD7D71">
      <w:pPr>
        <w:pStyle w:val="NormlWeb"/>
        <w:spacing w:before="160" w:beforeAutospacing="0" w:after="160" w:afterAutospacing="0"/>
        <w:ind w:left="540" w:hanging="540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2E78EC">
        <w:rPr>
          <w:sz w:val="20"/>
          <w:szCs w:val="20"/>
        </w:rPr>
        <w:t xml:space="preserve"> azonosító száma: 53 861 05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Szakképesítés</w:t>
      </w:r>
      <w:r>
        <w:rPr>
          <w:sz w:val="20"/>
          <w:szCs w:val="20"/>
        </w:rPr>
        <w:t>-ráépülés</w:t>
      </w:r>
      <w:r w:rsidRPr="002E78EC">
        <w:rPr>
          <w:sz w:val="20"/>
          <w:szCs w:val="20"/>
        </w:rPr>
        <w:t xml:space="preserve"> megnevezése: Fegyveres biztonsági őr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Iskolai rendszerű szakképzésben a szakképzési évfolyamok száma: -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Iskolarendszeren kívüli szakképzésben az óraszám: 320-420</w:t>
      </w:r>
    </w:p>
    <w:p w:rsidR="00FD7D71" w:rsidRPr="002E78EC" w:rsidRDefault="00FD7D71" w:rsidP="00FD7D71">
      <w:pPr>
        <w:pStyle w:val="NormlWeb"/>
        <w:spacing w:before="320" w:beforeAutospacing="0" w:after="16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</w:t>
      </w:r>
      <w:r w:rsidRPr="002E78EC">
        <w:rPr>
          <w:b/>
          <w:bCs/>
          <w:sz w:val="20"/>
          <w:szCs w:val="20"/>
        </w:rPr>
        <w:t xml:space="preserve"> ADATOK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40" w:hanging="540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A képzés megkezdésének feltételei: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40" w:hanging="540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 xml:space="preserve">Iskolai előképzettség, végzettség: érettségi </w:t>
      </w:r>
      <w:r>
        <w:rPr>
          <w:sz w:val="20"/>
          <w:szCs w:val="20"/>
        </w:rPr>
        <w:t>végzettség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40" w:hanging="540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Bemeneti kompetenciák: -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40" w:hanging="540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Szakmai előképzettség: Sze</w:t>
      </w:r>
      <w:r>
        <w:rPr>
          <w:sz w:val="20"/>
          <w:szCs w:val="20"/>
        </w:rPr>
        <w:t>mély- és vagyonőr szakképesítés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40" w:hanging="540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Előírt gyakorlat: -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539" w:hanging="539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 xml:space="preserve">Egészségügyi alkalmassági követelmények: </w:t>
      </w:r>
      <w:r>
        <w:rPr>
          <w:sz w:val="20"/>
          <w:szCs w:val="20"/>
        </w:rPr>
        <w:t>szükségesek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E78EC">
        <w:rPr>
          <w:sz w:val="20"/>
          <w:szCs w:val="20"/>
        </w:rPr>
        <w:t>A 33/1998. (VI. 24) NM rendelet a munkaköri, szakmai, illetve személyi higiénés alkalmasság orvosi vizsgálatáról és véleményezéséről 4. számú melléklete 6. pontja, valamint az 5. számú melléklet alapján.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539" w:hanging="539"/>
        <w:rPr>
          <w:sz w:val="20"/>
          <w:szCs w:val="20"/>
        </w:rPr>
      </w:pPr>
      <w:r w:rsidRPr="002E78EC">
        <w:rPr>
          <w:sz w:val="20"/>
          <w:szCs w:val="20"/>
        </w:rPr>
        <w:t>2.5.</w:t>
      </w:r>
      <w:r w:rsidRPr="002E78EC">
        <w:rPr>
          <w:sz w:val="20"/>
          <w:szCs w:val="20"/>
        </w:rPr>
        <w:tab/>
        <w:t xml:space="preserve">Pályaalkalmassági követelmények: </w:t>
      </w:r>
      <w:r>
        <w:rPr>
          <w:sz w:val="20"/>
          <w:szCs w:val="20"/>
        </w:rPr>
        <w:t>szükségesek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E78EC">
        <w:rPr>
          <w:sz w:val="20"/>
          <w:szCs w:val="20"/>
        </w:rPr>
        <w:t>A 22/1991. (XI. 15.) NM rendelet 1. § (1) A kézi-lőfegyver, lőszer, gáz- és riasztófegyver (a továbbia</w:t>
      </w:r>
      <w:r w:rsidRPr="002E78EC">
        <w:rPr>
          <w:sz w:val="20"/>
          <w:szCs w:val="20"/>
        </w:rPr>
        <w:t>k</w:t>
      </w:r>
      <w:r w:rsidRPr="002E78EC">
        <w:rPr>
          <w:sz w:val="20"/>
          <w:szCs w:val="20"/>
        </w:rPr>
        <w:t>ban: lőfegyver) tartására való egészségi alkalmasság vizsgálatának a célja annak megállapítása, hogy a l</w:t>
      </w:r>
      <w:r w:rsidRPr="002E78EC">
        <w:rPr>
          <w:sz w:val="20"/>
          <w:szCs w:val="20"/>
        </w:rPr>
        <w:t>ő</w:t>
      </w:r>
      <w:r w:rsidRPr="002E78EC">
        <w:rPr>
          <w:sz w:val="20"/>
          <w:szCs w:val="20"/>
        </w:rPr>
        <w:t>fegyvert tartani szándékozó, vagy tartási engedéllyel már rendelkező személynek nincs-e olyan bete</w:t>
      </w:r>
      <w:r w:rsidRPr="002E78EC">
        <w:rPr>
          <w:sz w:val="20"/>
          <w:szCs w:val="20"/>
        </w:rPr>
        <w:t>g</w:t>
      </w:r>
      <w:r w:rsidRPr="002E78EC">
        <w:rPr>
          <w:sz w:val="20"/>
          <w:szCs w:val="20"/>
        </w:rPr>
        <w:t>sége, testi vagy szellemi, érzékszervi fogyatékossága, mely őt lőfegyver biztonságos használatra egészségi szempontból alkalmatlanná teszi.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67" w:hanging="567"/>
        <w:rPr>
          <w:sz w:val="20"/>
          <w:szCs w:val="20"/>
        </w:rPr>
      </w:pPr>
      <w:r w:rsidRPr="002E78EC">
        <w:rPr>
          <w:sz w:val="20"/>
          <w:szCs w:val="20"/>
        </w:rPr>
        <w:t>2.6.</w:t>
      </w:r>
      <w:r w:rsidRPr="002E78EC">
        <w:rPr>
          <w:sz w:val="20"/>
          <w:szCs w:val="20"/>
        </w:rPr>
        <w:tab/>
        <w:t>Elméleti képzési idő aránya: 40%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67" w:hanging="567"/>
        <w:rPr>
          <w:sz w:val="20"/>
          <w:szCs w:val="20"/>
        </w:rPr>
      </w:pPr>
      <w:r w:rsidRPr="002E78EC">
        <w:rPr>
          <w:sz w:val="20"/>
          <w:szCs w:val="20"/>
        </w:rPr>
        <w:t>2.7.</w:t>
      </w:r>
      <w:r w:rsidRPr="002E78EC">
        <w:rPr>
          <w:sz w:val="20"/>
          <w:szCs w:val="20"/>
        </w:rPr>
        <w:tab/>
        <w:t>Gyakorlati képzési idő aránya: 60%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67" w:hanging="567"/>
        <w:rPr>
          <w:sz w:val="20"/>
          <w:szCs w:val="20"/>
        </w:rPr>
      </w:pPr>
      <w:r w:rsidRPr="002E78EC">
        <w:rPr>
          <w:sz w:val="20"/>
          <w:szCs w:val="20"/>
        </w:rPr>
        <w:t>2.8.</w:t>
      </w:r>
      <w:r w:rsidRPr="002E78EC">
        <w:rPr>
          <w:sz w:val="20"/>
          <w:szCs w:val="20"/>
        </w:rPr>
        <w:tab/>
        <w:t>Szintvizsga: -</w:t>
      </w:r>
    </w:p>
    <w:p w:rsidR="00FD7D71" w:rsidRPr="002E78EC" w:rsidRDefault="00FD7D71" w:rsidP="00FD7D71">
      <w:pPr>
        <w:pStyle w:val="NormlWeb"/>
        <w:spacing w:before="0" w:beforeAutospacing="0" w:after="160" w:afterAutospacing="0"/>
        <w:ind w:left="567" w:hanging="567"/>
        <w:rPr>
          <w:sz w:val="20"/>
          <w:szCs w:val="20"/>
        </w:rPr>
      </w:pPr>
      <w:r w:rsidRPr="002E78EC">
        <w:rPr>
          <w:sz w:val="20"/>
          <w:szCs w:val="20"/>
        </w:rPr>
        <w:t>2.9.</w:t>
      </w:r>
      <w:r w:rsidRPr="002E78EC">
        <w:rPr>
          <w:sz w:val="20"/>
          <w:szCs w:val="20"/>
        </w:rPr>
        <w:tab/>
        <w:t>Az iskolai rendszerű képzésben az összefüggő szakmai gyakorlat időtartama: -</w:t>
      </w:r>
    </w:p>
    <w:p w:rsidR="00FD7D71" w:rsidRPr="002E78EC" w:rsidRDefault="00FD7D71" w:rsidP="00FD7D71">
      <w:pPr>
        <w:pStyle w:val="NormlWeb"/>
        <w:spacing w:before="320" w:beforeAutospacing="0" w:after="16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2E78EC">
        <w:rPr>
          <w:b/>
          <w:sz w:val="20"/>
          <w:szCs w:val="20"/>
        </w:rPr>
        <w:t>PÁLYATÜKÖR</w:t>
      </w:r>
    </w:p>
    <w:p w:rsidR="00FD7D71" w:rsidRPr="002E78EC" w:rsidRDefault="00FD7D71" w:rsidP="00FD7D71">
      <w:pPr>
        <w:pStyle w:val="NormlWeb"/>
        <w:numPr>
          <w:ilvl w:val="1"/>
          <w:numId w:val="1"/>
        </w:numPr>
        <w:spacing w:before="160" w:beforeAutospacing="0" w:after="160" w:afterAutospacing="0"/>
        <w:ind w:left="993" w:hanging="993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2E78EC">
        <w:rPr>
          <w:sz w:val="20"/>
          <w:szCs w:val="20"/>
        </w:rPr>
        <w:t>sel legjellemzőbben betölthető munkakör-(</w:t>
      </w:r>
      <w:proofErr w:type="spellStart"/>
      <w:r w:rsidRPr="002E78EC">
        <w:rPr>
          <w:sz w:val="20"/>
          <w:szCs w:val="20"/>
        </w:rPr>
        <w:t>ök</w:t>
      </w:r>
      <w:proofErr w:type="spellEnd"/>
      <w:r w:rsidRPr="002E78EC">
        <w:rPr>
          <w:sz w:val="20"/>
          <w:szCs w:val="20"/>
        </w:rPr>
        <w:t>), foglalkozás (ok):</w:t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392"/>
        <w:gridCol w:w="2520"/>
        <w:gridCol w:w="4680"/>
      </w:tblGrid>
      <w:tr w:rsidR="00FD7D71" w:rsidRPr="002E78EC" w:rsidTr="00E642F4"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ind w:firstLine="204"/>
              <w:jc w:val="center"/>
            </w:pPr>
            <w:r w:rsidRPr="002E78EC"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ind w:firstLine="204"/>
              <w:jc w:val="center"/>
            </w:pPr>
            <w:r w:rsidRPr="002E78EC">
              <w:t>B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jc w:val="center"/>
            </w:pPr>
            <w:r w:rsidRPr="002E78EC">
              <w:t>C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3.1.1.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0819A8" w:rsidRDefault="00FD7D71" w:rsidP="00E642F4">
            <w:pPr>
              <w:ind w:firstLine="204"/>
              <w:jc w:val="center"/>
              <w:rPr>
                <w:b/>
              </w:rPr>
            </w:pPr>
            <w:r w:rsidRPr="000819A8">
              <w:rPr>
                <w:b/>
              </w:rPr>
              <w:t>FEOR száma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0819A8" w:rsidRDefault="00FD7D71" w:rsidP="00E642F4">
            <w:pPr>
              <w:ind w:firstLine="204"/>
              <w:jc w:val="center"/>
              <w:rPr>
                <w:b/>
              </w:rPr>
            </w:pPr>
            <w:r w:rsidRPr="000819A8">
              <w:rPr>
                <w:b/>
              </w:rPr>
              <w:t>FEOR megnev</w:t>
            </w:r>
            <w:r w:rsidRPr="000819A8">
              <w:rPr>
                <w:b/>
              </w:rPr>
              <w:t>e</w:t>
            </w:r>
            <w:r w:rsidRPr="000819A8">
              <w:rPr>
                <w:b/>
              </w:rPr>
              <w:t>zése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0819A8" w:rsidRDefault="00FD7D71" w:rsidP="00E642F4">
            <w:pPr>
              <w:jc w:val="center"/>
              <w:rPr>
                <w:b/>
              </w:rPr>
            </w:pPr>
            <w:r w:rsidRPr="000819A8">
              <w:rPr>
                <w:b/>
              </w:rPr>
              <w:t>A szakképesítés</w:t>
            </w:r>
            <w:r>
              <w:rPr>
                <w:b/>
              </w:rPr>
              <w:t>-ráépülés</w:t>
            </w:r>
            <w:r w:rsidRPr="000819A8">
              <w:rPr>
                <w:b/>
              </w:rPr>
              <w:t>sel betölthető munkakör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3.1.2.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jc w:val="both"/>
            </w:pPr>
            <w:r w:rsidRPr="002E78EC">
              <w:t>5254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jc w:val="both"/>
            </w:pPr>
            <w:r w:rsidRPr="002E78EC">
              <w:t>Vagyonőr, testőr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jc w:val="both"/>
            </w:pPr>
            <w:r w:rsidRPr="002E78EC">
              <w:t>Fegyveres biztonsági őr,</w:t>
            </w:r>
            <w:r>
              <w:t xml:space="preserve"> </w:t>
            </w:r>
            <w:r w:rsidRPr="002E78EC">
              <w:t>Felvezető, Őrparancsnok, Ő</w:t>
            </w:r>
            <w:r w:rsidRPr="002E78EC">
              <w:t>r</w:t>
            </w:r>
            <w:r w:rsidRPr="002E78EC">
              <w:t>ségparancsnok</w:t>
            </w:r>
          </w:p>
        </w:tc>
      </w:tr>
    </w:tbl>
    <w:p w:rsidR="00FD7D71" w:rsidRPr="002E78EC" w:rsidRDefault="00FD7D71" w:rsidP="00FD7D71">
      <w:pPr>
        <w:pStyle w:val="NormlWeb"/>
        <w:numPr>
          <w:ilvl w:val="0"/>
          <w:numId w:val="2"/>
        </w:numPr>
        <w:spacing w:before="160" w:beforeAutospacing="0" w:after="160" w:afterAutospacing="0"/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szakképesítés-ráépülés </w:t>
      </w:r>
      <w:r w:rsidRPr="002E78EC">
        <w:rPr>
          <w:sz w:val="20"/>
          <w:szCs w:val="20"/>
        </w:rPr>
        <w:t>munkaterületének rövid leírása:</w:t>
      </w:r>
    </w:p>
    <w:p w:rsidR="00FD7D71" w:rsidRPr="002E78EC" w:rsidRDefault="00FD7D71" w:rsidP="00FD7D71">
      <w:pPr>
        <w:pStyle w:val="NormlWeb"/>
        <w:spacing w:before="160" w:beforeAutospacing="0" w:after="0" w:afterAutospacing="0"/>
        <w:ind w:left="72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szakképesítés birtokában, az 1997. évi CLIX törvényben felsorolt, az állam működése és a lakosság ellátása szempontjából kiemelkedően fontos létesítmények, szállítmányok és tevékenységek védelmét látja el. Feladatának ellátásához jogszabály biztosította sp</w:t>
      </w:r>
      <w:r w:rsidRPr="002E78EC">
        <w:rPr>
          <w:sz w:val="20"/>
          <w:szCs w:val="20"/>
        </w:rPr>
        <w:t>e</w:t>
      </w:r>
      <w:r w:rsidRPr="002E78EC">
        <w:rPr>
          <w:sz w:val="20"/>
          <w:szCs w:val="20"/>
        </w:rPr>
        <w:t xml:space="preserve">ciális közhatalmi és kényszerítőeszköz-használati jogosultságokkal rendelkezik, melyek közterületen ellátott szolgálata során is megilletik tevékenységével kapcsolatban. Szolgálatát kényszerítő eszközökkel </w:t>
      </w:r>
      <w:proofErr w:type="gramStart"/>
      <w:r w:rsidRPr="002E78EC">
        <w:rPr>
          <w:sz w:val="20"/>
          <w:szCs w:val="20"/>
        </w:rPr>
        <w:t>látja</w:t>
      </w:r>
      <w:proofErr w:type="gramEnd"/>
      <w:r w:rsidRPr="002E78EC">
        <w:rPr>
          <w:sz w:val="20"/>
          <w:szCs w:val="20"/>
        </w:rPr>
        <w:t xml:space="preserve"> el melyhez hozzátartozik sp</w:t>
      </w:r>
      <w:r w:rsidRPr="002E78EC">
        <w:rPr>
          <w:sz w:val="20"/>
          <w:szCs w:val="20"/>
        </w:rPr>
        <w:t>e</w:t>
      </w:r>
      <w:r w:rsidRPr="002E78EC">
        <w:rPr>
          <w:sz w:val="20"/>
          <w:szCs w:val="20"/>
        </w:rPr>
        <w:t>ciális, kettős – rövid és hosszú tűzfegyver, vagy automata lőfegyver – fegyverzete is.</w:t>
      </w:r>
    </w:p>
    <w:p w:rsidR="00FD7D71" w:rsidRPr="002E78EC" w:rsidRDefault="00FD7D71" w:rsidP="00FD7D71">
      <w:pPr>
        <w:autoSpaceDE w:val="0"/>
        <w:autoSpaceDN w:val="0"/>
        <w:adjustRightInd w:val="0"/>
        <w:spacing w:before="160" w:after="160"/>
        <w:ind w:left="720"/>
        <w:jc w:val="both"/>
      </w:pPr>
      <w:r w:rsidRPr="002E78EC">
        <w:t>A szakképesítés</w:t>
      </w:r>
      <w:r>
        <w:t>-ráépülés</w:t>
      </w:r>
      <w:r w:rsidRPr="002E78EC">
        <w:t>sel rendelkező képes: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fegyveresen szolgálatot ellátni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őrzés-védelmi feladatot ellátni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lastRenderedPageBreak/>
        <w:t>járőrtevékenységet végezni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személyeket őriznie, kísérni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be- és kiléptetést végrehajtani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jármű, csomag, ruházat átvizsgálást végrehajtani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biztonságtechnikai rendszert kezelni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biztonságtechnikai rendszer jelzéseire reagálni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szolgálattal összefüggő dokumentálást elkészíteni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igazoltatni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elfogni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visszatartást végrehajtani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személyt hatóság elé állítani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kényszerítő eszközöket használni</w:t>
      </w:r>
    </w:p>
    <w:p w:rsidR="00FD7D71" w:rsidRPr="002E78EC" w:rsidRDefault="00FD7D71" w:rsidP="00FD7D71">
      <w:pPr>
        <w:pStyle w:val="NormlWeb"/>
        <w:numPr>
          <w:ilvl w:val="0"/>
          <w:numId w:val="3"/>
        </w:numPr>
        <w:tabs>
          <w:tab w:val="clear" w:pos="360"/>
        </w:tabs>
        <w:spacing w:before="0" w:beforeAutospacing="0" w:after="0" w:afterAutospacing="0" w:line="276" w:lineRule="auto"/>
        <w:ind w:left="108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lőfegyvert használni</w:t>
      </w:r>
    </w:p>
    <w:p w:rsidR="00FD7D71" w:rsidRPr="002E78EC" w:rsidRDefault="00FD7D71" w:rsidP="00FD7D71">
      <w:pPr>
        <w:pStyle w:val="ListParagraph"/>
        <w:spacing w:before="160" w:after="160"/>
        <w:ind w:left="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3.3. Kapcsolódó szakképesítések:</w:t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502"/>
        <w:gridCol w:w="2950"/>
        <w:gridCol w:w="4140"/>
      </w:tblGrid>
      <w:tr w:rsidR="00FD7D71" w:rsidRPr="002E78EC" w:rsidTr="00E642F4"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3.3.1.</w:t>
            </w:r>
          </w:p>
        </w:tc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bCs/>
                <w:sz w:val="20"/>
                <w:szCs w:val="20"/>
              </w:rPr>
              <w:t>A kapcsolódó szakképesítés, rész-szakképesítés, szakképesítés-ráépülés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sz w:val="20"/>
                <w:szCs w:val="20"/>
              </w:rPr>
              <w:t>azonosító sz</w:t>
            </w:r>
            <w:r w:rsidRPr="00F536F8">
              <w:rPr>
                <w:b/>
                <w:sz w:val="20"/>
                <w:szCs w:val="20"/>
              </w:rPr>
              <w:t>á</w:t>
            </w:r>
            <w:r w:rsidRPr="00F536F8"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3.3.3.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32 861 01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1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Személy és vagyonőr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22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szakképesítés</w:t>
            </w:r>
          </w:p>
        </w:tc>
      </w:tr>
    </w:tbl>
    <w:p w:rsidR="00FD7D71" w:rsidRPr="002E78EC" w:rsidRDefault="00FD7D71" w:rsidP="00FD7D71">
      <w:pPr>
        <w:pStyle w:val="NormlWeb"/>
        <w:spacing w:before="320" w:beforeAutospacing="0" w:after="16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2E78EC">
        <w:rPr>
          <w:b/>
          <w:sz w:val="20"/>
          <w:szCs w:val="20"/>
        </w:rPr>
        <w:t>SZAKMAI KÖVETELMÉNYEK</w:t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511"/>
        <w:gridCol w:w="7081"/>
      </w:tblGrid>
      <w:tr w:rsidR="00FD7D71" w:rsidRPr="002E78EC" w:rsidTr="00E642F4"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4.1.</w:t>
            </w:r>
          </w:p>
        </w:tc>
        <w:tc>
          <w:tcPr>
            <w:tcW w:w="8592" w:type="dxa"/>
            <w:gridSpan w:val="2"/>
            <w:tcBorders>
              <w:right w:val="single" w:sz="4" w:space="0" w:color="000000"/>
            </w:tcBorders>
          </w:tcPr>
          <w:p w:rsidR="00FD7D71" w:rsidRPr="002E78EC" w:rsidRDefault="00FD7D71" w:rsidP="00E642F4">
            <w:pPr>
              <w:ind w:left="476" w:hanging="476"/>
              <w:jc w:val="center"/>
            </w:pPr>
            <w:r>
              <w:rPr>
                <w:b/>
              </w:rPr>
              <w:t xml:space="preserve">A </w:t>
            </w:r>
            <w:r w:rsidRPr="00D64A39">
              <w:rPr>
                <w:b/>
              </w:rPr>
              <w:t>s</w:t>
            </w:r>
            <w:r w:rsidRPr="00D64A39">
              <w:rPr>
                <w:b/>
                <w:bCs/>
              </w:rPr>
              <w:t>zakképesítés</w:t>
            </w:r>
            <w:r>
              <w:rPr>
                <w:b/>
                <w:bCs/>
              </w:rPr>
              <w:t>-ráépülés</w:t>
            </w:r>
            <w:r w:rsidRPr="00D64A39">
              <w:rPr>
                <w:b/>
                <w:bCs/>
              </w:rPr>
              <w:t xml:space="preserve"> </w:t>
            </w:r>
            <w:r>
              <w:rPr>
                <w:b/>
              </w:rPr>
              <w:t>szakmai követelménymoduljainak az állam által elismert szakképesítések szakmai követelménymoduljairól</w:t>
            </w:r>
            <w:r w:rsidRPr="00D64A39">
              <w:rPr>
                <w:b/>
              </w:rPr>
              <w:t xml:space="preserve"> szóló kormán</w:t>
            </w:r>
            <w:r w:rsidRPr="00D64A39">
              <w:rPr>
                <w:b/>
              </w:rPr>
              <w:t>y</w:t>
            </w:r>
            <w:r w:rsidRPr="00D64A39">
              <w:rPr>
                <w:b/>
              </w:rPr>
              <w:t>rendelet szerinti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sz w:val="20"/>
                <w:szCs w:val="20"/>
              </w:rPr>
              <w:t>azonosító sz</w:t>
            </w:r>
            <w:r w:rsidRPr="00F536F8">
              <w:rPr>
                <w:b/>
                <w:sz w:val="20"/>
                <w:szCs w:val="20"/>
              </w:rPr>
              <w:t>á</w:t>
            </w:r>
            <w:r w:rsidRPr="00F536F8"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sz w:val="20"/>
                <w:szCs w:val="20"/>
              </w:rPr>
              <w:t>megnevezése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right="-256" w:hanging="476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10412-12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right="-256" w:hanging="250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F</w:t>
            </w:r>
            <w:proofErr w:type="spellStart"/>
            <w:r w:rsidRPr="002E78EC">
              <w:rPr>
                <w:bCs/>
                <w:sz w:val="20"/>
                <w:szCs w:val="20"/>
                <w:lang w:val="hu-HU" w:eastAsia="hu-HU"/>
              </w:rPr>
              <w:t>egyverismeret</w:t>
            </w:r>
            <w:proofErr w:type="spellEnd"/>
            <w:r w:rsidRPr="002E78EC">
              <w:rPr>
                <w:bCs/>
                <w:sz w:val="20"/>
                <w:szCs w:val="20"/>
                <w:lang w:val="hu-HU" w:eastAsia="hu-HU"/>
              </w:rPr>
              <w:t>, kényszerítőeszköz</w:t>
            </w:r>
            <w:proofErr w:type="spellStart"/>
            <w:r>
              <w:rPr>
                <w:bCs/>
                <w:sz w:val="20"/>
                <w:szCs w:val="20"/>
                <w:lang w:eastAsia="hu-HU"/>
              </w:rPr>
              <w:t>-kezelés</w:t>
            </w:r>
            <w:proofErr w:type="spellEnd"/>
            <w:r>
              <w:rPr>
                <w:bCs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hu-HU"/>
              </w:rPr>
              <w:t>-tár</w:t>
            </w:r>
            <w:r w:rsidRPr="002E78EC">
              <w:rPr>
                <w:bCs/>
                <w:sz w:val="20"/>
                <w:szCs w:val="20"/>
                <w:lang w:val="hu-HU" w:eastAsia="hu-HU"/>
              </w:rPr>
              <w:t>olás</w:t>
            </w:r>
            <w:proofErr w:type="spellEnd"/>
            <w:r w:rsidRPr="002E78EC">
              <w:rPr>
                <w:bCs/>
                <w:sz w:val="20"/>
                <w:szCs w:val="20"/>
                <w:lang w:val="hu-HU" w:eastAsia="hu-HU"/>
              </w:rPr>
              <w:t xml:space="preserve">, </w:t>
            </w:r>
            <w:r>
              <w:rPr>
                <w:bCs/>
                <w:sz w:val="20"/>
                <w:szCs w:val="20"/>
                <w:lang w:eastAsia="hu-HU"/>
              </w:rPr>
              <w:t>-</w:t>
            </w:r>
            <w:r w:rsidRPr="002E78EC">
              <w:rPr>
                <w:bCs/>
                <w:sz w:val="20"/>
                <w:szCs w:val="20"/>
                <w:lang w:val="hu-HU" w:eastAsia="hu-HU"/>
              </w:rPr>
              <w:t>karbantartás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right="-256" w:hanging="476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10413-12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right="-256" w:hanging="250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 xml:space="preserve">Fegyveres </w:t>
            </w:r>
            <w:r>
              <w:rPr>
                <w:bCs/>
                <w:sz w:val="20"/>
                <w:szCs w:val="20"/>
              </w:rPr>
              <w:t>b</w:t>
            </w:r>
            <w:r w:rsidRPr="002E78EC">
              <w:rPr>
                <w:bCs/>
                <w:sz w:val="20"/>
                <w:szCs w:val="20"/>
              </w:rPr>
              <w:t xml:space="preserve">iztonsági </w:t>
            </w:r>
            <w:r>
              <w:rPr>
                <w:bCs/>
                <w:sz w:val="20"/>
                <w:szCs w:val="20"/>
              </w:rPr>
              <w:t>ő</w:t>
            </w:r>
            <w:r w:rsidRPr="002E78EC">
              <w:rPr>
                <w:bCs/>
                <w:sz w:val="20"/>
                <w:szCs w:val="20"/>
              </w:rPr>
              <w:t>rségre vonatkozó jogszabályok</w:t>
            </w:r>
          </w:p>
        </w:tc>
      </w:tr>
      <w:tr w:rsidR="00FD7D71" w:rsidRPr="002E78EC" w:rsidTr="00E642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hanging="476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4.5.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right="-256" w:hanging="476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10414-12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ind w:left="476" w:right="-256" w:hanging="250"/>
              <w:rPr>
                <w:sz w:val="20"/>
                <w:szCs w:val="20"/>
              </w:rPr>
            </w:pPr>
            <w:r w:rsidRPr="002E78EC">
              <w:rPr>
                <w:bCs/>
                <w:sz w:val="20"/>
                <w:szCs w:val="20"/>
              </w:rPr>
              <w:t>Intézkedéstaktikai, konfliktuskezelési szituációs gyakorlat</w:t>
            </w:r>
          </w:p>
        </w:tc>
      </w:tr>
    </w:tbl>
    <w:p w:rsidR="00FD7D71" w:rsidRPr="002E78EC" w:rsidRDefault="00FD7D71" w:rsidP="00FD7D71">
      <w:pPr>
        <w:pStyle w:val="NormlWeb"/>
        <w:spacing w:before="320" w:beforeAutospacing="0" w:after="16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2E78EC">
        <w:rPr>
          <w:b/>
          <w:sz w:val="20"/>
          <w:szCs w:val="20"/>
        </w:rPr>
        <w:t>VIZSGÁZTATÁSI KÖVETELMÉNYEK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5.1.</w:t>
      </w:r>
      <w:r w:rsidRPr="002E78EC">
        <w:rPr>
          <w:sz w:val="20"/>
          <w:szCs w:val="20"/>
        </w:rPr>
        <w:tab/>
        <w:t>A komplex szakmai vizsgára bocsátás feltételei: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ind w:left="72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Az iskolarendszeren kívüli szakképzésben az 5.2 pontban előírt valamennyi modulzáró vizsga eredm</w:t>
      </w:r>
      <w:r w:rsidRPr="002E78EC">
        <w:rPr>
          <w:sz w:val="20"/>
          <w:szCs w:val="20"/>
        </w:rPr>
        <w:t>é</w:t>
      </w:r>
      <w:r w:rsidRPr="002E78EC">
        <w:rPr>
          <w:sz w:val="20"/>
          <w:szCs w:val="20"/>
        </w:rPr>
        <w:t>nyes letétele.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5.2.    A modulzáró vizsga vizsgatevékenysége és az eredményesség feltétele:</w:t>
      </w:r>
    </w:p>
    <w:tbl>
      <w:tblPr>
        <w:tblW w:w="92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"/>
        <w:gridCol w:w="1514"/>
        <w:gridCol w:w="4886"/>
        <w:gridCol w:w="1864"/>
      </w:tblGrid>
      <w:tr w:rsidR="00FD7D71" w:rsidRPr="002E78EC" w:rsidTr="00E642F4"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FD7D71" w:rsidRPr="00F536F8" w:rsidTr="00E642F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F536F8">
              <w:rPr>
                <w:sz w:val="20"/>
                <w:szCs w:val="20"/>
              </w:rPr>
              <w:t>5.2.1.</w:t>
            </w:r>
          </w:p>
        </w:tc>
        <w:tc>
          <w:tcPr>
            <w:tcW w:w="8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F536F8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F536F8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F536F8">
              <w:rPr>
                <w:b/>
                <w:sz w:val="20"/>
                <w:szCs w:val="20"/>
              </w:rPr>
              <w:t>szakmai követelménymoduljainak</w:t>
            </w:r>
          </w:p>
        </w:tc>
      </w:tr>
      <w:tr w:rsidR="00FD7D71" w:rsidRPr="002E78EC" w:rsidTr="00E642F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71" w:rsidRPr="00F536F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sz w:val="20"/>
                <w:szCs w:val="20"/>
              </w:rPr>
            </w:pPr>
            <w:r w:rsidRPr="00F536F8">
              <w:rPr>
                <w:b/>
                <w:bCs/>
                <w:sz w:val="20"/>
                <w:szCs w:val="20"/>
              </w:rPr>
              <w:t>a modulzáró vizsga viz</w:t>
            </w:r>
            <w:r w:rsidRPr="00F536F8">
              <w:rPr>
                <w:b/>
                <w:bCs/>
                <w:sz w:val="20"/>
                <w:szCs w:val="20"/>
              </w:rPr>
              <w:t>s</w:t>
            </w:r>
            <w:r w:rsidRPr="00F536F8">
              <w:rPr>
                <w:b/>
                <w:bCs/>
                <w:sz w:val="20"/>
                <w:szCs w:val="20"/>
              </w:rPr>
              <w:t>gatevékenysége</w:t>
            </w:r>
          </w:p>
        </w:tc>
      </w:tr>
      <w:tr w:rsidR="00FD7D71" w:rsidRPr="002E78EC" w:rsidTr="00E642F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10412-12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after="20"/>
              <w:ind w:left="80" w:right="80"/>
              <w:rPr>
                <w:sz w:val="20"/>
                <w:szCs w:val="20"/>
              </w:rPr>
            </w:pPr>
            <w:r w:rsidRPr="002565FB">
              <w:rPr>
                <w:sz w:val="20"/>
                <w:szCs w:val="20"/>
              </w:rPr>
              <w:t>Fegyverismeret, kényszerítőeszköz-k</w:t>
            </w:r>
            <w:r>
              <w:rPr>
                <w:sz w:val="20"/>
                <w:szCs w:val="20"/>
              </w:rPr>
              <w:t xml:space="preserve">ezelés, </w:t>
            </w:r>
            <w:proofErr w:type="spellStart"/>
            <w:r>
              <w:rPr>
                <w:sz w:val="20"/>
                <w:szCs w:val="20"/>
              </w:rPr>
              <w:t>-tárolás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20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gyakorlati</w:t>
            </w:r>
          </w:p>
        </w:tc>
      </w:tr>
      <w:tr w:rsidR="00FD7D71" w:rsidRPr="002E78EC" w:rsidTr="00E642F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>4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10413-12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after="20"/>
              <w:ind w:left="80" w:right="80"/>
              <w:rPr>
                <w:sz w:val="20"/>
                <w:szCs w:val="20"/>
              </w:rPr>
            </w:pPr>
            <w:r w:rsidRPr="002565FB">
              <w:rPr>
                <w:sz w:val="20"/>
                <w:szCs w:val="20"/>
              </w:rPr>
              <w:t>Fegyveres biztonsági</w:t>
            </w:r>
            <w:r>
              <w:rPr>
                <w:sz w:val="20"/>
                <w:szCs w:val="20"/>
              </w:rPr>
              <w:t xml:space="preserve"> őrségre vonatkozó jogszabályok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20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írásbeli</w:t>
            </w:r>
          </w:p>
        </w:tc>
      </w:tr>
      <w:tr w:rsidR="00FD7D71" w:rsidRPr="002E78EC" w:rsidTr="00E642F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>5</w:t>
            </w:r>
            <w:r w:rsidRPr="002E78EC"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10414-12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565FB">
              <w:rPr>
                <w:sz w:val="20"/>
                <w:szCs w:val="20"/>
              </w:rPr>
              <w:t>Intézkedéstaktikai, konfliktuskezelési szituációs gyakorlat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20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szóbeli</w:t>
            </w:r>
          </w:p>
        </w:tc>
      </w:tr>
    </w:tbl>
    <w:p w:rsidR="00FD7D71" w:rsidRPr="002E78EC" w:rsidRDefault="00FD7D71" w:rsidP="00FD7D71">
      <w:pPr>
        <w:pStyle w:val="NormlWeb"/>
        <w:spacing w:before="320" w:beforeAutospacing="0" w:after="20" w:afterAutospacing="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Egy szakmai követelménymodulhoz kapcsolódó modulzáró vizsga akkor eredményes, ha a modulhoz előírt fel</w:t>
      </w:r>
      <w:r w:rsidRPr="002E78EC">
        <w:rPr>
          <w:sz w:val="20"/>
          <w:szCs w:val="20"/>
        </w:rPr>
        <w:t>a</w:t>
      </w:r>
      <w:r w:rsidRPr="002E78EC">
        <w:rPr>
          <w:sz w:val="20"/>
          <w:szCs w:val="20"/>
        </w:rPr>
        <w:t>dat végrehajtása legalább 51%-osra értékelhető.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ind w:left="540" w:hanging="54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5.3. </w:t>
      </w:r>
      <w:r w:rsidRPr="002E78EC">
        <w:rPr>
          <w:sz w:val="20"/>
          <w:szCs w:val="20"/>
        </w:rPr>
        <w:tab/>
        <w:t>A komplex szakmai vizsga vizsgatevékenységei és vizsgafeladatai:</w:t>
      </w:r>
    </w:p>
    <w:p w:rsidR="00FD7D71" w:rsidRPr="002E78EC" w:rsidRDefault="00FD7D71" w:rsidP="00FD7D71">
      <w:pPr>
        <w:pStyle w:val="NormlWeb"/>
        <w:numPr>
          <w:ilvl w:val="2"/>
          <w:numId w:val="5"/>
        </w:numPr>
        <w:tabs>
          <w:tab w:val="clear" w:pos="720"/>
        </w:tabs>
        <w:spacing w:before="160" w:beforeAutospacing="0" w:after="160" w:afterAutospacing="0"/>
        <w:ind w:left="540" w:hanging="54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Gyakorlati vizsgatevékenység</w:t>
      </w:r>
    </w:p>
    <w:p w:rsidR="00FD7D71" w:rsidRPr="002E78EC" w:rsidRDefault="00FD7D71" w:rsidP="00FD7D71">
      <w:pPr>
        <w:pStyle w:val="NormlWeb"/>
        <w:tabs>
          <w:tab w:val="left" w:pos="1418"/>
        </w:tabs>
        <w:spacing w:before="0" w:beforeAutospacing="0" w:after="0" w:afterAutospacing="0"/>
        <w:ind w:left="1418" w:hanging="567"/>
        <w:jc w:val="both"/>
        <w:rPr>
          <w:sz w:val="20"/>
          <w:szCs w:val="20"/>
        </w:rPr>
      </w:pPr>
      <w:r w:rsidRPr="002E78EC">
        <w:rPr>
          <w:sz w:val="20"/>
          <w:szCs w:val="20"/>
        </w:rPr>
        <w:lastRenderedPageBreak/>
        <w:tab/>
        <w:t>A vizsgafeladat megnevezése: Fegyveres biztonsági őri gyakorlati szakfeladatok</w:t>
      </w:r>
    </w:p>
    <w:p w:rsidR="00FD7D71" w:rsidRPr="002E78EC" w:rsidRDefault="00FD7D71" w:rsidP="00FD7D71">
      <w:pPr>
        <w:pStyle w:val="NormlWeb"/>
        <w:tabs>
          <w:tab w:val="left" w:pos="1418"/>
        </w:tabs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vizsgafeladat ismertetése:</w:t>
      </w:r>
    </w:p>
    <w:p w:rsidR="00FD7D71" w:rsidRPr="002E78EC" w:rsidRDefault="00FD7D71" w:rsidP="00FD7D71">
      <w:pPr>
        <w:pStyle w:val="NormlWeb"/>
        <w:tabs>
          <w:tab w:val="left" w:pos="1418"/>
        </w:tabs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Pisztoly szituációs lőgyakorlat (a 7. pont Egyebek fejezetben meghatározott ta</w:t>
      </w:r>
      <w:r w:rsidRPr="002E78EC">
        <w:rPr>
          <w:sz w:val="20"/>
          <w:szCs w:val="20"/>
        </w:rPr>
        <w:t>r</w:t>
      </w:r>
      <w:r w:rsidRPr="002E78EC">
        <w:rPr>
          <w:sz w:val="20"/>
          <w:szCs w:val="20"/>
        </w:rPr>
        <w:t>talommal).</w:t>
      </w:r>
    </w:p>
    <w:p w:rsidR="00FD7D71" w:rsidRPr="002E78EC" w:rsidRDefault="00FD7D71" w:rsidP="00FD7D71">
      <w:pPr>
        <w:pStyle w:val="NormlWeb"/>
        <w:tabs>
          <w:tab w:val="left" w:pos="1418"/>
        </w:tabs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Gépkarabély szituációs lőgyakorlat (a 7. pont Egyebek fejezetben meghatározott tartalommal).</w:t>
      </w:r>
    </w:p>
    <w:p w:rsidR="00FD7D71" w:rsidRPr="002E78EC" w:rsidRDefault="00FD7D71" w:rsidP="00FD7D71">
      <w:pPr>
        <w:pStyle w:val="NormlWeb"/>
        <w:tabs>
          <w:tab w:val="left" w:pos="1418"/>
        </w:tabs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Konfliktuskezelés és kényszerítőeszköz használat (a 7. pont Egyebek fejezetben meghatározott tartalommal).</w:t>
      </w:r>
    </w:p>
    <w:p w:rsidR="00FD7D71" w:rsidRPr="002E78EC" w:rsidRDefault="00FD7D71" w:rsidP="00FD7D71">
      <w:pPr>
        <w:pStyle w:val="NormlWeb"/>
        <w:tabs>
          <w:tab w:val="left" w:pos="1418"/>
        </w:tabs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vizsgafeladat időtartama: 45 perc</w:t>
      </w:r>
    </w:p>
    <w:p w:rsidR="00FD7D71" w:rsidRPr="008A058C" w:rsidRDefault="00FD7D71" w:rsidP="00FD7D71">
      <w:pPr>
        <w:pStyle w:val="NormlWeb"/>
        <w:tabs>
          <w:tab w:val="left" w:pos="1418"/>
        </w:tabs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8A058C">
        <w:rPr>
          <w:iCs/>
          <w:sz w:val="20"/>
          <w:szCs w:val="20"/>
        </w:rPr>
        <w:t xml:space="preserve">A vizsgafeladat értékelési súlyaránya: </w:t>
      </w:r>
      <w:r w:rsidRPr="008A058C">
        <w:rPr>
          <w:sz w:val="20"/>
          <w:szCs w:val="20"/>
        </w:rPr>
        <w:t>60%</w:t>
      </w:r>
    </w:p>
    <w:p w:rsidR="00FD7D71" w:rsidRPr="002E78EC" w:rsidRDefault="00FD7D71" w:rsidP="00FD7D71">
      <w:pPr>
        <w:pStyle w:val="NormlWeb"/>
        <w:numPr>
          <w:ilvl w:val="2"/>
          <w:numId w:val="5"/>
        </w:numPr>
        <w:spacing w:before="160" w:beforeAutospacing="0" w:after="160" w:afterAutospacing="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Központi írásbeli vizsgatevékenység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1418" w:hanging="2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vizsgafeladat megnevezése: Fegyveres biztonsági őrségekre vonatkozó jogsz</w:t>
      </w:r>
      <w:r w:rsidRPr="002E78EC">
        <w:rPr>
          <w:sz w:val="20"/>
          <w:szCs w:val="20"/>
        </w:rPr>
        <w:t>a</w:t>
      </w:r>
      <w:r w:rsidRPr="002E78EC">
        <w:rPr>
          <w:sz w:val="20"/>
          <w:szCs w:val="20"/>
        </w:rPr>
        <w:t>bályok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1418" w:hanging="2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vizsgafeladat ismertetése: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1418" w:hanging="2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Jogi és szakmai ismeretek felelet kiválasztásos, feleletalkotásos és felelet kiegészítéses felad</w:t>
      </w:r>
      <w:r w:rsidRPr="002E78EC">
        <w:rPr>
          <w:sz w:val="20"/>
          <w:szCs w:val="20"/>
        </w:rPr>
        <w:t>a</w:t>
      </w:r>
      <w:r w:rsidRPr="002E78EC">
        <w:rPr>
          <w:sz w:val="20"/>
          <w:szCs w:val="20"/>
        </w:rPr>
        <w:t>tokkal (a VII. pont Egyebek fejezetben meghatározott tartalommal) központilag összeállított és kiadott feladatlap kitöltése.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vizsgafeladat időtartama: 120 perc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1418"/>
        <w:jc w:val="both"/>
        <w:rPr>
          <w:sz w:val="20"/>
          <w:szCs w:val="20"/>
        </w:rPr>
      </w:pPr>
      <w:r w:rsidRPr="008A058C">
        <w:rPr>
          <w:iCs/>
          <w:sz w:val="20"/>
          <w:szCs w:val="20"/>
        </w:rPr>
        <w:t xml:space="preserve">A vizsgafeladat értékelési súlyaránya: </w:t>
      </w:r>
      <w:r w:rsidRPr="008A058C">
        <w:rPr>
          <w:sz w:val="20"/>
          <w:szCs w:val="20"/>
        </w:rPr>
        <w:t>20</w:t>
      </w:r>
      <w:r w:rsidRPr="002E78EC">
        <w:rPr>
          <w:sz w:val="20"/>
          <w:szCs w:val="20"/>
        </w:rPr>
        <w:t>%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ind w:left="720" w:hanging="72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 xml:space="preserve">5.3.3. </w:t>
      </w:r>
      <w:r w:rsidRPr="002E78EC">
        <w:rPr>
          <w:sz w:val="20"/>
          <w:szCs w:val="20"/>
        </w:rPr>
        <w:tab/>
        <w:t>Szóbeli vizsgatevékenység</w:t>
      </w:r>
    </w:p>
    <w:p w:rsidR="00FD7D71" w:rsidRPr="002E78EC" w:rsidRDefault="00FD7D71" w:rsidP="00FD7D71">
      <w:pPr>
        <w:pStyle w:val="NormlWeb"/>
        <w:spacing w:before="0" w:beforeAutospacing="0" w:after="0" w:afterAutospacing="0"/>
        <w:ind w:left="144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vizsgafeladat megnevezése: Intézkedéstaktikai, konfliktuskezelési szituációs gyakorlat központilag összeállított és kiadott tételsorokból húzott szóbeli vizsgakérdésekre válaszol a viz</w:t>
      </w:r>
      <w:r w:rsidRPr="002E78EC">
        <w:rPr>
          <w:sz w:val="20"/>
          <w:szCs w:val="20"/>
        </w:rPr>
        <w:t>s</w:t>
      </w:r>
      <w:r w:rsidRPr="002E78EC">
        <w:rPr>
          <w:sz w:val="20"/>
          <w:szCs w:val="20"/>
        </w:rPr>
        <w:t>gázó.</w:t>
      </w:r>
    </w:p>
    <w:p w:rsidR="00FD7D71" w:rsidRPr="002E78EC" w:rsidRDefault="00FD7D71" w:rsidP="00FD7D71">
      <w:pPr>
        <w:ind w:left="1440"/>
        <w:jc w:val="both"/>
      </w:pPr>
      <w:r w:rsidRPr="002E78EC">
        <w:t>A vizsgafeladat ismertetése:</w:t>
      </w:r>
    </w:p>
    <w:p w:rsidR="00FD7D71" w:rsidRPr="002E78EC" w:rsidRDefault="00FD7D71" w:rsidP="00FD7D71">
      <w:pPr>
        <w:ind w:left="1440" w:hanging="24"/>
        <w:jc w:val="both"/>
      </w:pPr>
      <w:r w:rsidRPr="002E78EC">
        <w:t>A szóbeli vizsgarészben a vizsgázónak a szakmai gyakorlaton elkészített és a h</w:t>
      </w:r>
      <w:r w:rsidRPr="002E78EC">
        <w:t>a</w:t>
      </w:r>
      <w:r w:rsidRPr="002E78EC">
        <w:t>táridőre leadott anyaggal kapcsolatos kérdésekre kell válaszolni.</w:t>
      </w:r>
    </w:p>
    <w:p w:rsidR="00FD7D71" w:rsidRPr="002E78EC" w:rsidRDefault="00FD7D71" w:rsidP="00FD7D71">
      <w:pPr>
        <w:ind w:left="1440" w:hanging="24"/>
        <w:jc w:val="both"/>
      </w:pPr>
      <w:r w:rsidRPr="002E78EC">
        <w:t>A vizsgafeladat időtartama: 30 perc (felkészülési idő 30 perc)</w:t>
      </w:r>
    </w:p>
    <w:p w:rsidR="00FD7D71" w:rsidRPr="002E78EC" w:rsidRDefault="00FD7D71" w:rsidP="00FD7D71">
      <w:pPr>
        <w:ind w:left="1440" w:hanging="24"/>
        <w:jc w:val="both"/>
      </w:pPr>
      <w:r>
        <w:rPr>
          <w:iCs/>
        </w:rPr>
        <w:t>A vizsgafeladat értékelési súlyaránya:</w:t>
      </w:r>
      <w:r w:rsidRPr="002E78EC">
        <w:t xml:space="preserve"> 20%</w:t>
      </w:r>
    </w:p>
    <w:p w:rsidR="00FD7D71" w:rsidRPr="002E78EC" w:rsidRDefault="00FD7D71" w:rsidP="00FD7D71">
      <w:pPr>
        <w:pStyle w:val="NormlWeb"/>
        <w:tabs>
          <w:tab w:val="left" w:pos="851"/>
        </w:tabs>
        <w:spacing w:before="160" w:beforeAutospacing="0" w:after="0" w:afterAutospacing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A vizsgatevékenységek szervezésére, azok vizsgaidőpontjaira, a vizsgaidőszakokra, a vizsgatevéken</w:t>
      </w:r>
      <w:r w:rsidRPr="002E78EC">
        <w:rPr>
          <w:sz w:val="20"/>
          <w:szCs w:val="20"/>
        </w:rPr>
        <w:t>y</w:t>
      </w:r>
      <w:r w:rsidRPr="002E78EC">
        <w:rPr>
          <w:sz w:val="20"/>
          <w:szCs w:val="20"/>
        </w:rPr>
        <w:t>ségek vizsgatételeire, értékelési útmutatóira és egyéb dokumentumaira, a vizsgán használható segédeszközökre vona</w:t>
      </w:r>
      <w:r w:rsidRPr="002E78EC">
        <w:rPr>
          <w:sz w:val="20"/>
          <w:szCs w:val="20"/>
        </w:rPr>
        <w:t>t</w:t>
      </w:r>
      <w:r w:rsidRPr="002E78EC">
        <w:rPr>
          <w:sz w:val="20"/>
          <w:szCs w:val="20"/>
        </w:rPr>
        <w:t>kozó részletes szabályok:</w:t>
      </w:r>
    </w:p>
    <w:p w:rsidR="00FD7D71" w:rsidRDefault="00FD7D71" w:rsidP="00FD7D71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FD7D71" w:rsidRPr="002E78EC" w:rsidRDefault="00FD7D71" w:rsidP="00FD7D71">
      <w:pPr>
        <w:autoSpaceDE w:val="0"/>
        <w:autoSpaceDN w:val="0"/>
        <w:adjustRightInd w:val="0"/>
        <w:ind w:left="720"/>
        <w:jc w:val="both"/>
        <w:rPr>
          <w:iCs/>
        </w:rPr>
      </w:pPr>
      <w:r>
        <w:rPr>
          <w:iCs/>
        </w:rPr>
        <w:t xml:space="preserve">A szakképesítéssel kapcsolatos előírások az állami szakképzési és felnőttképzési szerv </w:t>
      </w:r>
      <w:hyperlink r:id="rId6" w:history="1">
        <w:r w:rsidRPr="000A0486">
          <w:rPr>
            <w:rStyle w:val="Hiperhivatkozs"/>
            <w:iCs/>
          </w:rPr>
          <w:t>http://www.munka.hu/</w:t>
        </w:r>
      </w:hyperlink>
      <w:r>
        <w:rPr>
          <w:iCs/>
        </w:rPr>
        <w:t xml:space="preserve"> című weblapján érhetők el a Szak- és felnőttképzés Vizsgák menüpontjában.</w:t>
      </w:r>
    </w:p>
    <w:p w:rsidR="00FD7D71" w:rsidRPr="002E78EC" w:rsidRDefault="00FD7D71" w:rsidP="00FD7D71">
      <w:pPr>
        <w:pStyle w:val="NormlWeb"/>
        <w:tabs>
          <w:tab w:val="left" w:pos="851"/>
        </w:tabs>
        <w:spacing w:before="160" w:beforeAutospacing="0" w:after="160" w:afterAutospacing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V</w:t>
      </w:r>
      <w:r w:rsidRPr="002E78EC">
        <w:rPr>
          <w:sz w:val="20"/>
          <w:szCs w:val="20"/>
        </w:rPr>
        <w:t>izsgát kizárólag a képzést felügyelő minisztérium által akkreditált vizsgaszervező végezheti. Az írásbeli, szóbeli és gyakorlati vizsgához központi vizsgalapokat kell haszná</w:t>
      </w:r>
      <w:r w:rsidRPr="002E78EC">
        <w:rPr>
          <w:sz w:val="20"/>
          <w:szCs w:val="20"/>
        </w:rPr>
        <w:t>l</w:t>
      </w:r>
      <w:r w:rsidRPr="002E78EC">
        <w:rPr>
          <w:sz w:val="20"/>
          <w:szCs w:val="20"/>
        </w:rPr>
        <w:t>ni.</w:t>
      </w:r>
    </w:p>
    <w:p w:rsidR="00FD7D71" w:rsidRPr="002E78EC" w:rsidRDefault="00FD7D71" w:rsidP="00FD7D71">
      <w:pPr>
        <w:pStyle w:val="NormlWeb"/>
        <w:tabs>
          <w:tab w:val="left" w:pos="851"/>
        </w:tabs>
        <w:spacing w:before="160" w:beforeAutospacing="0" w:after="160" w:afterAutospacing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E78EC">
        <w:rPr>
          <w:sz w:val="20"/>
          <w:szCs w:val="20"/>
        </w:rPr>
        <w:t>A gyakorlati lövészeti vizsga lőtéren kerül végrehajtásra, a vizsgafeladathoz szükséges mennyiségű lőszer-javadalmazással. A lőfegyvert, lőszert és a gyakorlati vizsgán az eszközöket a vizsgaszervező bi</w:t>
      </w:r>
      <w:r w:rsidRPr="002E78EC">
        <w:rPr>
          <w:sz w:val="20"/>
          <w:szCs w:val="20"/>
        </w:rPr>
        <w:t>z</w:t>
      </w:r>
      <w:r w:rsidRPr="002E78EC">
        <w:rPr>
          <w:sz w:val="20"/>
          <w:szCs w:val="20"/>
        </w:rPr>
        <w:t>tosítja.</w:t>
      </w:r>
    </w:p>
    <w:p w:rsidR="00FD7D71" w:rsidRPr="002E78EC" w:rsidRDefault="00FD7D71" w:rsidP="00FD7D71">
      <w:pPr>
        <w:pStyle w:val="NormlWeb"/>
        <w:spacing w:before="160" w:beforeAutospacing="0" w:after="160" w:afterAutospacing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</w:r>
      <w:r w:rsidRPr="002E78EC">
        <w:rPr>
          <w:sz w:val="20"/>
          <w:szCs w:val="20"/>
        </w:rPr>
        <w:t>A szakmai vizsga értékelésének a szakmai szabályzattól eltérő szempontjai: A megfel</w:t>
      </w:r>
      <w:r w:rsidRPr="002E78EC">
        <w:rPr>
          <w:sz w:val="20"/>
          <w:szCs w:val="20"/>
        </w:rPr>
        <w:t>e</w:t>
      </w:r>
      <w:r w:rsidRPr="002E78EC">
        <w:rPr>
          <w:sz w:val="20"/>
          <w:szCs w:val="20"/>
        </w:rPr>
        <w:t>lő eredménnyel végrehajtott lőgyakorlat előfeltétele az írásbeli és szóbeli vizsgára b</w:t>
      </w:r>
      <w:r w:rsidRPr="002E78EC">
        <w:rPr>
          <w:sz w:val="20"/>
          <w:szCs w:val="20"/>
        </w:rPr>
        <w:t>o</w:t>
      </w:r>
      <w:r w:rsidRPr="002E78EC">
        <w:rPr>
          <w:sz w:val="20"/>
          <w:szCs w:val="20"/>
        </w:rPr>
        <w:t>csátásnak.</w:t>
      </w:r>
    </w:p>
    <w:p w:rsidR="00FD7D71" w:rsidRPr="002E78EC" w:rsidRDefault="00FD7D71" w:rsidP="00FD7D71">
      <w:pPr>
        <w:pStyle w:val="NormlWeb"/>
        <w:spacing w:before="320" w:beforeAutospacing="0" w:after="16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2E78EC">
        <w:rPr>
          <w:b/>
          <w:sz w:val="20"/>
          <w:szCs w:val="20"/>
        </w:rPr>
        <w:t xml:space="preserve">ESZKÖZ- </w:t>
      </w:r>
      <w:proofErr w:type="gramStart"/>
      <w:r w:rsidRPr="002E78EC">
        <w:rPr>
          <w:b/>
          <w:sz w:val="20"/>
          <w:szCs w:val="20"/>
        </w:rPr>
        <w:t>ÉS</w:t>
      </w:r>
      <w:proofErr w:type="gramEnd"/>
      <w:r w:rsidRPr="002E78EC">
        <w:rPr>
          <w:b/>
          <w:sz w:val="20"/>
          <w:szCs w:val="20"/>
        </w:rPr>
        <w:t xml:space="preserve"> FELSZERELÉSI JEGYZÉK</w:t>
      </w:r>
    </w:p>
    <w:tbl>
      <w:tblPr>
        <w:tblW w:w="918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668"/>
      </w:tblGrid>
      <w:tr w:rsidR="00FD7D71" w:rsidRPr="002E78EC" w:rsidTr="00E642F4">
        <w:tc>
          <w:tcPr>
            <w:tcW w:w="151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7D71" w:rsidRPr="002E78EC" w:rsidRDefault="00FD7D71" w:rsidP="00E642F4">
            <w:pPr>
              <w:jc w:val="center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71" w:rsidRPr="002E78EC" w:rsidRDefault="00FD7D71" w:rsidP="00E642F4">
            <w:pPr>
              <w:jc w:val="center"/>
            </w:pPr>
            <w:r w:rsidRPr="002E78EC">
              <w:t xml:space="preserve">A                                                  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jc w:val="center"/>
            </w:pPr>
            <w:r w:rsidRPr="002E78EC">
              <w:t>6.1.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0819A8" w:rsidRDefault="00FD7D71" w:rsidP="00E642F4">
            <w:pPr>
              <w:pStyle w:val="np"/>
              <w:spacing w:before="0" w:beforeAutospacing="0" w:after="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819A8">
              <w:rPr>
                <w:b/>
                <w:bCs/>
                <w:sz w:val="20"/>
                <w:szCs w:val="20"/>
              </w:rPr>
              <w:t xml:space="preserve">A képzési és vizsgáztatási feladatok teljesítéséhez szükséges eszközök </w:t>
            </w:r>
          </w:p>
          <w:p w:rsidR="00FD7D71" w:rsidRPr="00B109D2" w:rsidRDefault="00FD7D71" w:rsidP="00E642F4">
            <w:pPr>
              <w:jc w:val="center"/>
              <w:rPr>
                <w:b/>
              </w:rPr>
            </w:pPr>
            <w:r w:rsidRPr="000819A8">
              <w:rPr>
                <w:b/>
                <w:bCs/>
              </w:rPr>
              <w:t>minimumát meghatározó eszköz- és felszerelési jegyzék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jc w:val="center"/>
            </w:pPr>
            <w:r w:rsidRPr="002E78EC">
              <w:t xml:space="preserve"> 6.2.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</w:pPr>
            <w:r w:rsidRPr="002E78EC">
              <w:t xml:space="preserve">  Telefon, Fax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6.3.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Híradástechnikai eszközök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6.4.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Rendőrbot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6.5.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Bilincs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6.6.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Könnyfakasztó spray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6.7.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Rövid lőfegyver (félautomata pis</w:t>
            </w:r>
            <w:r w:rsidRPr="002E78EC">
              <w:t>z</w:t>
            </w:r>
            <w:r w:rsidRPr="002E78EC">
              <w:t>toly)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6.8.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Hosszú lőfegyver gépkar</w:t>
            </w:r>
            <w:r w:rsidRPr="002E78EC">
              <w:t>a</w:t>
            </w:r>
            <w:r w:rsidRPr="002E78EC">
              <w:t>bély/géppisztoly)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6.9.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Elemlámpa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lastRenderedPageBreak/>
              <w:t>6.10.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Jegyzettömb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6.11.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Toll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6.12.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Okmányminták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6.13.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Szolgálati jelvény (kitűző)</w:t>
            </w:r>
          </w:p>
        </w:tc>
      </w:tr>
      <w:tr w:rsidR="00FD7D71" w:rsidRPr="002E78EC" w:rsidTr="00E642F4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  <w:jc w:val="center"/>
            </w:pPr>
            <w:r w:rsidRPr="002E78EC">
              <w:t>6.14.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71" w:rsidRPr="002E78EC" w:rsidRDefault="00FD7D71" w:rsidP="00E642F4">
            <w:pPr>
              <w:spacing w:before="40" w:after="20"/>
              <w:ind w:left="113"/>
            </w:pPr>
            <w:r w:rsidRPr="002E78EC">
              <w:t>Szolgálati igazolvány (imitált)</w:t>
            </w:r>
          </w:p>
        </w:tc>
      </w:tr>
    </w:tbl>
    <w:p w:rsidR="00FD7D71" w:rsidRPr="002E78EC" w:rsidRDefault="00FD7D71" w:rsidP="00FD7D71">
      <w:pPr>
        <w:pStyle w:val="NormlWeb"/>
        <w:spacing w:before="320" w:beforeAutospacing="0" w:after="16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2E78EC">
        <w:rPr>
          <w:b/>
          <w:sz w:val="20"/>
          <w:szCs w:val="20"/>
        </w:rPr>
        <w:t>EGYEBEK</w:t>
      </w:r>
    </w:p>
    <w:p w:rsidR="00FD7D71" w:rsidRPr="002E78EC" w:rsidRDefault="00FD7D71" w:rsidP="00FD7D71">
      <w:pPr>
        <w:pStyle w:val="ListParagraph"/>
        <w:spacing w:before="160" w:after="160"/>
        <w:ind w:left="709" w:hanging="709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7.1.</w:t>
      </w:r>
      <w:r w:rsidRPr="002E78EC">
        <w:rPr>
          <w:sz w:val="20"/>
          <w:szCs w:val="20"/>
        </w:rPr>
        <w:tab/>
      </w:r>
      <w:proofErr w:type="spellStart"/>
      <w:r w:rsidRPr="002E78EC">
        <w:rPr>
          <w:sz w:val="20"/>
          <w:szCs w:val="20"/>
        </w:rPr>
        <w:t>Validáció</w:t>
      </w:r>
      <w:proofErr w:type="spellEnd"/>
      <w:r w:rsidRPr="002E78EC">
        <w:rPr>
          <w:sz w:val="20"/>
          <w:szCs w:val="20"/>
        </w:rPr>
        <w:t>: a 2.2. pont tekintetében az alábbi szakmák – illetve végzettségek – fogadhatók el a ráépülés-képzés megkezdéséhez, mint alapképesítés:</w:t>
      </w:r>
    </w:p>
    <w:tbl>
      <w:tblPr>
        <w:tblW w:w="919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"/>
        <w:gridCol w:w="2881"/>
        <w:gridCol w:w="2033"/>
        <w:gridCol w:w="3365"/>
      </w:tblGrid>
      <w:tr w:rsidR="00FD7D71" w:rsidRPr="002E78EC" w:rsidTr="00E642F4">
        <w:tc>
          <w:tcPr>
            <w:tcW w:w="916" w:type="dxa"/>
            <w:tcBorders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FD7D71" w:rsidRPr="002E78EC" w:rsidTr="00E642F4"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B109D2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B109D2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sz w:val="20"/>
                <w:szCs w:val="20"/>
              </w:rPr>
              <w:t>OKJ szám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B109D2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sz w:val="20"/>
                <w:szCs w:val="20"/>
              </w:rPr>
              <w:t>OKJ szám</w:t>
            </w:r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Személy- és vagyonőr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33891901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b/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Biztonságszervező 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54891901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54 861 01 0000 00 </w:t>
            </w:r>
            <w:proofErr w:type="spellStart"/>
            <w:r w:rsidRPr="002E78EC">
              <w:rPr>
                <w:sz w:val="20"/>
                <w:szCs w:val="20"/>
              </w:rPr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Biztonságszervező II.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34891901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54 861 01 0100 33 01</w:t>
            </w:r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Magánnyomozó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52891901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52 861 04 0000 00 </w:t>
            </w:r>
            <w:proofErr w:type="spellStart"/>
            <w:r w:rsidRPr="002E78EC">
              <w:rPr>
                <w:sz w:val="20"/>
                <w:szCs w:val="20"/>
              </w:rPr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Rendőr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52891202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52 861 06 0000 00 </w:t>
            </w:r>
            <w:proofErr w:type="spellStart"/>
            <w:r w:rsidRPr="002E78EC">
              <w:rPr>
                <w:sz w:val="20"/>
                <w:szCs w:val="20"/>
              </w:rPr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Rendőrszervező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71891201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61 861 01 0010 61 03</w:t>
            </w:r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Büntetés-végrehajtási felügy</w:t>
            </w:r>
            <w:r w:rsidRPr="002E78EC">
              <w:rPr>
                <w:sz w:val="20"/>
                <w:szCs w:val="20"/>
              </w:rPr>
              <w:t>e</w:t>
            </w:r>
            <w:r w:rsidRPr="002E78EC">
              <w:rPr>
                <w:sz w:val="20"/>
                <w:szCs w:val="20"/>
              </w:rPr>
              <w:t>lő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51891201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r w:rsidRPr="002E78EC">
              <w:t xml:space="preserve">52 861 01 0000 00 </w:t>
            </w:r>
            <w:proofErr w:type="spellStart"/>
            <w:r w:rsidRPr="002E78EC"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Honvéd tiszthelyettes 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52891712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52 863 01 1000 00 </w:t>
            </w:r>
            <w:proofErr w:type="spellStart"/>
            <w:r w:rsidRPr="002E78EC">
              <w:rPr>
                <w:sz w:val="20"/>
                <w:szCs w:val="20"/>
              </w:rPr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Honvéd tiszthelyettes II.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32891701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31 863 02 0000 00 </w:t>
            </w:r>
            <w:proofErr w:type="spellStart"/>
            <w:r w:rsidRPr="002E78EC">
              <w:rPr>
                <w:sz w:val="20"/>
                <w:szCs w:val="20"/>
              </w:rPr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7.1.11.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Honvéd zászlós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54891704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54 863 01 0000 00 </w:t>
            </w:r>
            <w:proofErr w:type="spellStart"/>
            <w:r w:rsidRPr="002E78EC">
              <w:rPr>
                <w:sz w:val="20"/>
                <w:szCs w:val="20"/>
              </w:rPr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7.1.12.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Kormányőr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ind w:left="708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52 861 06 0100 52 01</w:t>
            </w:r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7.1.13.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Közterület felügyelő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ind w:left="708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 xml:space="preserve">52 861 03 0000 00 </w:t>
            </w:r>
            <w:proofErr w:type="spellStart"/>
            <w:r w:rsidRPr="002E78EC">
              <w:rPr>
                <w:sz w:val="20"/>
                <w:szCs w:val="20"/>
              </w:rPr>
              <w:t>00</w:t>
            </w:r>
            <w:proofErr w:type="spellEnd"/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7.1.14.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proofErr w:type="spellStart"/>
            <w:r w:rsidRPr="002E78EC">
              <w:rPr>
                <w:sz w:val="20"/>
                <w:szCs w:val="20"/>
              </w:rPr>
              <w:t>Határrendész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r w:rsidRPr="002E78EC">
              <w:t xml:space="preserve">52891201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</w:p>
        </w:tc>
      </w:tr>
      <w:tr w:rsidR="00FD7D71" w:rsidRPr="002E78EC" w:rsidTr="00E642F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7.1.15.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  <w:proofErr w:type="spellStart"/>
            <w:r w:rsidRPr="002E78EC">
              <w:rPr>
                <w:sz w:val="20"/>
                <w:szCs w:val="20"/>
              </w:rPr>
              <w:t>Határrendész-szervező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r w:rsidRPr="002E78EC">
              <w:t xml:space="preserve">71891202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right="80"/>
              <w:rPr>
                <w:sz w:val="20"/>
                <w:szCs w:val="20"/>
              </w:rPr>
            </w:pPr>
          </w:p>
        </w:tc>
      </w:tr>
    </w:tbl>
    <w:p w:rsidR="00FD7D71" w:rsidRPr="002E78EC" w:rsidRDefault="00FD7D71" w:rsidP="00FD7D71">
      <w:pPr>
        <w:pStyle w:val="NormlWeb"/>
        <w:spacing w:before="160" w:beforeAutospacing="0" w:after="160" w:afterAutospacing="0"/>
        <w:ind w:left="709" w:hanging="709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7.2.</w:t>
      </w:r>
      <w:r w:rsidRPr="002E78EC">
        <w:rPr>
          <w:sz w:val="20"/>
          <w:szCs w:val="20"/>
        </w:rPr>
        <w:tab/>
        <w:t xml:space="preserve">A szakmai és vizsgakövetelményben </w:t>
      </w:r>
      <w:proofErr w:type="gramStart"/>
      <w:r w:rsidRPr="002E78EC">
        <w:rPr>
          <w:sz w:val="20"/>
          <w:szCs w:val="20"/>
        </w:rPr>
        <w:t>szereplő képzések</w:t>
      </w:r>
      <w:proofErr w:type="gramEnd"/>
      <w:r w:rsidRPr="002E78EC">
        <w:rPr>
          <w:sz w:val="20"/>
          <w:szCs w:val="20"/>
        </w:rPr>
        <w:t xml:space="preserve"> szakmai kamarai jogkört gyakorlóként, valamint a szakmai vizsgabizottságban való részvételre kijelölt szervez</w:t>
      </w:r>
      <w:r w:rsidRPr="002E78EC">
        <w:rPr>
          <w:sz w:val="20"/>
          <w:szCs w:val="20"/>
        </w:rPr>
        <w:t>e</w:t>
      </w:r>
      <w:r w:rsidRPr="002E78EC">
        <w:rPr>
          <w:sz w:val="20"/>
          <w:szCs w:val="20"/>
        </w:rPr>
        <w:t>tei: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584"/>
        <w:gridCol w:w="3478"/>
        <w:gridCol w:w="3316"/>
      </w:tblGrid>
      <w:tr w:rsidR="00FD7D71" w:rsidRPr="002E78EC" w:rsidTr="00E642F4">
        <w:tc>
          <w:tcPr>
            <w:tcW w:w="850" w:type="dxa"/>
            <w:tcBorders>
              <w:top w:val="nil"/>
              <w:left w:val="nil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A</w:t>
            </w:r>
          </w:p>
        </w:tc>
        <w:tc>
          <w:tcPr>
            <w:tcW w:w="3478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B</w:t>
            </w:r>
          </w:p>
        </w:tc>
        <w:tc>
          <w:tcPr>
            <w:tcW w:w="3316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20" w:beforeAutospacing="0" w:after="2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C</w:t>
            </w:r>
          </w:p>
        </w:tc>
      </w:tr>
      <w:tr w:rsidR="00FD7D71" w:rsidRPr="002E78EC" w:rsidTr="00E642F4">
        <w:tc>
          <w:tcPr>
            <w:tcW w:w="85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7.2.1.</w:t>
            </w:r>
          </w:p>
        </w:tc>
        <w:tc>
          <w:tcPr>
            <w:tcW w:w="1584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B109D2" w:rsidRDefault="00FD7D71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478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Default="00FD7D71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2565FB">
              <w:rPr>
                <w:b/>
                <w:sz w:val="20"/>
                <w:szCs w:val="20"/>
              </w:rPr>
              <w:t xml:space="preserve">A szakképesítés-ráépülés </w:t>
            </w:r>
          </w:p>
          <w:p w:rsidR="00FD7D71" w:rsidRPr="00B109D2" w:rsidRDefault="00FD7D71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2565FB">
              <w:rPr>
                <w:b/>
                <w:sz w:val="20"/>
                <w:szCs w:val="20"/>
              </w:rPr>
              <w:t>megnevez</w:t>
            </w:r>
            <w:r w:rsidRPr="002565FB">
              <w:rPr>
                <w:b/>
                <w:sz w:val="20"/>
                <w:szCs w:val="20"/>
              </w:rPr>
              <w:t>é</w:t>
            </w:r>
            <w:r w:rsidRPr="002565FB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316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B109D2" w:rsidRDefault="00FD7D71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b/>
                <w:sz w:val="20"/>
                <w:szCs w:val="20"/>
              </w:rPr>
            </w:pPr>
            <w:r w:rsidRPr="00B109D2">
              <w:rPr>
                <w:b/>
                <w:bCs/>
                <w:sz w:val="20"/>
                <w:szCs w:val="20"/>
              </w:rPr>
              <w:t>A szakképesítés ág</w:t>
            </w:r>
            <w:r w:rsidRPr="00B109D2">
              <w:rPr>
                <w:b/>
                <w:bCs/>
                <w:sz w:val="20"/>
                <w:szCs w:val="20"/>
              </w:rPr>
              <w:t>a</w:t>
            </w:r>
            <w:r w:rsidRPr="00B109D2">
              <w:rPr>
                <w:b/>
                <w:bCs/>
                <w:sz w:val="20"/>
                <w:szCs w:val="20"/>
              </w:rPr>
              <w:t>zat/szakmairány szerint illetékes szakmai kamarai jogkört gy</w:t>
            </w:r>
            <w:r w:rsidRPr="00B109D2">
              <w:rPr>
                <w:b/>
                <w:bCs/>
                <w:sz w:val="20"/>
                <w:szCs w:val="20"/>
              </w:rPr>
              <w:t>a</w:t>
            </w:r>
            <w:r w:rsidRPr="00B109D2">
              <w:rPr>
                <w:b/>
                <w:bCs/>
                <w:sz w:val="20"/>
                <w:szCs w:val="20"/>
              </w:rPr>
              <w:t>korló szerv, szervezet</w:t>
            </w:r>
          </w:p>
        </w:tc>
      </w:tr>
      <w:tr w:rsidR="00FD7D71" w:rsidRPr="002E78EC" w:rsidTr="00E642F4">
        <w:trPr>
          <w:trHeight w:val="764"/>
        </w:trPr>
        <w:tc>
          <w:tcPr>
            <w:tcW w:w="85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0" w:afterAutospacing="0"/>
              <w:ind w:left="80" w:right="80"/>
              <w:jc w:val="center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7.2.2.</w:t>
            </w:r>
          </w:p>
        </w:tc>
        <w:tc>
          <w:tcPr>
            <w:tcW w:w="1584" w:type="dxa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53 861 05</w:t>
            </w:r>
          </w:p>
        </w:tc>
        <w:tc>
          <w:tcPr>
            <w:tcW w:w="3478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D7D71" w:rsidRPr="002E78EC" w:rsidRDefault="00FD7D71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Fegyveres biztonsági őr</w:t>
            </w:r>
          </w:p>
        </w:tc>
        <w:tc>
          <w:tcPr>
            <w:tcW w:w="3316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FD7D71" w:rsidRPr="002E78EC" w:rsidRDefault="00FD7D71" w:rsidP="00E642F4">
            <w:pPr>
              <w:pStyle w:val="np"/>
              <w:spacing w:before="0" w:beforeAutospacing="0" w:after="0" w:afterAutospacing="0"/>
              <w:ind w:left="80" w:right="80"/>
              <w:rPr>
                <w:sz w:val="20"/>
                <w:szCs w:val="20"/>
              </w:rPr>
            </w:pPr>
            <w:r w:rsidRPr="002E78EC">
              <w:rPr>
                <w:sz w:val="20"/>
                <w:szCs w:val="20"/>
              </w:rPr>
              <w:t>Magyarországi Fegyveres Bizto</w:t>
            </w:r>
            <w:r w:rsidRPr="002E78EC">
              <w:rPr>
                <w:sz w:val="20"/>
                <w:szCs w:val="20"/>
              </w:rPr>
              <w:t>n</w:t>
            </w:r>
            <w:r w:rsidRPr="002E78EC">
              <w:rPr>
                <w:sz w:val="20"/>
                <w:szCs w:val="20"/>
              </w:rPr>
              <w:t xml:space="preserve">sági Őrök Szakmai Egyesülete, </w:t>
            </w:r>
            <w:r w:rsidRPr="002E78EC">
              <w:rPr>
                <w:rStyle w:val="xrtcxrs3"/>
                <w:sz w:val="20"/>
                <w:szCs w:val="20"/>
              </w:rPr>
              <w:t>2120 D</w:t>
            </w:r>
            <w:r w:rsidRPr="002E78EC">
              <w:rPr>
                <w:rStyle w:val="xrtcxrs3"/>
                <w:sz w:val="20"/>
                <w:szCs w:val="20"/>
              </w:rPr>
              <w:t>u</w:t>
            </w:r>
            <w:r w:rsidRPr="002E78EC">
              <w:rPr>
                <w:rStyle w:val="xrtcxrs3"/>
                <w:sz w:val="20"/>
                <w:szCs w:val="20"/>
              </w:rPr>
              <w:t>nakeszi Iskola u.1.</w:t>
            </w:r>
          </w:p>
        </w:tc>
      </w:tr>
    </w:tbl>
    <w:p w:rsidR="00FD7D71" w:rsidRPr="002E78EC" w:rsidRDefault="00FD7D71" w:rsidP="00FD7D71">
      <w:pPr>
        <w:pStyle w:val="ListParagraph"/>
        <w:numPr>
          <w:ilvl w:val="1"/>
          <w:numId w:val="4"/>
        </w:numPr>
        <w:tabs>
          <w:tab w:val="clear" w:pos="1200"/>
        </w:tabs>
        <w:spacing w:before="160"/>
        <w:ind w:left="567" w:hanging="567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A képzés megkezdésének a feltétele: a fegyveres biztonsági őrségről szóló jogszabályokban megfoga</w:t>
      </w:r>
      <w:r w:rsidRPr="002E78EC">
        <w:rPr>
          <w:sz w:val="20"/>
          <w:szCs w:val="20"/>
        </w:rPr>
        <w:t>l</w:t>
      </w:r>
      <w:r w:rsidRPr="002E78EC">
        <w:rPr>
          <w:sz w:val="20"/>
          <w:szCs w:val="20"/>
        </w:rPr>
        <w:t>mazott erkölcsi alkalmazási feltételek megléte.</w:t>
      </w:r>
    </w:p>
    <w:p w:rsidR="00FD7D71" w:rsidRPr="002E78EC" w:rsidRDefault="00FD7D71" w:rsidP="00FD7D71">
      <w:pPr>
        <w:pStyle w:val="ListParagraph"/>
        <w:numPr>
          <w:ilvl w:val="1"/>
          <w:numId w:val="4"/>
        </w:numPr>
        <w:tabs>
          <w:tab w:val="clear" w:pos="1200"/>
        </w:tabs>
        <w:spacing w:before="160"/>
        <w:ind w:left="567" w:hanging="567"/>
        <w:rPr>
          <w:sz w:val="20"/>
          <w:szCs w:val="20"/>
        </w:rPr>
      </w:pPr>
      <w:r w:rsidRPr="002E78EC">
        <w:rPr>
          <w:sz w:val="20"/>
          <w:szCs w:val="20"/>
        </w:rPr>
        <w:t>Gyakorlati vizsgarész vizsgafeladatainak tartalmi követelményei:</w:t>
      </w:r>
    </w:p>
    <w:p w:rsidR="00FD7D71" w:rsidRPr="002E78EC" w:rsidRDefault="00FD7D71" w:rsidP="00FD7D71">
      <w:pPr>
        <w:pStyle w:val="ListParagraph"/>
        <w:ind w:left="567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Pisztoly lőgyakorlat: a tűzparancsot követően 20 mp alatt egy 20 méterre lévő anatómiai szembefutó cé</w:t>
      </w:r>
      <w:r w:rsidRPr="002E78EC">
        <w:rPr>
          <w:sz w:val="20"/>
          <w:szCs w:val="20"/>
        </w:rPr>
        <w:t>l</w:t>
      </w:r>
      <w:r w:rsidRPr="002E78EC">
        <w:rPr>
          <w:sz w:val="20"/>
          <w:szCs w:val="20"/>
        </w:rPr>
        <w:t>ra 4, majd tárcsere után egy 10 méterre lévő anatómiai szembefutó célra 3 lövés leadása. A testhelyzetet a vizsgázó szabadon megválaszthatja, illetve változtathatja.</w:t>
      </w:r>
    </w:p>
    <w:p w:rsidR="00FD7D71" w:rsidRPr="002E78EC" w:rsidRDefault="00FD7D71" w:rsidP="00FD7D71">
      <w:pPr>
        <w:pStyle w:val="ListParagraph"/>
        <w:ind w:left="567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Gépkarabély lőgyakorlat: a tűzparancsot követően 30 mp alatt egy 50 méterre lévő an</w:t>
      </w:r>
      <w:r w:rsidRPr="002E78EC">
        <w:rPr>
          <w:sz w:val="20"/>
          <w:szCs w:val="20"/>
        </w:rPr>
        <w:t>a</w:t>
      </w:r>
      <w:r w:rsidRPr="002E78EC">
        <w:rPr>
          <w:sz w:val="20"/>
          <w:szCs w:val="20"/>
        </w:rPr>
        <w:t>tómiai szembefutó, egy 30 méterre és egy 20 méterre lévő anatómiai szembefutó célra – két tárba tárazott 5-5 lőszerrel – 10 egyes lövés tárcserével történő leadása. A testhelyzetet a vizsgázó szabadon megválaszthatja, illetve vá</w:t>
      </w:r>
      <w:r w:rsidRPr="002E78EC">
        <w:rPr>
          <w:sz w:val="20"/>
          <w:szCs w:val="20"/>
        </w:rPr>
        <w:t>l</w:t>
      </w:r>
      <w:r w:rsidRPr="002E78EC">
        <w:rPr>
          <w:sz w:val="20"/>
          <w:szCs w:val="20"/>
        </w:rPr>
        <w:t>toztathatja.</w:t>
      </w:r>
    </w:p>
    <w:p w:rsidR="00FD7D71" w:rsidRPr="002E78EC" w:rsidRDefault="00FD7D71" w:rsidP="00FD7D71">
      <w:pPr>
        <w:pStyle w:val="ListParagraph"/>
        <w:ind w:left="567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Intézkedéstaktikai és kényszerítőeszköz használati, illetve alkalmazási ismeretek: 3 gyakorlat – egy pus</w:t>
      </w:r>
      <w:r w:rsidRPr="002E78EC">
        <w:rPr>
          <w:sz w:val="20"/>
          <w:szCs w:val="20"/>
        </w:rPr>
        <w:t>z</w:t>
      </w:r>
      <w:r w:rsidRPr="002E78EC">
        <w:rPr>
          <w:sz w:val="20"/>
          <w:szCs w:val="20"/>
        </w:rPr>
        <w:t xml:space="preserve">takezes és egy eszközös támadás elhárítása testi kényszerrel, vagy kényszerítő eszközzel, bilincselés </w:t>
      </w:r>
      <w:r w:rsidRPr="002E78EC">
        <w:rPr>
          <w:sz w:val="20"/>
          <w:szCs w:val="20"/>
        </w:rPr>
        <w:lastRenderedPageBreak/>
        <w:t>valamely módozatának bemutatása passzív ellenszegülővel szemben, vagy testi kényszerrel passzívan elle</w:t>
      </w:r>
      <w:r w:rsidRPr="002E78EC">
        <w:rPr>
          <w:sz w:val="20"/>
          <w:szCs w:val="20"/>
        </w:rPr>
        <w:t>n</w:t>
      </w:r>
      <w:r w:rsidRPr="002E78EC">
        <w:rPr>
          <w:sz w:val="20"/>
          <w:szCs w:val="20"/>
        </w:rPr>
        <w:t>szegülő személy elvezetése – bemutatása.</w:t>
      </w:r>
    </w:p>
    <w:p w:rsidR="00FD7D71" w:rsidRPr="002E78EC" w:rsidRDefault="00FD7D71" w:rsidP="00FD7D71">
      <w:pPr>
        <w:pStyle w:val="ListParagraph"/>
        <w:tabs>
          <w:tab w:val="left" w:pos="567"/>
        </w:tabs>
        <w:spacing w:before="160"/>
        <w:ind w:left="567" w:hanging="567"/>
        <w:rPr>
          <w:sz w:val="20"/>
          <w:szCs w:val="20"/>
        </w:rPr>
      </w:pPr>
      <w:r w:rsidRPr="002E78EC">
        <w:rPr>
          <w:sz w:val="20"/>
          <w:szCs w:val="20"/>
        </w:rPr>
        <w:t xml:space="preserve">7.5.  </w:t>
      </w:r>
      <w:r w:rsidRPr="002E78EC">
        <w:rPr>
          <w:sz w:val="20"/>
          <w:szCs w:val="20"/>
        </w:rPr>
        <w:tab/>
        <w:t>Központi írásbeli vizsgatevékenység:</w:t>
      </w:r>
    </w:p>
    <w:p w:rsidR="00FD7D71" w:rsidRPr="002E78EC" w:rsidRDefault="00FD7D71" w:rsidP="00FD7D71">
      <w:pPr>
        <w:pStyle w:val="ListParagraph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78EC">
        <w:rPr>
          <w:sz w:val="20"/>
          <w:szCs w:val="20"/>
        </w:rPr>
        <w:tab/>
        <w:t xml:space="preserve">Az 1997. évi CLIX. tv. </w:t>
      </w:r>
      <w:proofErr w:type="gramStart"/>
      <w:r w:rsidRPr="002E78EC">
        <w:rPr>
          <w:sz w:val="20"/>
          <w:szCs w:val="20"/>
        </w:rPr>
        <w:t>valamint</w:t>
      </w:r>
      <w:proofErr w:type="gramEnd"/>
      <w:r w:rsidRPr="002E78EC">
        <w:rPr>
          <w:sz w:val="20"/>
          <w:szCs w:val="20"/>
        </w:rPr>
        <w:t xml:space="preserve"> a 27/1998. (VI.10) BM rendelet ismeretére, az 1978. évi IV. tv. (VII. fejezetben részletezett) különös részi rendelkezéseire, a tűzvédelemre, munkavédelemre, helyszínbiztosítá</w:t>
      </w:r>
      <w:r w:rsidRPr="002E78EC">
        <w:rPr>
          <w:sz w:val="20"/>
          <w:szCs w:val="20"/>
        </w:rPr>
        <w:t>s</w:t>
      </w:r>
      <w:r w:rsidRPr="002E78EC">
        <w:rPr>
          <w:sz w:val="20"/>
          <w:szCs w:val="20"/>
        </w:rPr>
        <w:t>ra, rendkívüli esemény protokollok ismeretére vonatkozó kérdéssorok. Tartalmilag a 27/1998. (VI.10.) BM rendelet 73.§</w:t>
      </w:r>
      <w:proofErr w:type="spellStart"/>
      <w:r w:rsidRPr="002E78EC">
        <w:rPr>
          <w:sz w:val="20"/>
          <w:szCs w:val="20"/>
        </w:rPr>
        <w:t>-ában</w:t>
      </w:r>
      <w:proofErr w:type="spellEnd"/>
      <w:r w:rsidRPr="002E78EC">
        <w:rPr>
          <w:sz w:val="20"/>
          <w:szCs w:val="20"/>
        </w:rPr>
        <w:t xml:space="preserve"> meghatározott ismeretek ellenőrzésére szolgál, központilag kiadott vizsgalapok alapján. </w:t>
      </w:r>
    </w:p>
    <w:p w:rsidR="00FD7D71" w:rsidRPr="002E78EC" w:rsidRDefault="00FD7D71" w:rsidP="00FD7D71">
      <w:pPr>
        <w:pStyle w:val="ListParagraph"/>
        <w:tabs>
          <w:tab w:val="left" w:pos="567"/>
        </w:tabs>
        <w:spacing w:before="160"/>
        <w:ind w:left="0"/>
        <w:rPr>
          <w:sz w:val="20"/>
          <w:szCs w:val="20"/>
        </w:rPr>
      </w:pPr>
      <w:r w:rsidRPr="002E78EC">
        <w:rPr>
          <w:sz w:val="20"/>
          <w:szCs w:val="20"/>
        </w:rPr>
        <w:t xml:space="preserve">7.6.  </w:t>
      </w:r>
      <w:r w:rsidRPr="002E78EC">
        <w:rPr>
          <w:sz w:val="20"/>
          <w:szCs w:val="20"/>
        </w:rPr>
        <w:tab/>
        <w:t>A fegyveres biztonsági őr korábbi érvényes vizsgakövetelményei:</w:t>
      </w:r>
    </w:p>
    <w:p w:rsidR="00FD7D71" w:rsidRPr="002E78EC" w:rsidRDefault="00FD7D71" w:rsidP="00FD7D71">
      <w:pPr>
        <w:tabs>
          <w:tab w:val="left" w:pos="567"/>
          <w:tab w:val="left" w:pos="9912"/>
        </w:tabs>
        <w:ind w:left="567" w:hanging="567"/>
        <w:jc w:val="both"/>
      </w:pPr>
      <w:r w:rsidRPr="002E78EC">
        <w:tab/>
        <w:t xml:space="preserve">Fegyveres biztonsági őr szakképesítésnek felel meg e rendelet hatálybalépésekor, vagy azt követően a 6/1988.(II.12.) MT. </w:t>
      </w:r>
      <w:proofErr w:type="gramStart"/>
      <w:r w:rsidRPr="002E78EC">
        <w:t>rendelet</w:t>
      </w:r>
      <w:proofErr w:type="gramEnd"/>
      <w:r w:rsidRPr="002E78EC">
        <w:t xml:space="preserve"> szerint az ágazati minisztériumok és továbbképző intézmények által a polg</w:t>
      </w:r>
      <w:r w:rsidRPr="002E78EC">
        <w:t>á</w:t>
      </w:r>
      <w:r w:rsidRPr="002E78EC">
        <w:t xml:space="preserve">ri fegyveres őrség (fegyveres biztonsági őrség) részére szervezett éves és kétéves tanfolyamokon szerzett szakképesítést. </w:t>
      </w:r>
    </w:p>
    <w:p w:rsidR="00FD7D71" w:rsidRPr="002E78EC" w:rsidRDefault="00FD7D71" w:rsidP="00FD7D71">
      <w:pPr>
        <w:pStyle w:val="ListParagraph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E78EC">
        <w:rPr>
          <w:sz w:val="20"/>
          <w:szCs w:val="20"/>
        </w:rPr>
        <w:tab/>
        <w:t>Az 1997. CLIX. Törvény végrehajtási utasításaként kiadott 27/1998 (VI.10.) BM rendelet 73.-74.§</w:t>
      </w:r>
      <w:proofErr w:type="spellStart"/>
      <w:r w:rsidRPr="002E78EC">
        <w:rPr>
          <w:sz w:val="20"/>
          <w:szCs w:val="20"/>
        </w:rPr>
        <w:t>-ában</w:t>
      </w:r>
      <w:proofErr w:type="spellEnd"/>
      <w:r w:rsidRPr="002E78EC">
        <w:rPr>
          <w:sz w:val="20"/>
          <w:szCs w:val="20"/>
        </w:rPr>
        <w:t xml:space="preserve"> meghatározott elméleti (írásbeli) és gyakorlati vizsgát tett személyek, akik 2012. december 31.-ig érv</w:t>
      </w:r>
      <w:r w:rsidRPr="002E78EC">
        <w:rPr>
          <w:sz w:val="20"/>
          <w:szCs w:val="20"/>
        </w:rPr>
        <w:t>é</w:t>
      </w:r>
      <w:r w:rsidRPr="002E78EC">
        <w:rPr>
          <w:sz w:val="20"/>
          <w:szCs w:val="20"/>
        </w:rPr>
        <w:t>nyes hatósági vizsgával rendelkeznek.</w:t>
      </w:r>
    </w:p>
    <w:p w:rsidR="00260ED3" w:rsidRDefault="00260ED3">
      <w:bookmarkStart w:id="0" w:name="_GoBack"/>
      <w:bookmarkEnd w:id="0"/>
    </w:p>
    <w:sectPr w:rsidR="0026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B5A"/>
    <w:multiLevelType w:val="multilevel"/>
    <w:tmpl w:val="47A60F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1C8717AD"/>
    <w:multiLevelType w:val="multilevel"/>
    <w:tmpl w:val="1CF2B1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506886C4"/>
    <w:multiLevelType w:val="multilevel"/>
    <w:tmpl w:val="506886C4"/>
    <w:name w:val="Számozott lista 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506886D1"/>
    <w:multiLevelType w:val="multilevel"/>
    <w:tmpl w:val="506886D1"/>
    <w:name w:val="Számozott lista 14"/>
    <w:lvl w:ilvl="0">
      <w:start w:val="3"/>
      <w:numFmt w:val="decimal"/>
      <w:lvlText w:val="%1.2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2555AD2"/>
    <w:multiLevelType w:val="multilevel"/>
    <w:tmpl w:val="D688D2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1"/>
    <w:rsid w:val="00260ED3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FD7D71"/>
    <w:rPr>
      <w:rFonts w:cs="Times New Roman"/>
    </w:rPr>
  </w:style>
  <w:style w:type="paragraph" w:styleId="NormlWeb">
    <w:name w:val="Normal (Web)"/>
    <w:basedOn w:val="Norml"/>
    <w:rsid w:val="00FD7D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p">
    <w:name w:val="np"/>
    <w:basedOn w:val="Norml"/>
    <w:rsid w:val="00FD7D7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FD7D71"/>
    <w:rPr>
      <w:rFonts w:cs="Times New Roman"/>
      <w:color w:val="0000FF"/>
      <w:u w:val="single"/>
    </w:rPr>
  </w:style>
  <w:style w:type="paragraph" w:customStyle="1" w:styleId="ListParagraph">
    <w:name w:val="List Paragraph*"/>
    <w:basedOn w:val="Norml"/>
    <w:rsid w:val="00FD7D71"/>
    <w:pPr>
      <w:ind w:left="720"/>
    </w:pPr>
    <w:rPr>
      <w:color w:val="000000"/>
      <w:sz w:val="24"/>
      <w:szCs w:val="24"/>
    </w:rPr>
  </w:style>
  <w:style w:type="character" w:customStyle="1" w:styleId="xrtcxrs3">
    <w:name w:val="xr_tc xr_s3"/>
    <w:basedOn w:val="Bekezdsalapbettpusa"/>
    <w:rsid w:val="00FD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FD7D71"/>
    <w:rPr>
      <w:rFonts w:cs="Times New Roman"/>
    </w:rPr>
  </w:style>
  <w:style w:type="paragraph" w:styleId="NormlWeb">
    <w:name w:val="Normal (Web)"/>
    <w:basedOn w:val="Norml"/>
    <w:rsid w:val="00FD7D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p">
    <w:name w:val="np"/>
    <w:basedOn w:val="Norml"/>
    <w:rsid w:val="00FD7D7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FD7D71"/>
    <w:rPr>
      <w:rFonts w:cs="Times New Roman"/>
      <w:color w:val="0000FF"/>
      <w:u w:val="single"/>
    </w:rPr>
  </w:style>
  <w:style w:type="paragraph" w:customStyle="1" w:styleId="ListParagraph">
    <w:name w:val="List Paragraph*"/>
    <w:basedOn w:val="Norml"/>
    <w:rsid w:val="00FD7D71"/>
    <w:pPr>
      <w:ind w:left="720"/>
    </w:pPr>
    <w:rPr>
      <w:color w:val="000000"/>
      <w:sz w:val="24"/>
      <w:szCs w:val="24"/>
    </w:rPr>
  </w:style>
  <w:style w:type="character" w:customStyle="1" w:styleId="xrtcxrs3">
    <w:name w:val="xr_tc xr_s3"/>
    <w:basedOn w:val="Bekezdsalapbettpusa"/>
    <w:rsid w:val="00FD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k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Sípos Zoltán</dc:creator>
  <cp:lastModifiedBy>Sípos Zoltán</cp:lastModifiedBy>
  <cp:revision>1</cp:revision>
  <dcterms:created xsi:type="dcterms:W3CDTF">2013-02-14T09:35:00Z</dcterms:created>
  <dcterms:modified xsi:type="dcterms:W3CDTF">2013-02-14T09:37:00Z</dcterms:modified>
</cp:coreProperties>
</file>