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B91" w:rsidRPr="0028100A" w:rsidRDefault="00E70B91" w:rsidP="00E70B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28100A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28100A" w:rsidRPr="0028100A">
        <w:rPr>
          <w:rFonts w:ascii="Times New Roman" w:hAnsi="Times New Roman"/>
          <w:b/>
          <w:bCs/>
          <w:sz w:val="20"/>
          <w:szCs w:val="20"/>
        </w:rPr>
        <w:t xml:space="preserve">83. </w:t>
      </w:r>
      <w:r w:rsidRPr="0028100A">
        <w:rPr>
          <w:rFonts w:ascii="Times New Roman" w:hAnsi="Times New Roman"/>
          <w:b/>
          <w:bCs/>
          <w:sz w:val="20"/>
          <w:szCs w:val="20"/>
        </w:rPr>
        <w:t>sorszámú Gumiipari technikus megnevezésű szakképesítés szakmai és vizsgakövetelménye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54 543 02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Gumiipari technikus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2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 A képzés megkezdésének feltételei: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B25D2F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Iskolai előképzettség: érettségi </w:t>
      </w:r>
      <w:r w:rsidR="00B25D2F">
        <w:rPr>
          <w:rFonts w:ascii="Times New Roman" w:hAnsi="Times New Roman"/>
          <w:sz w:val="20"/>
          <w:szCs w:val="20"/>
        </w:rPr>
        <w:t>végzettség</w:t>
      </w:r>
    </w:p>
    <w:p w:rsidR="00E70B91" w:rsidRDefault="00E70B91" w:rsidP="00B25D2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B25D2F">
        <w:rPr>
          <w:rFonts w:ascii="Times New Roman" w:hAnsi="Times New Roman"/>
          <w:sz w:val="20"/>
          <w:szCs w:val="20"/>
        </w:rPr>
        <w:t>szükségesek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–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2.6. Elméleti képzési idő aránya: 60%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 Gyakorlati képzési idő aránya: 40%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B25D2F" w:rsidRPr="00B25D2F" w:rsidRDefault="00B25D2F" w:rsidP="00B25D2F">
      <w:pPr>
        <w:pStyle w:val="Listaszerbekezds"/>
        <w:spacing w:after="0" w:line="240" w:lineRule="auto"/>
        <w:ind w:left="0"/>
        <w:jc w:val="both"/>
        <w:rPr>
          <w:rFonts w:ascii="Times New Roman" w:eastAsia="Times New Roman" w:hAnsi="Times New Roman"/>
          <w:sz w:val="20"/>
          <w:szCs w:val="20"/>
        </w:rPr>
      </w:pPr>
      <w:r w:rsidRPr="00B25D2F">
        <w:rPr>
          <w:rFonts w:ascii="Times New Roman" w:eastAsia="Times New Roman" w:hAnsi="Times New Roman"/>
          <w:sz w:val="20"/>
          <w:szCs w:val="20"/>
        </w:rPr>
        <w:t>5 évfolyamos képzés esetén a 9. évfolyamot követően 70 óra, a 10. évfolyamot követően 105 óra, a 11. évfolyamot követően 140 óra;</w:t>
      </w:r>
    </w:p>
    <w:p w:rsidR="00B25D2F" w:rsidRPr="00B25D2F" w:rsidRDefault="00B25D2F" w:rsidP="00B25D2F">
      <w:pPr>
        <w:pStyle w:val="Listaszerbekezds"/>
        <w:spacing w:after="0" w:line="240" w:lineRule="auto"/>
        <w:ind w:left="0"/>
        <w:jc w:val="both"/>
        <w:rPr>
          <w:rFonts w:ascii="Times New Roman" w:eastAsia="Times New Roman" w:hAnsi="Times New Roman"/>
          <w:sz w:val="20"/>
          <w:szCs w:val="20"/>
        </w:rPr>
      </w:pPr>
      <w:r w:rsidRPr="00B25D2F">
        <w:rPr>
          <w:rFonts w:ascii="Times New Roman" w:eastAsia="Times New Roman" w:hAnsi="Times New Roman"/>
          <w:sz w:val="20"/>
          <w:szCs w:val="20"/>
        </w:rPr>
        <w:t>2 évfolyamos képzés esetén az első szakképzési évfolyamot követően 160 óra</w:t>
      </w:r>
    </w:p>
    <w:p w:rsidR="00B25D2F" w:rsidRDefault="00B25D2F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56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2127"/>
        <w:gridCol w:w="2267"/>
        <w:gridCol w:w="2977"/>
      </w:tblGrid>
      <w:tr w:rsidR="00E70B91" w:rsidRPr="009C3A82" w:rsidTr="00E70B91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E70B91" w:rsidRPr="009C3A82" w:rsidTr="009C165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9C16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E70B91" w:rsidRPr="009C3A82" w:rsidTr="009C165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9C16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3115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0D11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Vegyésztechnikus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0D11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8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Gumi- és műanyagipari technikus </w:t>
            </w:r>
          </w:p>
        </w:tc>
      </w:tr>
      <w:tr w:rsidR="00E70B91" w:rsidRPr="009C3A82" w:rsidTr="009C165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9C16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3153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0D11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Vegyipari alapanyag-feldolgozó berendezés vezérlője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0D11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Műanyag és gumiipari géprendszer-üzemeltető</w:t>
            </w:r>
          </w:p>
        </w:tc>
      </w:tr>
    </w:tbl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Önállóan, vagy mérnöki irányítással részt vesz a gumitermékek gyártásában, gyártási folyamatok kidolgozásában, ellenőrzésében, részleges vagy teljes irányításában, termékek minőségének ellenőrzésében. Gumiipari feldolgozó üzemek középvezetésére alkalmas szakember, aki ismeri a műanyag és a gumi alapanyagok kémiai, fizikai, feldolgozás- és alkalmazástechnikai tulajdonságait, a gumi keverékkészítő, </w:t>
      </w:r>
      <w:r>
        <w:rPr>
          <w:rFonts w:ascii="Times New Roman" w:hAnsi="Times New Roman"/>
          <w:sz w:val="20"/>
          <w:szCs w:val="20"/>
        </w:rPr>
        <w:lastRenderedPageBreak/>
        <w:t>gumiipari félkész- és késztermék gyártó gépeket, szerszámokat és gyártástechnológiákat. Alkalmas fejlesztési és beruházási feladatok megoldására.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– anyagmintákon fizikai, </w:t>
      </w:r>
      <w:proofErr w:type="spellStart"/>
      <w:r>
        <w:rPr>
          <w:rFonts w:ascii="Times New Roman" w:hAnsi="Times New Roman"/>
          <w:sz w:val="20"/>
          <w:szCs w:val="20"/>
        </w:rPr>
        <w:t>reológiai</w:t>
      </w:r>
      <w:proofErr w:type="spellEnd"/>
      <w:r>
        <w:rPr>
          <w:rFonts w:ascii="Times New Roman" w:hAnsi="Times New Roman"/>
          <w:sz w:val="20"/>
          <w:szCs w:val="20"/>
        </w:rPr>
        <w:t xml:space="preserve"> és mechanikai vizsgálatokat végezni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900" w:hanging="19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kezelni, felügyelni, karbantartani a termékek gyártására alkalmas gépeket és azok kiegészítő berendezéseit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részt venni a félkész- és késztermékek minőségbiztosítási eljárásában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7"/>
        <w:gridCol w:w="2694"/>
        <w:gridCol w:w="2977"/>
        <w:gridCol w:w="2834"/>
      </w:tblGrid>
      <w:tr w:rsidR="00E70B91" w:rsidRPr="009C3A82" w:rsidTr="00E70B91">
        <w:trPr>
          <w:jc w:val="center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E70B91" w:rsidRPr="009C3A82" w:rsidTr="00E70B91">
        <w:trPr>
          <w:jc w:val="center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E70B91" w:rsidRPr="009C3A82" w:rsidTr="00E70B91">
        <w:trPr>
          <w:jc w:val="center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köre</w:t>
            </w:r>
          </w:p>
        </w:tc>
      </w:tr>
      <w:tr w:rsidR="00E70B91" w:rsidRPr="009C3A82" w:rsidTr="00E70B91">
        <w:trPr>
          <w:jc w:val="center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trike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trike/>
                <w:color w:val="000000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trike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trike/>
                <w:color w:val="000000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trike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trike/>
                <w:color w:val="000000"/>
                <w:sz w:val="20"/>
                <w:szCs w:val="20"/>
              </w:rPr>
              <w:t>-</w:t>
            </w:r>
          </w:p>
        </w:tc>
      </w:tr>
    </w:tbl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trike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56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43"/>
        <w:gridCol w:w="1741"/>
        <w:gridCol w:w="5904"/>
      </w:tblGrid>
      <w:tr w:rsidR="00E70B91" w:rsidRPr="009C3A82" w:rsidTr="00E70B91">
        <w:trPr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E70B91" w:rsidRPr="009C3A82" w:rsidTr="00E70B91">
        <w:trPr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E70B91" w:rsidRPr="009C3A82" w:rsidTr="00E70B91">
        <w:trPr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E70B91" w:rsidRPr="009C3A82" w:rsidTr="00E70B91">
        <w:trPr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10084-12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Műanyagok előállításának és feldolgozásának alapjai</w:t>
            </w:r>
          </w:p>
        </w:tc>
      </w:tr>
      <w:tr w:rsidR="00E70B91" w:rsidRPr="009C3A82" w:rsidTr="00E70B91">
        <w:trPr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10082-12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Fizikai, mechanikai és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reológiai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vizsgálatok</w:t>
            </w:r>
          </w:p>
        </w:tc>
      </w:tr>
      <w:tr w:rsidR="00E70B91" w:rsidRPr="009C3A82" w:rsidTr="00E70B91">
        <w:trPr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10083-12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Műanyagipari és gumiipari gépek</w:t>
            </w:r>
          </w:p>
        </w:tc>
      </w:tr>
      <w:tr w:rsidR="00E70B91" w:rsidRPr="009C3A82" w:rsidTr="00E70B91">
        <w:trPr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10079-12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Kaucsukalapú keverékek készítése</w:t>
            </w:r>
          </w:p>
        </w:tc>
      </w:tr>
      <w:tr w:rsidR="00E70B91" w:rsidRPr="009C3A82" w:rsidTr="00E70B91">
        <w:trPr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4.7.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10077-12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Gumiipari félkész termékek előállítása</w:t>
            </w:r>
          </w:p>
        </w:tc>
      </w:tr>
      <w:tr w:rsidR="00E70B91" w:rsidRPr="009C3A82" w:rsidTr="00E70B91">
        <w:trPr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4.8.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10081-12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Gumitermékek gyártása</w:t>
            </w:r>
          </w:p>
        </w:tc>
      </w:tr>
      <w:tr w:rsidR="00B25D2F" w:rsidRPr="00B25D2F" w:rsidTr="00E75103">
        <w:trPr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D2F" w:rsidRPr="009C3A82" w:rsidRDefault="00B25D2F" w:rsidP="00E75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D2F" w:rsidRPr="00B25D2F" w:rsidRDefault="00B25D2F" w:rsidP="00B25D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25D2F">
              <w:rPr>
                <w:rFonts w:ascii="Times New Roman" w:hAnsi="Times New Roman"/>
                <w:color w:val="000000"/>
                <w:sz w:val="20"/>
                <w:szCs w:val="20"/>
              </w:rPr>
              <w:t>11498-12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D2F" w:rsidRPr="00B25D2F" w:rsidRDefault="00B25D2F" w:rsidP="00B25D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25D2F">
              <w:rPr>
                <w:rFonts w:ascii="Times New Roman" w:hAnsi="Times New Roman"/>
                <w:color w:val="000000"/>
                <w:sz w:val="20"/>
                <w:szCs w:val="20"/>
              </w:rPr>
              <w:t>Foglalkoztatás I. (érettségire épülő képzések esetén)</w:t>
            </w:r>
          </w:p>
        </w:tc>
      </w:tr>
      <w:tr w:rsidR="00B25D2F" w:rsidRPr="00B25D2F" w:rsidTr="00E75103">
        <w:trPr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D2F" w:rsidRPr="009C3A82" w:rsidRDefault="00B25D2F" w:rsidP="00E75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D2F" w:rsidRPr="00B25D2F" w:rsidRDefault="00B25D2F" w:rsidP="00B25D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25D2F">
              <w:rPr>
                <w:rFonts w:ascii="Times New Roman" w:hAnsi="Times New Roman"/>
                <w:color w:val="000000"/>
                <w:sz w:val="20"/>
                <w:szCs w:val="20"/>
              </w:rPr>
              <w:t>11499-12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D2F" w:rsidRPr="00B25D2F" w:rsidRDefault="00B25D2F" w:rsidP="00B25D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25D2F">
              <w:rPr>
                <w:rFonts w:ascii="Times New Roman" w:hAnsi="Times New Roman"/>
                <w:color w:val="000000"/>
                <w:sz w:val="20"/>
                <w:szCs w:val="20"/>
              </w:rPr>
              <w:t>Foglalkoztatás II.</w:t>
            </w:r>
          </w:p>
        </w:tc>
      </w:tr>
      <w:tr w:rsidR="00B25D2F" w:rsidRPr="00B25D2F" w:rsidTr="00E75103">
        <w:trPr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D2F" w:rsidRPr="009C3A82" w:rsidRDefault="00B25D2F" w:rsidP="00E75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D2F" w:rsidRPr="00B25D2F" w:rsidRDefault="00B25D2F" w:rsidP="00B25D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25D2F">
              <w:rPr>
                <w:rFonts w:ascii="Times New Roman" w:hAnsi="Times New Roman"/>
                <w:color w:val="000000"/>
                <w:sz w:val="20"/>
                <w:szCs w:val="20"/>
              </w:rPr>
              <w:t>11500-12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D2F" w:rsidRPr="00B25D2F" w:rsidRDefault="00B25D2F" w:rsidP="00B25D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25D2F">
              <w:rPr>
                <w:rFonts w:ascii="Times New Roman" w:hAnsi="Times New Roman"/>
                <w:color w:val="000000"/>
                <w:sz w:val="20"/>
                <w:szCs w:val="20"/>
              </w:rPr>
              <w:t>Munkahelyi egészség és biztonság</w:t>
            </w:r>
          </w:p>
        </w:tc>
      </w:tr>
    </w:tbl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56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Az iskolarendszeren kívüli szakképzésben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</w:t>
      </w:r>
      <w:r w:rsidR="00376BBC">
        <w:rPr>
          <w:rFonts w:ascii="Times New Roman" w:hAnsi="Times New Roman"/>
          <w:sz w:val="20"/>
          <w:szCs w:val="20"/>
        </w:rPr>
        <w:t>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0D11F2" w:rsidRDefault="00E70B91" w:rsidP="000D11F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0D11F2" w:rsidRDefault="000D11F2" w:rsidP="000D11F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Záró dolgozat készítése és leadása iskolai rendszerű képzés esetén legkésőbb az utolsó tanítási napig, iskolarendszeren kívüli képzés esetén a vizsga megkezdése előtt 1 hónappal.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7"/>
        <w:gridCol w:w="1229"/>
        <w:gridCol w:w="3993"/>
        <w:gridCol w:w="2979"/>
      </w:tblGrid>
      <w:tr w:rsidR="00E70B91" w:rsidRPr="009C3A82" w:rsidTr="00E70B91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C</w:t>
            </w:r>
          </w:p>
        </w:tc>
      </w:tr>
      <w:tr w:rsidR="00E70B91" w:rsidRPr="009C3A82" w:rsidTr="00E70B91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E70B91" w:rsidRPr="009C3A82" w:rsidTr="00E70B91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E70B91" w:rsidRPr="009C3A82" w:rsidTr="00E70B91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10084-12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Műanyagok előállításának és feldolgozásának alapjai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E70B91" w:rsidRPr="009C3A82" w:rsidTr="00E70B91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10082-12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Fizikai, mechanikai és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reológiai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vizsgálatok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E70B91" w:rsidRPr="009C3A82" w:rsidTr="00E70B91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10083-12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Műanyagipari és gumiipari gépek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 és gyakorlati</w:t>
            </w:r>
          </w:p>
        </w:tc>
      </w:tr>
      <w:tr w:rsidR="00E70B91" w:rsidRPr="009C3A82" w:rsidTr="00E70B91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10079-12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Kaucsukalapú keverékek készítése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 és gyakorlati</w:t>
            </w:r>
          </w:p>
        </w:tc>
      </w:tr>
      <w:tr w:rsidR="00E70B91" w:rsidRPr="009C3A82" w:rsidTr="00E70B91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10077-12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Gumiipari félkész termékek előállítása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 és gyakorlati</w:t>
            </w:r>
          </w:p>
        </w:tc>
      </w:tr>
      <w:tr w:rsidR="00E70B91" w:rsidRPr="009C3A82" w:rsidTr="00E70B91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5.2.8.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10081-12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Gumitermékek gyártása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9C1657" w:rsidRPr="009C3A82" w:rsidTr="009C1657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657" w:rsidRPr="009C3A82" w:rsidRDefault="009C1657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657" w:rsidRPr="00B25D2F" w:rsidRDefault="009C1657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25D2F">
              <w:rPr>
                <w:rFonts w:ascii="Times New Roman" w:hAnsi="Times New Roman"/>
                <w:color w:val="000000"/>
                <w:sz w:val="20"/>
                <w:szCs w:val="20"/>
              </w:rPr>
              <w:t>11498-12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657" w:rsidRPr="00B25D2F" w:rsidRDefault="009C1657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25D2F">
              <w:rPr>
                <w:rFonts w:ascii="Times New Roman" w:hAnsi="Times New Roman"/>
                <w:color w:val="000000"/>
                <w:sz w:val="20"/>
                <w:szCs w:val="20"/>
              </w:rPr>
              <w:t>Foglalkoztatás I. (érettségire épülő képzések esetén)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657" w:rsidRPr="009C1657" w:rsidRDefault="009C1657" w:rsidP="008C677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1657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9C1657" w:rsidRPr="00E75103" w:rsidTr="00E75103">
        <w:trPr>
          <w:trHeight w:val="356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657" w:rsidRPr="009C3A82" w:rsidRDefault="009C1657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657" w:rsidRPr="00B25D2F" w:rsidRDefault="009C1657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25D2F">
              <w:rPr>
                <w:rFonts w:ascii="Times New Roman" w:hAnsi="Times New Roman"/>
                <w:color w:val="000000"/>
                <w:sz w:val="20"/>
                <w:szCs w:val="20"/>
              </w:rPr>
              <w:t>11499-12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657" w:rsidRPr="00B25D2F" w:rsidRDefault="009C1657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25D2F">
              <w:rPr>
                <w:rFonts w:ascii="Times New Roman" w:hAnsi="Times New Roman"/>
                <w:color w:val="000000"/>
                <w:sz w:val="20"/>
                <w:szCs w:val="20"/>
              </w:rPr>
              <w:t>Foglalkoztatás II.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657" w:rsidRPr="009C1657" w:rsidRDefault="009C1657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1657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9C1657" w:rsidRPr="00E75103" w:rsidTr="009C1657">
        <w:trPr>
          <w:trHeight w:val="240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657" w:rsidRPr="009C1657" w:rsidRDefault="009C1657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1657">
              <w:rPr>
                <w:rFonts w:ascii="Times New Roman" w:hAnsi="Times New Roman"/>
                <w:color w:val="000000"/>
                <w:sz w:val="20"/>
                <w:szCs w:val="20"/>
              </w:rPr>
              <w:t>5.2.11.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657" w:rsidRPr="00B25D2F" w:rsidRDefault="009C1657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25D2F">
              <w:rPr>
                <w:rFonts w:ascii="Times New Roman" w:hAnsi="Times New Roman"/>
                <w:color w:val="000000"/>
                <w:sz w:val="20"/>
                <w:szCs w:val="20"/>
              </w:rPr>
              <w:t>11500-12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657" w:rsidRPr="00B25D2F" w:rsidRDefault="009C1657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25D2F">
              <w:rPr>
                <w:rFonts w:ascii="Times New Roman" w:hAnsi="Times New Roman"/>
                <w:color w:val="000000"/>
                <w:sz w:val="20"/>
                <w:szCs w:val="20"/>
              </w:rPr>
              <w:t>Munkahelyi egészség és biztonság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657" w:rsidRPr="009C1657" w:rsidRDefault="009C1657" w:rsidP="008C6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1657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</w:tbl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142" w:firstLine="6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</w:t>
      </w:r>
      <w:proofErr w:type="spellStart"/>
      <w:r>
        <w:rPr>
          <w:rFonts w:ascii="Times New Roman" w:hAnsi="Times New Roman"/>
          <w:sz w:val="20"/>
          <w:szCs w:val="20"/>
        </w:rPr>
        <w:t>Záródolgozat</w:t>
      </w:r>
      <w:proofErr w:type="spellEnd"/>
      <w:r w:rsidR="00310B10">
        <w:rPr>
          <w:rFonts w:ascii="Times New Roman" w:hAnsi="Times New Roman"/>
          <w:sz w:val="20"/>
          <w:szCs w:val="20"/>
        </w:rPr>
        <w:t xml:space="preserve"> készítése, bemutatása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Gumifeldolgozó termelő üzemi technológiai feladat megoldása, üzemi konzulens vezetésével, a technológia és a végzett munka dokumentálása </w:t>
      </w:r>
      <w:proofErr w:type="spellStart"/>
      <w:r>
        <w:rPr>
          <w:rFonts w:ascii="Times New Roman" w:hAnsi="Times New Roman"/>
          <w:sz w:val="20"/>
          <w:szCs w:val="20"/>
        </w:rPr>
        <w:t>záródolgozatban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záró dolgozat ábrákkal és diagramokkal min. 15 </w:t>
      </w:r>
      <w:proofErr w:type="spellStart"/>
      <w:r>
        <w:rPr>
          <w:rFonts w:ascii="Times New Roman" w:hAnsi="Times New Roman"/>
          <w:sz w:val="20"/>
          <w:szCs w:val="20"/>
        </w:rPr>
        <w:t>max</w:t>
      </w:r>
      <w:proofErr w:type="spellEnd"/>
      <w:r>
        <w:rPr>
          <w:rFonts w:ascii="Times New Roman" w:hAnsi="Times New Roman"/>
          <w:sz w:val="20"/>
          <w:szCs w:val="20"/>
        </w:rPr>
        <w:t>. 25 oldal terjedelmű, ezen belül a munka eredményeit tartalmazó összefoglalás 1 oldal legyen. A záró dolgozat formai követelményeit a képző intézmény határozza meg.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310B10">
        <w:rPr>
          <w:rFonts w:ascii="Times New Roman" w:hAnsi="Times New Roman"/>
          <w:sz w:val="20"/>
          <w:szCs w:val="20"/>
        </w:rPr>
        <w:t>vizsgafeladat időtartama: 10 perc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 aránya: </w:t>
      </w:r>
      <w:r w:rsidR="00310B10">
        <w:rPr>
          <w:rFonts w:ascii="Times New Roman" w:hAnsi="Times New Roman"/>
          <w:sz w:val="20"/>
          <w:szCs w:val="20"/>
        </w:rPr>
        <w:t>40 % (</w:t>
      </w:r>
      <w:r>
        <w:rPr>
          <w:rFonts w:ascii="Times New Roman" w:hAnsi="Times New Roman"/>
          <w:sz w:val="20"/>
          <w:szCs w:val="20"/>
        </w:rPr>
        <w:t>30%</w:t>
      </w:r>
      <w:r w:rsidR="00310B10">
        <w:rPr>
          <w:rFonts w:ascii="Times New Roman" w:hAnsi="Times New Roman"/>
          <w:sz w:val="20"/>
          <w:szCs w:val="20"/>
        </w:rPr>
        <w:t xml:space="preserve"> a készítés, 10% a bemutatás)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Fizikai, mechanikai és </w:t>
      </w:r>
      <w:proofErr w:type="spellStart"/>
      <w:r>
        <w:rPr>
          <w:rFonts w:ascii="Times New Roman" w:hAnsi="Times New Roman"/>
          <w:sz w:val="20"/>
          <w:szCs w:val="20"/>
        </w:rPr>
        <w:t>reológiai</w:t>
      </w:r>
      <w:proofErr w:type="spellEnd"/>
      <w:r>
        <w:rPr>
          <w:rFonts w:ascii="Times New Roman" w:hAnsi="Times New Roman"/>
          <w:sz w:val="20"/>
          <w:szCs w:val="20"/>
        </w:rPr>
        <w:t xml:space="preserve"> vizsgálatok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Alapanyagok és segédanyagok fizikai tulajdonságainak mérése (sűrűség, viszkozitás, szemcseeloszlás, nedvesség); </w:t>
      </w:r>
      <w:proofErr w:type="spellStart"/>
      <w:r>
        <w:rPr>
          <w:rFonts w:ascii="Times New Roman" w:hAnsi="Times New Roman"/>
          <w:sz w:val="20"/>
          <w:szCs w:val="20"/>
        </w:rPr>
        <w:t>Reológiai</w:t>
      </w:r>
      <w:proofErr w:type="spellEnd"/>
      <w:r>
        <w:rPr>
          <w:rFonts w:ascii="Times New Roman" w:hAnsi="Times New Roman"/>
          <w:sz w:val="20"/>
          <w:szCs w:val="20"/>
        </w:rPr>
        <w:t xml:space="preserve"> vizsgálatok, </w:t>
      </w:r>
      <w:proofErr w:type="spellStart"/>
      <w:r>
        <w:rPr>
          <w:rFonts w:ascii="Times New Roman" w:hAnsi="Times New Roman"/>
          <w:sz w:val="20"/>
          <w:szCs w:val="20"/>
        </w:rPr>
        <w:t>reológiai</w:t>
      </w:r>
      <w:proofErr w:type="spellEnd"/>
      <w:r>
        <w:rPr>
          <w:rFonts w:ascii="Times New Roman" w:hAnsi="Times New Roman"/>
          <w:sz w:val="20"/>
          <w:szCs w:val="20"/>
        </w:rPr>
        <w:t xml:space="preserve"> görbék felvétele, értelmezése; </w:t>
      </w:r>
      <w:proofErr w:type="spellStart"/>
      <w:r>
        <w:rPr>
          <w:rFonts w:ascii="Times New Roman" w:hAnsi="Times New Roman"/>
          <w:sz w:val="20"/>
          <w:szCs w:val="20"/>
        </w:rPr>
        <w:t>Mintaelőkészítés</w:t>
      </w:r>
      <w:proofErr w:type="spellEnd"/>
      <w:r>
        <w:rPr>
          <w:rFonts w:ascii="Times New Roman" w:hAnsi="Times New Roman"/>
          <w:sz w:val="20"/>
          <w:szCs w:val="20"/>
        </w:rPr>
        <w:t xml:space="preserve"> további vizsgálatra, vastagság-, keménységmérés, szakítás-, tapadás-, súrlódás-, nyúlás-, fáradás-, öregedés-, kopásvizsgálatok); Mérési eredmények dokumentálása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60 perc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 aránya: 20%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Gumifeldolgozás gépei és technológiái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Központilag összeállított feladatsor a következő témaköröket tartalmazza: Gépelemek; Zárt keverők és hengerszékek; Vágó berendezések; Feldolgozó berendezések kialakítása, működése (</w:t>
      </w:r>
      <w:proofErr w:type="spellStart"/>
      <w:r>
        <w:rPr>
          <w:rFonts w:ascii="Times New Roman" w:hAnsi="Times New Roman"/>
          <w:sz w:val="20"/>
          <w:szCs w:val="20"/>
        </w:rPr>
        <w:t>extruderek</w:t>
      </w:r>
      <w:proofErr w:type="spellEnd"/>
      <w:r>
        <w:rPr>
          <w:rFonts w:ascii="Times New Roman" w:hAnsi="Times New Roman"/>
          <w:sz w:val="20"/>
          <w:szCs w:val="20"/>
        </w:rPr>
        <w:t>, kalanderek, formacikk gyártó gépek, termék felépítő gépek, vulkanizáló gépek)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 aránya: 20%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E70B91" w:rsidRDefault="00E70B91" w:rsidP="00310B1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310B10">
      <w:pPr>
        <w:widowControl w:val="0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Gumitermékek előállításának és feldolgozásának alapjai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Egy kiválasztott </w:t>
      </w:r>
      <w:proofErr w:type="gramStart"/>
      <w:r>
        <w:rPr>
          <w:rFonts w:ascii="Times New Roman" w:hAnsi="Times New Roman"/>
          <w:sz w:val="20"/>
          <w:szCs w:val="20"/>
        </w:rPr>
        <w:t>gumi jellemző</w:t>
      </w:r>
      <w:proofErr w:type="gramEnd"/>
      <w:r>
        <w:rPr>
          <w:rFonts w:ascii="Times New Roman" w:hAnsi="Times New Roman"/>
          <w:sz w:val="20"/>
          <w:szCs w:val="20"/>
        </w:rPr>
        <w:t xml:space="preserve"> fizikai és kémiai, feldolgozás és alkalmazástechnikai tulajdonságainak ismertetése; Adott gumitermék gyártásához anyag, gép és szerszám választása, valamint a gyártástechnológia ismertetése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45 perc (felkészülési idő 30 perc, válaszadási idő 10 perc)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 aránya: 20%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56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90"/>
        <w:gridCol w:w="6519"/>
      </w:tblGrid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E70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Laboratóriumi eszközök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Szárító szekrény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Keménységmérő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Vastagságmérő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Szakítószilárdság mérő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Sűrűség mérő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Viszkozitás mérő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Szitasor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Minta kivágó, előkészítő berendezés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Fárasztógép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Koptatógép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Öregítő berendezés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Reométer</w:t>
            </w:r>
            <w:proofErr w:type="spellEnd"/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Mérőeszközök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Ellenőrző eszközök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Biztonságtechnikai eszközök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Egyéni védőfelszerelések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Karbantartáshoz szükséges kisgépek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Anyagmozgató eszközök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Szoftverek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Speciális félkész- és késztermékvizsgáló eszközök 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Speciális alapanyag vizsgáló eszközök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Speciális gumiipari mintavételi eszközök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6.28.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Speciális gumiipari minőségellenőrző műszerek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6.29.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Szállító- és tároló berendezések, gépek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6.30.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Hengerszék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6.31.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Zártkeverő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6.32.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Extruder</w:t>
            </w:r>
            <w:proofErr w:type="spellEnd"/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6.33.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Kalander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6.34.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Vulkanizáló prés, kazán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6.35.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Vágógép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6.36.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Felépítő-gépek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6.37.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Konfekcionáló egységek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6.38.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Speciális gyártógépek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6.39.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Egyéni védőfelszerelés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6.40.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Vázerősítő-anyag vizsgálók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6.41.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Termékvizsgálók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6.42.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Számítástechnikai segédeszközök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6.43.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Karbantartás eszközei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6.44.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Élettartam vizsgálók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6.45.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9C3A82">
              <w:rPr>
                <w:rFonts w:ascii="Times New Roman" w:hAnsi="Times New Roman"/>
                <w:sz w:val="20"/>
                <w:szCs w:val="20"/>
              </w:rPr>
              <w:t>Elsősegély nyújtó</w:t>
            </w:r>
            <w:proofErr w:type="gram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felszerelés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6.46.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3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Gépkönyvek, kezelési utasítások</w:t>
            </w:r>
          </w:p>
        </w:tc>
      </w:tr>
      <w:tr w:rsidR="00E70B91" w:rsidRPr="009C3A82" w:rsidTr="00E70B91">
        <w:trPr>
          <w:cantSplit/>
          <w:jc w:val="center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6.47.</w:t>
            </w:r>
          </w:p>
        </w:tc>
        <w:tc>
          <w:tcPr>
            <w:tcW w:w="6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0B91" w:rsidRPr="009C3A82" w:rsidRDefault="00E70B91" w:rsidP="00310B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Szabványok, kézikönyvek, szakkönyvek, szótárak</w:t>
            </w:r>
          </w:p>
        </w:tc>
      </w:tr>
    </w:tbl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A53E4C" w:rsidRDefault="00A53E4C" w:rsidP="00E70B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70B91" w:rsidRDefault="00E70B91" w:rsidP="00E70B91">
      <w:pPr>
        <w:widowControl w:val="0"/>
        <w:autoSpaceDE w:val="0"/>
        <w:autoSpaceDN w:val="0"/>
        <w:adjustRightInd w:val="0"/>
        <w:spacing w:after="0" w:line="240" w:lineRule="auto"/>
        <w:ind w:left="56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sectPr w:rsidR="00E70B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B91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273E"/>
    <w:rsid w:val="000A36BF"/>
    <w:rsid w:val="000A3EC2"/>
    <w:rsid w:val="000A4749"/>
    <w:rsid w:val="000A4E92"/>
    <w:rsid w:val="000A6F81"/>
    <w:rsid w:val="000A70C5"/>
    <w:rsid w:val="000A76DD"/>
    <w:rsid w:val="000B09EA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1F2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700E"/>
    <w:rsid w:val="00117448"/>
    <w:rsid w:val="001179AA"/>
    <w:rsid w:val="0012034D"/>
    <w:rsid w:val="00121573"/>
    <w:rsid w:val="001216DF"/>
    <w:rsid w:val="00121F30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2D4A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20AFB"/>
    <w:rsid w:val="00221595"/>
    <w:rsid w:val="0022285A"/>
    <w:rsid w:val="0022292E"/>
    <w:rsid w:val="00223023"/>
    <w:rsid w:val="0022385C"/>
    <w:rsid w:val="00223C53"/>
    <w:rsid w:val="00223C9E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255E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00A"/>
    <w:rsid w:val="00281B70"/>
    <w:rsid w:val="00281CDD"/>
    <w:rsid w:val="002823F3"/>
    <w:rsid w:val="00282556"/>
    <w:rsid w:val="00282DAB"/>
    <w:rsid w:val="002831EE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5B9A"/>
    <w:rsid w:val="002A6347"/>
    <w:rsid w:val="002A6879"/>
    <w:rsid w:val="002A6C70"/>
    <w:rsid w:val="002A73F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0B10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E31"/>
    <w:rsid w:val="00356EA4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BBC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5A19"/>
    <w:rsid w:val="00435B46"/>
    <w:rsid w:val="0043607A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7B4"/>
    <w:rsid w:val="004E1A73"/>
    <w:rsid w:val="004E2029"/>
    <w:rsid w:val="004E2D5E"/>
    <w:rsid w:val="004E3128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1D2F"/>
    <w:rsid w:val="00591D30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A3A"/>
    <w:rsid w:val="005D4CB7"/>
    <w:rsid w:val="005D5F31"/>
    <w:rsid w:val="005D5F72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66C9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06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F00C4"/>
    <w:rsid w:val="006F02BC"/>
    <w:rsid w:val="006F1683"/>
    <w:rsid w:val="006F1EDC"/>
    <w:rsid w:val="006F20AC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924"/>
    <w:rsid w:val="0072700D"/>
    <w:rsid w:val="00727EDB"/>
    <w:rsid w:val="00730A0C"/>
    <w:rsid w:val="007312B0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71EB"/>
    <w:rsid w:val="007B725A"/>
    <w:rsid w:val="007C0693"/>
    <w:rsid w:val="007C1E64"/>
    <w:rsid w:val="007C2338"/>
    <w:rsid w:val="007C4384"/>
    <w:rsid w:val="007C4885"/>
    <w:rsid w:val="007C4FFC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C92"/>
    <w:rsid w:val="00847CEA"/>
    <w:rsid w:val="008502DC"/>
    <w:rsid w:val="00850EC3"/>
    <w:rsid w:val="00851574"/>
    <w:rsid w:val="00852BC1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770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8A2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657"/>
    <w:rsid w:val="009C1A16"/>
    <w:rsid w:val="009C1E79"/>
    <w:rsid w:val="009C20D6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E4C"/>
    <w:rsid w:val="00A53FF4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D2F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241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DE5"/>
    <w:rsid w:val="00BE4844"/>
    <w:rsid w:val="00BE4E52"/>
    <w:rsid w:val="00BE5122"/>
    <w:rsid w:val="00BE58EC"/>
    <w:rsid w:val="00BE5BBD"/>
    <w:rsid w:val="00BE6C88"/>
    <w:rsid w:val="00BE7819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4E2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650"/>
    <w:rsid w:val="00D37CCD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61A1"/>
    <w:rsid w:val="00E664D1"/>
    <w:rsid w:val="00E667EF"/>
    <w:rsid w:val="00E67B70"/>
    <w:rsid w:val="00E70899"/>
    <w:rsid w:val="00E70B91"/>
    <w:rsid w:val="00E724B3"/>
    <w:rsid w:val="00E745B0"/>
    <w:rsid w:val="00E75006"/>
    <w:rsid w:val="00E750F1"/>
    <w:rsid w:val="00E75103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6344"/>
    <w:rsid w:val="00EE6962"/>
    <w:rsid w:val="00EE6C62"/>
    <w:rsid w:val="00EF0136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70B91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B25D2F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70B91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B25D2F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97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1153</Words>
  <Characters>7960</Characters>
  <Application>Microsoft Office Word</Application>
  <DocSecurity>0</DocSecurity>
  <Lines>66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30</vt:lpstr>
    </vt:vector>
  </TitlesOfParts>
  <Company>NSZFI</Company>
  <LinksUpToDate>false</LinksUpToDate>
  <CharactersWithSpaces>9095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30</dc:title>
  <dc:subject/>
  <dc:creator>Legányi Mariann</dc:creator>
  <cp:keywords/>
  <dc:description/>
  <cp:lastModifiedBy>NMH-SZFI</cp:lastModifiedBy>
  <cp:revision>2</cp:revision>
  <dcterms:created xsi:type="dcterms:W3CDTF">2013-02-13T15:49:00Z</dcterms:created>
  <dcterms:modified xsi:type="dcterms:W3CDTF">2013-02-13T15:49:00Z</dcterms:modified>
</cp:coreProperties>
</file>