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3BD7" w:rsidRPr="00A3692F" w:rsidRDefault="00753BD7" w:rsidP="0033357F">
      <w:pPr>
        <w:autoSpaceDE w:val="0"/>
        <w:autoSpaceDN w:val="0"/>
        <w:adjustRightInd w:val="0"/>
        <w:ind w:firstLine="204"/>
        <w:jc w:val="center"/>
        <w:rPr>
          <w:b/>
          <w:sz w:val="20"/>
          <w:szCs w:val="20"/>
        </w:rPr>
      </w:pPr>
      <w:r w:rsidRPr="00A3692F">
        <w:rPr>
          <w:b/>
          <w:bCs/>
          <w:sz w:val="20"/>
          <w:szCs w:val="20"/>
        </w:rPr>
        <w:t>A 1</w:t>
      </w:r>
      <w:r w:rsidR="00196309">
        <w:rPr>
          <w:b/>
          <w:bCs/>
          <w:sz w:val="20"/>
          <w:szCs w:val="20"/>
        </w:rPr>
        <w:t>81</w:t>
      </w:r>
      <w:bookmarkStart w:id="0" w:name="_GoBack"/>
      <w:bookmarkEnd w:id="0"/>
      <w:r w:rsidRPr="00A3692F">
        <w:rPr>
          <w:b/>
          <w:bCs/>
          <w:sz w:val="20"/>
          <w:szCs w:val="20"/>
        </w:rPr>
        <w:t>. sorszámú</w:t>
      </w:r>
      <w:r w:rsidRPr="00A3692F">
        <w:rPr>
          <w:b/>
          <w:sz w:val="20"/>
          <w:szCs w:val="20"/>
        </w:rPr>
        <w:t xml:space="preserve"> </w:t>
      </w:r>
      <w:r w:rsidRPr="00A3692F">
        <w:rPr>
          <w:b/>
          <w:color w:val="000000"/>
          <w:sz w:val="20"/>
          <w:szCs w:val="20"/>
        </w:rPr>
        <w:t>Pénztárkezelő és valutapénztáros</w:t>
      </w:r>
      <w:r w:rsidRPr="00A3692F">
        <w:rPr>
          <w:b/>
          <w:sz w:val="20"/>
          <w:szCs w:val="20"/>
        </w:rPr>
        <w:t xml:space="preserve"> </w:t>
      </w:r>
      <w:r w:rsidRPr="00A3692F">
        <w:rPr>
          <w:b/>
          <w:bCs/>
          <w:sz w:val="20"/>
          <w:szCs w:val="20"/>
        </w:rPr>
        <w:t xml:space="preserve">megnevezésű </w:t>
      </w:r>
      <w:proofErr w:type="spellStart"/>
      <w:r w:rsidRPr="00A3692F">
        <w:rPr>
          <w:b/>
          <w:bCs/>
          <w:sz w:val="20"/>
          <w:szCs w:val="20"/>
        </w:rPr>
        <w:t>részszakképesítés</w:t>
      </w:r>
      <w:proofErr w:type="spellEnd"/>
      <w:r w:rsidRPr="00A3692F">
        <w:rPr>
          <w:b/>
          <w:bCs/>
          <w:sz w:val="20"/>
          <w:szCs w:val="20"/>
        </w:rPr>
        <w:t xml:space="preserve"> szakmai és vizsgakövetelménye</w:t>
      </w:r>
    </w:p>
    <w:p w:rsidR="00753BD7" w:rsidRPr="00A3692F" w:rsidRDefault="00753BD7" w:rsidP="0033357F">
      <w:pPr>
        <w:autoSpaceDE w:val="0"/>
        <w:autoSpaceDN w:val="0"/>
        <w:adjustRightInd w:val="0"/>
        <w:ind w:firstLine="204"/>
        <w:jc w:val="center"/>
        <w:rPr>
          <w:sz w:val="20"/>
          <w:szCs w:val="20"/>
        </w:rPr>
      </w:pPr>
    </w:p>
    <w:p w:rsidR="00FF1965" w:rsidRPr="00A3692F" w:rsidRDefault="00E40A35" w:rsidP="00753BD7">
      <w:pPr>
        <w:autoSpaceDE w:val="0"/>
        <w:autoSpaceDN w:val="0"/>
        <w:adjustRightInd w:val="0"/>
        <w:jc w:val="center"/>
        <w:rPr>
          <w:b/>
          <w:sz w:val="20"/>
          <w:szCs w:val="20"/>
        </w:rPr>
      </w:pPr>
      <w:r w:rsidRPr="00A3692F">
        <w:rPr>
          <w:b/>
          <w:iCs/>
          <w:sz w:val="20"/>
          <w:szCs w:val="20"/>
        </w:rPr>
        <w:t xml:space="preserve">1. </w:t>
      </w:r>
      <w:r w:rsidR="00FF1965" w:rsidRPr="00A3692F">
        <w:rPr>
          <w:b/>
          <w:iCs/>
          <w:sz w:val="20"/>
          <w:szCs w:val="20"/>
        </w:rPr>
        <w:t>AZ ORSZÁGOS KÉPZÉSI JEGYZÉKBEN SZEREPLŐ ADATOK</w:t>
      </w:r>
    </w:p>
    <w:p w:rsidR="00753BD7" w:rsidRPr="00A3692F" w:rsidRDefault="00753BD7" w:rsidP="00152276">
      <w:pPr>
        <w:rPr>
          <w:b/>
          <w:sz w:val="20"/>
          <w:szCs w:val="20"/>
        </w:rPr>
      </w:pPr>
    </w:p>
    <w:p w:rsidR="00E40A35" w:rsidRPr="00A3692F" w:rsidRDefault="00E40A35" w:rsidP="00152276">
      <w:pPr>
        <w:rPr>
          <w:sz w:val="20"/>
          <w:szCs w:val="20"/>
        </w:rPr>
      </w:pPr>
      <w:r w:rsidRPr="00A3692F">
        <w:rPr>
          <w:sz w:val="20"/>
          <w:szCs w:val="20"/>
        </w:rPr>
        <w:t xml:space="preserve">1.1. A </w:t>
      </w:r>
      <w:proofErr w:type="spellStart"/>
      <w:r w:rsidR="00455950" w:rsidRPr="00A3692F">
        <w:rPr>
          <w:sz w:val="20"/>
          <w:szCs w:val="20"/>
        </w:rPr>
        <w:t>rész</w:t>
      </w:r>
      <w:r w:rsidRPr="00A3692F">
        <w:rPr>
          <w:sz w:val="20"/>
          <w:szCs w:val="20"/>
        </w:rPr>
        <w:t>szakképesítés</w:t>
      </w:r>
      <w:proofErr w:type="spellEnd"/>
      <w:r w:rsidRPr="00A3692F">
        <w:rPr>
          <w:sz w:val="20"/>
          <w:szCs w:val="20"/>
        </w:rPr>
        <w:t xml:space="preserve"> azonosító száma: 51 343 03</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 xml:space="preserve">1.2. </w:t>
      </w:r>
      <w:proofErr w:type="spellStart"/>
      <w:r w:rsidR="00455950" w:rsidRPr="00A3692F">
        <w:rPr>
          <w:sz w:val="20"/>
          <w:szCs w:val="20"/>
        </w:rPr>
        <w:t>Részs</w:t>
      </w:r>
      <w:r w:rsidRPr="00A3692F">
        <w:rPr>
          <w:sz w:val="20"/>
          <w:szCs w:val="20"/>
        </w:rPr>
        <w:t>zakképesítés</w:t>
      </w:r>
      <w:proofErr w:type="spellEnd"/>
      <w:r w:rsidRPr="00A3692F">
        <w:rPr>
          <w:sz w:val="20"/>
          <w:szCs w:val="20"/>
        </w:rPr>
        <w:t xml:space="preserve"> megnevezése: </w:t>
      </w:r>
      <w:r w:rsidRPr="00A3692F">
        <w:rPr>
          <w:iCs/>
          <w:sz w:val="20"/>
          <w:szCs w:val="20"/>
        </w:rPr>
        <w:t>Pénztárkezelő és valutapénztáros</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1.3. Iskolai rendszerű szakképzésben a szakképzési évfolyamok száma</w:t>
      </w:r>
      <w:r w:rsidRPr="00A3692F">
        <w:rPr>
          <w:i/>
          <w:iCs/>
          <w:sz w:val="20"/>
          <w:szCs w:val="20"/>
        </w:rPr>
        <w:t xml:space="preserve">: </w:t>
      </w:r>
      <w:r w:rsidRPr="00A3692F">
        <w:rPr>
          <w:sz w:val="20"/>
          <w:szCs w:val="20"/>
        </w:rPr>
        <w:t>-</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1.4. Iskolarendszeren kívüli szakképzésben az óraszám: 30-50</w:t>
      </w:r>
    </w:p>
    <w:p w:rsidR="00152276" w:rsidRPr="00A3692F" w:rsidRDefault="00152276" w:rsidP="00152276">
      <w:pPr>
        <w:rPr>
          <w:b/>
          <w:bCs/>
          <w:sz w:val="20"/>
          <w:szCs w:val="20"/>
        </w:rPr>
      </w:pPr>
    </w:p>
    <w:p w:rsidR="00753BD7" w:rsidRPr="00A3692F" w:rsidRDefault="00753BD7" w:rsidP="00152276">
      <w:pPr>
        <w:rPr>
          <w:b/>
          <w:bCs/>
          <w:sz w:val="20"/>
          <w:szCs w:val="20"/>
        </w:rPr>
      </w:pPr>
    </w:p>
    <w:p w:rsidR="00E40A35" w:rsidRPr="00A3692F" w:rsidRDefault="00E40A35" w:rsidP="00753BD7">
      <w:pPr>
        <w:jc w:val="center"/>
        <w:rPr>
          <w:b/>
          <w:sz w:val="20"/>
          <w:szCs w:val="20"/>
        </w:rPr>
      </w:pPr>
      <w:r w:rsidRPr="00A3692F">
        <w:rPr>
          <w:b/>
          <w:bCs/>
          <w:sz w:val="20"/>
          <w:szCs w:val="20"/>
        </w:rPr>
        <w:t>2. EGYÉB ADATOK</w:t>
      </w:r>
    </w:p>
    <w:p w:rsidR="00753BD7" w:rsidRPr="00A3692F" w:rsidRDefault="00753BD7" w:rsidP="00152276">
      <w:pPr>
        <w:rPr>
          <w:b/>
          <w:sz w:val="20"/>
          <w:szCs w:val="20"/>
        </w:rPr>
      </w:pPr>
    </w:p>
    <w:p w:rsidR="00E40A35" w:rsidRPr="00A3692F" w:rsidRDefault="00E40A35" w:rsidP="00152276">
      <w:pPr>
        <w:rPr>
          <w:sz w:val="20"/>
          <w:szCs w:val="20"/>
        </w:rPr>
      </w:pPr>
      <w:r w:rsidRPr="00A3692F">
        <w:rPr>
          <w:sz w:val="20"/>
          <w:szCs w:val="20"/>
        </w:rPr>
        <w:t>2.1. A képzés megkezdésének feltételei:</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2.1.1. Iskolai előképzettség: érettségi vizsga</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2.1.2. Bemeneti kompetenciák: –</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2.2. Szakmai előképzettség:–</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2.3. Előírt gyakorlat:–</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2.4. Egészségügyi alkalmassági követelmények:</w:t>
      </w:r>
      <w:r w:rsidR="004748A8" w:rsidRPr="00A3692F">
        <w:rPr>
          <w:sz w:val="20"/>
          <w:szCs w:val="20"/>
        </w:rPr>
        <w:t xml:space="preserve"> </w:t>
      </w:r>
      <w:r w:rsidR="008D0B83" w:rsidRPr="00A3692F">
        <w:rPr>
          <w:sz w:val="20"/>
          <w:szCs w:val="20"/>
        </w:rPr>
        <w:t>–</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2.5. Pályaalkalmassági követelmények:</w:t>
      </w:r>
      <w:r w:rsidR="004748A8" w:rsidRPr="00A3692F">
        <w:rPr>
          <w:sz w:val="20"/>
          <w:szCs w:val="20"/>
        </w:rPr>
        <w:t xml:space="preserve"> </w:t>
      </w:r>
      <w:r w:rsidR="008D0B83" w:rsidRPr="00A3692F">
        <w:rPr>
          <w:sz w:val="20"/>
          <w:szCs w:val="20"/>
        </w:rPr>
        <w:t>–</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2.6. Elméleti képzési idő aránya: 50 %</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2.7. Gyakorlati képzési idő aránya: 50 %</w:t>
      </w:r>
    </w:p>
    <w:p w:rsidR="00753BD7" w:rsidRPr="00A3692F" w:rsidRDefault="00753BD7" w:rsidP="00152276">
      <w:pPr>
        <w:rPr>
          <w:sz w:val="20"/>
          <w:szCs w:val="20"/>
        </w:rPr>
      </w:pPr>
    </w:p>
    <w:p w:rsidR="00E40A35" w:rsidRPr="00A3692F" w:rsidRDefault="00E40A35" w:rsidP="00152276">
      <w:pPr>
        <w:rPr>
          <w:sz w:val="20"/>
          <w:szCs w:val="20"/>
        </w:rPr>
      </w:pPr>
      <w:r w:rsidRPr="00A3692F">
        <w:rPr>
          <w:sz w:val="20"/>
          <w:szCs w:val="20"/>
        </w:rPr>
        <w:t>2.8. Szintvizsga:</w:t>
      </w:r>
      <w:r w:rsidRPr="00A3692F">
        <w:rPr>
          <w:i/>
          <w:iCs/>
          <w:sz w:val="20"/>
          <w:szCs w:val="20"/>
        </w:rPr>
        <w:t>–</w:t>
      </w:r>
    </w:p>
    <w:p w:rsidR="00FF1965" w:rsidRPr="00A3692F" w:rsidRDefault="00FF1965" w:rsidP="00152276">
      <w:pPr>
        <w:autoSpaceDE w:val="0"/>
        <w:autoSpaceDN w:val="0"/>
        <w:adjustRightInd w:val="0"/>
        <w:rPr>
          <w:b/>
          <w:iCs/>
          <w:sz w:val="20"/>
          <w:szCs w:val="20"/>
        </w:rPr>
      </w:pPr>
    </w:p>
    <w:p w:rsidR="00753BD7" w:rsidRPr="00A3692F" w:rsidRDefault="00753BD7" w:rsidP="00152276">
      <w:pPr>
        <w:autoSpaceDE w:val="0"/>
        <w:autoSpaceDN w:val="0"/>
        <w:adjustRightInd w:val="0"/>
        <w:rPr>
          <w:b/>
          <w:iCs/>
          <w:sz w:val="20"/>
          <w:szCs w:val="20"/>
        </w:rPr>
      </w:pPr>
    </w:p>
    <w:p w:rsidR="00FF1965" w:rsidRPr="00A3692F" w:rsidRDefault="00E40A35" w:rsidP="00753BD7">
      <w:pPr>
        <w:autoSpaceDE w:val="0"/>
        <w:autoSpaceDN w:val="0"/>
        <w:adjustRightInd w:val="0"/>
        <w:jc w:val="center"/>
        <w:rPr>
          <w:b/>
          <w:iCs/>
          <w:sz w:val="20"/>
          <w:szCs w:val="20"/>
        </w:rPr>
      </w:pPr>
      <w:r w:rsidRPr="00A3692F">
        <w:rPr>
          <w:b/>
          <w:sz w:val="20"/>
          <w:szCs w:val="20"/>
        </w:rPr>
        <w:t xml:space="preserve">3. </w:t>
      </w:r>
      <w:r w:rsidR="00E24035" w:rsidRPr="00A3692F">
        <w:rPr>
          <w:b/>
          <w:iCs/>
          <w:sz w:val="20"/>
          <w:szCs w:val="20"/>
        </w:rPr>
        <w:t>PÁLYATÜKÖR</w:t>
      </w:r>
    </w:p>
    <w:p w:rsidR="00753BD7" w:rsidRPr="00A3692F" w:rsidRDefault="00753BD7" w:rsidP="00152276">
      <w:pPr>
        <w:autoSpaceDE w:val="0"/>
        <w:autoSpaceDN w:val="0"/>
        <w:adjustRightInd w:val="0"/>
        <w:rPr>
          <w:iCs/>
          <w:sz w:val="20"/>
          <w:szCs w:val="20"/>
          <w:u w:val="single"/>
        </w:rPr>
      </w:pPr>
    </w:p>
    <w:p w:rsidR="00FF1965" w:rsidRPr="00A3692F" w:rsidRDefault="00E40A35" w:rsidP="00152276">
      <w:pPr>
        <w:autoSpaceDE w:val="0"/>
        <w:autoSpaceDN w:val="0"/>
        <w:adjustRightInd w:val="0"/>
        <w:rPr>
          <w:iCs/>
          <w:sz w:val="20"/>
          <w:szCs w:val="20"/>
        </w:rPr>
      </w:pPr>
      <w:r w:rsidRPr="00A3692F">
        <w:rPr>
          <w:iCs/>
          <w:sz w:val="20"/>
          <w:szCs w:val="20"/>
        </w:rPr>
        <w:t xml:space="preserve">3.1. </w:t>
      </w:r>
      <w:r w:rsidR="00FF1965" w:rsidRPr="00A3692F">
        <w:rPr>
          <w:iCs/>
          <w:sz w:val="20"/>
          <w:szCs w:val="20"/>
        </w:rPr>
        <w:t xml:space="preserve">A </w:t>
      </w:r>
      <w:proofErr w:type="spellStart"/>
      <w:r w:rsidR="008D0B83" w:rsidRPr="00A3692F">
        <w:rPr>
          <w:iCs/>
          <w:sz w:val="20"/>
          <w:szCs w:val="20"/>
        </w:rPr>
        <w:t>rész</w:t>
      </w:r>
      <w:r w:rsidR="00FF1965" w:rsidRPr="00A3692F">
        <w:rPr>
          <w:iCs/>
          <w:sz w:val="20"/>
          <w:szCs w:val="20"/>
        </w:rPr>
        <w:t>szakképesítéssel</w:t>
      </w:r>
      <w:proofErr w:type="spellEnd"/>
      <w:r w:rsidR="00FF1965" w:rsidRPr="00A3692F">
        <w:rPr>
          <w:sz w:val="20"/>
          <w:szCs w:val="20"/>
        </w:rPr>
        <w:t xml:space="preserve"> </w:t>
      </w:r>
      <w:r w:rsidR="00FF1965" w:rsidRPr="00A3692F">
        <w:rPr>
          <w:iCs/>
          <w:sz w:val="20"/>
          <w:szCs w:val="20"/>
        </w:rPr>
        <w:t xml:space="preserve">legjellemzőbben betölthető </w:t>
      </w:r>
      <w:proofErr w:type="gramStart"/>
      <w:r w:rsidR="00FF1965" w:rsidRPr="00A3692F">
        <w:rPr>
          <w:iCs/>
          <w:sz w:val="20"/>
          <w:szCs w:val="20"/>
        </w:rPr>
        <w:t>munkakör(</w:t>
      </w:r>
      <w:proofErr w:type="spellStart"/>
      <w:proofErr w:type="gramEnd"/>
      <w:r w:rsidR="00FF1965" w:rsidRPr="00A3692F">
        <w:rPr>
          <w:iCs/>
          <w:sz w:val="20"/>
          <w:szCs w:val="20"/>
        </w:rPr>
        <w:t>ök</w:t>
      </w:r>
      <w:proofErr w:type="spellEnd"/>
      <w:r w:rsidR="00FF1965" w:rsidRPr="00A3692F">
        <w:rPr>
          <w:iCs/>
          <w:sz w:val="20"/>
          <w:szCs w:val="20"/>
        </w:rPr>
        <w:t>), foglalkozás(ok)</w:t>
      </w:r>
    </w:p>
    <w:p w:rsidR="00753BD7" w:rsidRPr="00A3692F" w:rsidRDefault="00753BD7" w:rsidP="00152276">
      <w:pPr>
        <w:autoSpaceDE w:val="0"/>
        <w:autoSpaceDN w:val="0"/>
        <w:adjustRightInd w:val="0"/>
        <w:rPr>
          <w:iCs/>
          <w:sz w:val="20"/>
          <w:szCs w:val="20"/>
        </w:rPr>
      </w:pPr>
    </w:p>
    <w:tbl>
      <w:tblPr>
        <w:tblW w:w="9072" w:type="dxa"/>
        <w:tblInd w:w="5" w:type="dxa"/>
        <w:tblLayout w:type="fixed"/>
        <w:tblCellMar>
          <w:left w:w="0" w:type="dxa"/>
          <w:right w:w="0" w:type="dxa"/>
        </w:tblCellMar>
        <w:tblLook w:val="0000" w:firstRow="0" w:lastRow="0" w:firstColumn="0" w:lastColumn="0" w:noHBand="0" w:noVBand="0"/>
      </w:tblPr>
      <w:tblGrid>
        <w:gridCol w:w="1134"/>
        <w:gridCol w:w="1418"/>
        <w:gridCol w:w="2835"/>
        <w:gridCol w:w="3685"/>
      </w:tblGrid>
      <w:tr w:rsidR="00C5137D" w:rsidRPr="00A3692F" w:rsidTr="008D0B83">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ind w:firstLine="280"/>
              <w:jc w:val="center"/>
              <w:rPr>
                <w:sz w:val="20"/>
                <w:szCs w:val="20"/>
              </w:rPr>
            </w:pPr>
            <w:r w:rsidRPr="00A3692F">
              <w:rPr>
                <w:sz w:val="20"/>
                <w:szCs w:val="20"/>
              </w:rPr>
              <w:t> </w:t>
            </w:r>
          </w:p>
        </w:tc>
        <w:tc>
          <w:tcPr>
            <w:tcW w:w="1418"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ind w:firstLine="280"/>
              <w:jc w:val="center"/>
              <w:rPr>
                <w:sz w:val="20"/>
                <w:szCs w:val="20"/>
              </w:rPr>
            </w:pPr>
            <w:r w:rsidRPr="00A3692F">
              <w:rPr>
                <w:sz w:val="20"/>
                <w:szCs w:val="20"/>
              </w:rPr>
              <w:t>A</w:t>
            </w:r>
          </w:p>
        </w:tc>
        <w:tc>
          <w:tcPr>
            <w:tcW w:w="2835"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ind w:firstLine="280"/>
              <w:jc w:val="center"/>
              <w:rPr>
                <w:sz w:val="20"/>
                <w:szCs w:val="20"/>
              </w:rPr>
            </w:pPr>
            <w:r w:rsidRPr="00A3692F">
              <w:rPr>
                <w:sz w:val="20"/>
                <w:szCs w:val="20"/>
              </w:rPr>
              <w:t>B</w:t>
            </w:r>
          </w:p>
        </w:tc>
        <w:tc>
          <w:tcPr>
            <w:tcW w:w="3685"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ind w:firstLine="280"/>
              <w:jc w:val="center"/>
              <w:rPr>
                <w:sz w:val="20"/>
                <w:szCs w:val="20"/>
              </w:rPr>
            </w:pPr>
            <w:r w:rsidRPr="00A3692F">
              <w:rPr>
                <w:sz w:val="20"/>
                <w:szCs w:val="20"/>
              </w:rPr>
              <w:t>C</w:t>
            </w:r>
          </w:p>
        </w:tc>
      </w:tr>
      <w:tr w:rsidR="00C5137D" w:rsidRPr="00A3692F" w:rsidTr="008D0B83">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jc w:val="center"/>
              <w:rPr>
                <w:sz w:val="20"/>
                <w:szCs w:val="20"/>
              </w:rPr>
            </w:pPr>
            <w:r w:rsidRPr="00A3692F">
              <w:rPr>
                <w:sz w:val="20"/>
                <w:szCs w:val="20"/>
              </w:rPr>
              <w:t>3.1.1.</w:t>
            </w:r>
          </w:p>
        </w:tc>
        <w:tc>
          <w:tcPr>
            <w:tcW w:w="1418" w:type="dxa"/>
            <w:tcBorders>
              <w:top w:val="single" w:sz="4" w:space="0" w:color="auto"/>
              <w:left w:val="single" w:sz="4" w:space="0" w:color="auto"/>
              <w:bottom w:val="single" w:sz="4" w:space="0" w:color="auto"/>
              <w:right w:val="single" w:sz="4" w:space="0" w:color="auto"/>
            </w:tcBorders>
            <w:vAlign w:val="center"/>
          </w:tcPr>
          <w:p w:rsidR="00C5137D" w:rsidRPr="00A3692F" w:rsidRDefault="00C5137D" w:rsidP="00753BD7">
            <w:pPr>
              <w:autoSpaceDE w:val="0"/>
              <w:autoSpaceDN w:val="0"/>
              <w:adjustRightInd w:val="0"/>
              <w:ind w:firstLine="5"/>
              <w:jc w:val="center"/>
              <w:rPr>
                <w:b/>
                <w:sz w:val="20"/>
                <w:szCs w:val="20"/>
              </w:rPr>
            </w:pPr>
            <w:r w:rsidRPr="00A3692F">
              <w:rPr>
                <w:b/>
                <w:bCs/>
                <w:sz w:val="20"/>
                <w:szCs w:val="20"/>
              </w:rPr>
              <w:t>FEOR száma</w:t>
            </w:r>
          </w:p>
        </w:tc>
        <w:tc>
          <w:tcPr>
            <w:tcW w:w="2835" w:type="dxa"/>
            <w:tcBorders>
              <w:top w:val="single" w:sz="4" w:space="0" w:color="auto"/>
              <w:left w:val="single" w:sz="4" w:space="0" w:color="auto"/>
              <w:bottom w:val="single" w:sz="4" w:space="0" w:color="auto"/>
              <w:right w:val="single" w:sz="4" w:space="0" w:color="auto"/>
            </w:tcBorders>
            <w:vAlign w:val="center"/>
          </w:tcPr>
          <w:p w:rsidR="00C5137D" w:rsidRPr="00A3692F" w:rsidRDefault="00C5137D" w:rsidP="00753BD7">
            <w:pPr>
              <w:autoSpaceDE w:val="0"/>
              <w:autoSpaceDN w:val="0"/>
              <w:adjustRightInd w:val="0"/>
              <w:ind w:firstLine="5"/>
              <w:jc w:val="center"/>
              <w:rPr>
                <w:b/>
                <w:sz w:val="20"/>
                <w:szCs w:val="20"/>
              </w:rPr>
            </w:pPr>
            <w:r w:rsidRPr="00A3692F">
              <w:rPr>
                <w:b/>
                <w:sz w:val="20"/>
                <w:szCs w:val="20"/>
              </w:rPr>
              <w:t>FEOR megnevezése</w:t>
            </w:r>
          </w:p>
        </w:tc>
        <w:tc>
          <w:tcPr>
            <w:tcW w:w="3685" w:type="dxa"/>
            <w:tcBorders>
              <w:top w:val="single" w:sz="4" w:space="0" w:color="auto"/>
              <w:left w:val="single" w:sz="4" w:space="0" w:color="auto"/>
              <w:bottom w:val="single" w:sz="4" w:space="0" w:color="auto"/>
              <w:right w:val="single" w:sz="4" w:space="0" w:color="auto"/>
            </w:tcBorders>
            <w:vAlign w:val="center"/>
          </w:tcPr>
          <w:p w:rsidR="00C5137D" w:rsidRPr="00A3692F" w:rsidRDefault="00C5137D" w:rsidP="00753BD7">
            <w:pPr>
              <w:autoSpaceDE w:val="0"/>
              <w:autoSpaceDN w:val="0"/>
              <w:adjustRightInd w:val="0"/>
              <w:ind w:firstLine="5"/>
              <w:jc w:val="center"/>
              <w:rPr>
                <w:b/>
                <w:sz w:val="20"/>
                <w:szCs w:val="20"/>
              </w:rPr>
            </w:pPr>
            <w:r w:rsidRPr="00A3692F">
              <w:rPr>
                <w:b/>
                <w:sz w:val="20"/>
                <w:szCs w:val="20"/>
              </w:rPr>
              <w:t xml:space="preserve">A </w:t>
            </w:r>
            <w:proofErr w:type="spellStart"/>
            <w:r w:rsidR="00603341" w:rsidRPr="00A3692F">
              <w:rPr>
                <w:b/>
                <w:sz w:val="20"/>
                <w:szCs w:val="20"/>
              </w:rPr>
              <w:t>rész</w:t>
            </w:r>
            <w:r w:rsidRPr="00A3692F">
              <w:rPr>
                <w:b/>
                <w:sz w:val="20"/>
                <w:szCs w:val="20"/>
              </w:rPr>
              <w:t>szakképesítéssel</w:t>
            </w:r>
            <w:proofErr w:type="spellEnd"/>
            <w:r w:rsidRPr="00A3692F">
              <w:rPr>
                <w:b/>
                <w:sz w:val="20"/>
                <w:szCs w:val="20"/>
              </w:rPr>
              <w:t xml:space="preserve"> betölthető </w:t>
            </w:r>
            <w:proofErr w:type="gramStart"/>
            <w:r w:rsidRPr="00A3692F">
              <w:rPr>
                <w:b/>
                <w:sz w:val="20"/>
                <w:szCs w:val="20"/>
              </w:rPr>
              <w:t>munkakör(</w:t>
            </w:r>
            <w:proofErr w:type="spellStart"/>
            <w:proofErr w:type="gramEnd"/>
            <w:r w:rsidRPr="00A3692F">
              <w:rPr>
                <w:b/>
                <w:sz w:val="20"/>
                <w:szCs w:val="20"/>
              </w:rPr>
              <w:t>ök</w:t>
            </w:r>
            <w:proofErr w:type="spellEnd"/>
            <w:r w:rsidRPr="00A3692F">
              <w:rPr>
                <w:b/>
                <w:sz w:val="20"/>
                <w:szCs w:val="20"/>
              </w:rPr>
              <w:t>)</w:t>
            </w:r>
          </w:p>
        </w:tc>
      </w:tr>
      <w:tr w:rsidR="00C5137D" w:rsidRPr="00A3692F" w:rsidTr="008D0B83">
        <w:trPr>
          <w:trHeight w:val="188"/>
        </w:trPr>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jc w:val="center"/>
              <w:rPr>
                <w:sz w:val="20"/>
                <w:szCs w:val="20"/>
              </w:rPr>
            </w:pPr>
            <w:r w:rsidRPr="00A3692F">
              <w:rPr>
                <w:sz w:val="20"/>
                <w:szCs w:val="20"/>
              </w:rPr>
              <w:t>3.1.2.</w:t>
            </w:r>
          </w:p>
        </w:tc>
        <w:tc>
          <w:tcPr>
            <w:tcW w:w="1418" w:type="dxa"/>
            <w:vMerge w:val="restart"/>
            <w:tcBorders>
              <w:top w:val="single" w:sz="4" w:space="0" w:color="auto"/>
              <w:left w:val="single" w:sz="4" w:space="0" w:color="auto"/>
              <w:right w:val="single" w:sz="4" w:space="0" w:color="auto"/>
            </w:tcBorders>
          </w:tcPr>
          <w:p w:rsidR="00C5137D" w:rsidRPr="00A3692F" w:rsidRDefault="00C5137D" w:rsidP="00753BD7">
            <w:pPr>
              <w:autoSpaceDE w:val="0"/>
              <w:autoSpaceDN w:val="0"/>
              <w:adjustRightInd w:val="0"/>
              <w:ind w:left="5" w:right="-283"/>
              <w:jc w:val="center"/>
              <w:rPr>
                <w:sz w:val="20"/>
                <w:szCs w:val="20"/>
              </w:rPr>
            </w:pPr>
            <w:r w:rsidRPr="00A3692F">
              <w:rPr>
                <w:sz w:val="20"/>
                <w:szCs w:val="20"/>
              </w:rPr>
              <w:t>3612</w:t>
            </w:r>
          </w:p>
        </w:tc>
        <w:tc>
          <w:tcPr>
            <w:tcW w:w="2835" w:type="dxa"/>
            <w:vMerge w:val="restart"/>
            <w:tcBorders>
              <w:top w:val="single" w:sz="4" w:space="0" w:color="auto"/>
              <w:left w:val="single" w:sz="4" w:space="0" w:color="auto"/>
              <w:right w:val="single" w:sz="4" w:space="0" w:color="auto"/>
            </w:tcBorders>
          </w:tcPr>
          <w:p w:rsidR="00C5137D" w:rsidRPr="00A3692F" w:rsidRDefault="00C5137D" w:rsidP="00753BD7">
            <w:pPr>
              <w:autoSpaceDE w:val="0"/>
              <w:autoSpaceDN w:val="0"/>
              <w:adjustRightInd w:val="0"/>
              <w:ind w:left="147" w:right="-283"/>
              <w:rPr>
                <w:sz w:val="20"/>
                <w:szCs w:val="20"/>
              </w:rPr>
            </w:pPr>
            <w:r w:rsidRPr="00A3692F">
              <w:rPr>
                <w:sz w:val="20"/>
                <w:szCs w:val="20"/>
              </w:rPr>
              <w:t>Pénzintézeti ügyintéző</w:t>
            </w:r>
          </w:p>
        </w:tc>
        <w:tc>
          <w:tcPr>
            <w:tcW w:w="3685" w:type="dxa"/>
            <w:tcBorders>
              <w:top w:val="single" w:sz="4" w:space="0" w:color="auto"/>
              <w:left w:val="single" w:sz="4" w:space="0" w:color="auto"/>
              <w:bottom w:val="single" w:sz="4" w:space="0" w:color="auto"/>
              <w:right w:val="single" w:sz="4" w:space="0" w:color="auto"/>
            </w:tcBorders>
          </w:tcPr>
          <w:p w:rsidR="00C5137D" w:rsidRPr="00A3692F" w:rsidRDefault="00C5137D" w:rsidP="00753BD7">
            <w:pPr>
              <w:ind w:left="147" w:right="-283"/>
              <w:rPr>
                <w:sz w:val="20"/>
                <w:szCs w:val="20"/>
              </w:rPr>
            </w:pPr>
            <w:r w:rsidRPr="00A3692F">
              <w:rPr>
                <w:sz w:val="20"/>
                <w:szCs w:val="20"/>
              </w:rPr>
              <w:t>Banki és pénzforgalmi ügyintéző</w:t>
            </w:r>
          </w:p>
        </w:tc>
      </w:tr>
      <w:tr w:rsidR="00C5137D" w:rsidRPr="00A3692F" w:rsidTr="008D0B83">
        <w:trPr>
          <w:trHeight w:val="250"/>
        </w:trPr>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jc w:val="center"/>
              <w:rPr>
                <w:sz w:val="20"/>
                <w:szCs w:val="20"/>
              </w:rPr>
            </w:pPr>
            <w:r w:rsidRPr="00A3692F">
              <w:rPr>
                <w:sz w:val="20"/>
                <w:szCs w:val="20"/>
              </w:rPr>
              <w:t>3.1.3.</w:t>
            </w:r>
          </w:p>
        </w:tc>
        <w:tc>
          <w:tcPr>
            <w:tcW w:w="1418" w:type="dxa"/>
            <w:vMerge/>
            <w:tcBorders>
              <w:left w:val="single" w:sz="4" w:space="0" w:color="auto"/>
              <w:right w:val="single" w:sz="4" w:space="0" w:color="auto"/>
            </w:tcBorders>
          </w:tcPr>
          <w:p w:rsidR="00C5137D" w:rsidRPr="00A3692F" w:rsidRDefault="00C5137D" w:rsidP="00753BD7">
            <w:pPr>
              <w:autoSpaceDE w:val="0"/>
              <w:autoSpaceDN w:val="0"/>
              <w:adjustRightInd w:val="0"/>
              <w:ind w:left="5" w:right="-283"/>
              <w:jc w:val="center"/>
              <w:rPr>
                <w:sz w:val="20"/>
                <w:szCs w:val="20"/>
              </w:rPr>
            </w:pPr>
          </w:p>
        </w:tc>
        <w:tc>
          <w:tcPr>
            <w:tcW w:w="2835" w:type="dxa"/>
            <w:vMerge/>
            <w:tcBorders>
              <w:left w:val="single" w:sz="4" w:space="0" w:color="auto"/>
              <w:right w:val="single" w:sz="4" w:space="0" w:color="auto"/>
            </w:tcBorders>
          </w:tcPr>
          <w:p w:rsidR="00C5137D" w:rsidRPr="00A3692F" w:rsidRDefault="00C5137D" w:rsidP="00753BD7">
            <w:pPr>
              <w:autoSpaceDE w:val="0"/>
              <w:autoSpaceDN w:val="0"/>
              <w:adjustRightInd w:val="0"/>
              <w:ind w:left="147" w:right="-283"/>
              <w:rPr>
                <w:sz w:val="20"/>
                <w:szCs w:val="20"/>
              </w:rPr>
            </w:pPr>
          </w:p>
        </w:tc>
        <w:tc>
          <w:tcPr>
            <w:tcW w:w="3685" w:type="dxa"/>
            <w:tcBorders>
              <w:top w:val="single" w:sz="4" w:space="0" w:color="auto"/>
              <w:left w:val="single" w:sz="4" w:space="0" w:color="auto"/>
              <w:bottom w:val="single" w:sz="4" w:space="0" w:color="auto"/>
              <w:right w:val="single" w:sz="4" w:space="0" w:color="auto"/>
            </w:tcBorders>
          </w:tcPr>
          <w:p w:rsidR="00C5137D" w:rsidRPr="00A3692F" w:rsidRDefault="00C5137D" w:rsidP="00753BD7">
            <w:pPr>
              <w:ind w:left="147" w:right="-283"/>
              <w:rPr>
                <w:sz w:val="20"/>
                <w:szCs w:val="20"/>
              </w:rPr>
            </w:pPr>
            <w:proofErr w:type="spellStart"/>
            <w:r w:rsidRPr="00A3692F">
              <w:rPr>
                <w:sz w:val="20"/>
                <w:szCs w:val="20"/>
              </w:rPr>
              <w:t>Értéktárkezelő</w:t>
            </w:r>
            <w:proofErr w:type="spellEnd"/>
            <w:r w:rsidRPr="00A3692F">
              <w:rPr>
                <w:sz w:val="20"/>
                <w:szCs w:val="20"/>
              </w:rPr>
              <w:t xml:space="preserve"> (banki) </w:t>
            </w:r>
            <w:proofErr w:type="spellStart"/>
            <w:r w:rsidRPr="00A3692F">
              <w:rPr>
                <w:sz w:val="20"/>
                <w:szCs w:val="20"/>
              </w:rPr>
              <w:t>Értéktáros</w:t>
            </w:r>
            <w:proofErr w:type="spellEnd"/>
            <w:r w:rsidRPr="00A3692F">
              <w:rPr>
                <w:sz w:val="20"/>
                <w:szCs w:val="20"/>
              </w:rPr>
              <w:t xml:space="preserve"> (banki)</w:t>
            </w:r>
          </w:p>
        </w:tc>
      </w:tr>
      <w:tr w:rsidR="00C5137D" w:rsidRPr="00A3692F" w:rsidTr="008D0B83">
        <w:trPr>
          <w:trHeight w:val="225"/>
        </w:trPr>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jc w:val="center"/>
              <w:rPr>
                <w:sz w:val="20"/>
                <w:szCs w:val="20"/>
              </w:rPr>
            </w:pPr>
            <w:r w:rsidRPr="00A3692F">
              <w:rPr>
                <w:sz w:val="20"/>
                <w:szCs w:val="20"/>
              </w:rPr>
              <w:t>3.1.4.</w:t>
            </w:r>
          </w:p>
        </w:tc>
        <w:tc>
          <w:tcPr>
            <w:tcW w:w="1418" w:type="dxa"/>
            <w:vMerge/>
            <w:tcBorders>
              <w:left w:val="single" w:sz="4" w:space="0" w:color="auto"/>
              <w:right w:val="single" w:sz="4" w:space="0" w:color="auto"/>
            </w:tcBorders>
          </w:tcPr>
          <w:p w:rsidR="00C5137D" w:rsidRPr="00A3692F" w:rsidRDefault="00C5137D" w:rsidP="00753BD7">
            <w:pPr>
              <w:autoSpaceDE w:val="0"/>
              <w:autoSpaceDN w:val="0"/>
              <w:adjustRightInd w:val="0"/>
              <w:ind w:left="5" w:right="-283"/>
              <w:jc w:val="center"/>
              <w:rPr>
                <w:sz w:val="20"/>
                <w:szCs w:val="20"/>
              </w:rPr>
            </w:pPr>
          </w:p>
        </w:tc>
        <w:tc>
          <w:tcPr>
            <w:tcW w:w="2835" w:type="dxa"/>
            <w:vMerge/>
            <w:tcBorders>
              <w:left w:val="single" w:sz="4" w:space="0" w:color="auto"/>
              <w:right w:val="single" w:sz="4" w:space="0" w:color="auto"/>
            </w:tcBorders>
          </w:tcPr>
          <w:p w:rsidR="00C5137D" w:rsidRPr="00A3692F" w:rsidRDefault="00C5137D" w:rsidP="00753BD7">
            <w:pPr>
              <w:autoSpaceDE w:val="0"/>
              <w:autoSpaceDN w:val="0"/>
              <w:adjustRightInd w:val="0"/>
              <w:ind w:left="147" w:right="-283"/>
              <w:rPr>
                <w:sz w:val="20"/>
                <w:szCs w:val="20"/>
              </w:rPr>
            </w:pPr>
          </w:p>
        </w:tc>
        <w:tc>
          <w:tcPr>
            <w:tcW w:w="3685" w:type="dxa"/>
            <w:tcBorders>
              <w:top w:val="single" w:sz="4" w:space="0" w:color="auto"/>
              <w:left w:val="single" w:sz="4" w:space="0" w:color="auto"/>
              <w:bottom w:val="single" w:sz="4" w:space="0" w:color="auto"/>
              <w:right w:val="single" w:sz="4" w:space="0" w:color="auto"/>
            </w:tcBorders>
          </w:tcPr>
          <w:p w:rsidR="00C5137D" w:rsidRPr="00A3692F" w:rsidRDefault="00C5137D" w:rsidP="00753BD7">
            <w:pPr>
              <w:ind w:left="147" w:right="-283"/>
              <w:rPr>
                <w:sz w:val="20"/>
                <w:szCs w:val="20"/>
              </w:rPr>
            </w:pPr>
            <w:r w:rsidRPr="00A3692F">
              <w:rPr>
                <w:sz w:val="20"/>
                <w:szCs w:val="20"/>
              </w:rPr>
              <w:t>Valutapénztáros</w:t>
            </w:r>
          </w:p>
        </w:tc>
      </w:tr>
      <w:tr w:rsidR="00C5137D" w:rsidRPr="00A3692F" w:rsidTr="008D0B83">
        <w:trPr>
          <w:trHeight w:val="225"/>
        </w:trPr>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jc w:val="center"/>
              <w:rPr>
                <w:sz w:val="20"/>
                <w:szCs w:val="20"/>
              </w:rPr>
            </w:pPr>
            <w:r w:rsidRPr="00A3692F">
              <w:rPr>
                <w:sz w:val="20"/>
                <w:szCs w:val="20"/>
              </w:rPr>
              <w:t>3.1.5.</w:t>
            </w:r>
          </w:p>
        </w:tc>
        <w:tc>
          <w:tcPr>
            <w:tcW w:w="1418" w:type="dxa"/>
            <w:vMerge/>
            <w:tcBorders>
              <w:left w:val="single" w:sz="4" w:space="0" w:color="auto"/>
              <w:bottom w:val="single" w:sz="4" w:space="0" w:color="auto"/>
              <w:right w:val="single" w:sz="4" w:space="0" w:color="auto"/>
            </w:tcBorders>
          </w:tcPr>
          <w:p w:rsidR="00C5137D" w:rsidRPr="00A3692F" w:rsidRDefault="00C5137D" w:rsidP="00753BD7">
            <w:pPr>
              <w:autoSpaceDE w:val="0"/>
              <w:autoSpaceDN w:val="0"/>
              <w:adjustRightInd w:val="0"/>
              <w:ind w:left="5" w:right="-283"/>
              <w:jc w:val="center"/>
              <w:rPr>
                <w:sz w:val="20"/>
                <w:szCs w:val="20"/>
              </w:rPr>
            </w:pPr>
          </w:p>
        </w:tc>
        <w:tc>
          <w:tcPr>
            <w:tcW w:w="2835" w:type="dxa"/>
            <w:vMerge/>
            <w:tcBorders>
              <w:left w:val="single" w:sz="4" w:space="0" w:color="auto"/>
              <w:bottom w:val="single" w:sz="4" w:space="0" w:color="auto"/>
              <w:right w:val="single" w:sz="4" w:space="0" w:color="auto"/>
            </w:tcBorders>
          </w:tcPr>
          <w:p w:rsidR="00C5137D" w:rsidRPr="00A3692F" w:rsidRDefault="00C5137D" w:rsidP="00753BD7">
            <w:pPr>
              <w:autoSpaceDE w:val="0"/>
              <w:autoSpaceDN w:val="0"/>
              <w:adjustRightInd w:val="0"/>
              <w:ind w:left="147" w:right="-283"/>
              <w:rPr>
                <w:sz w:val="20"/>
                <w:szCs w:val="20"/>
              </w:rPr>
            </w:pPr>
          </w:p>
        </w:tc>
        <w:tc>
          <w:tcPr>
            <w:tcW w:w="3685" w:type="dxa"/>
            <w:tcBorders>
              <w:top w:val="single" w:sz="4" w:space="0" w:color="auto"/>
              <w:left w:val="single" w:sz="4" w:space="0" w:color="auto"/>
              <w:bottom w:val="single" w:sz="4" w:space="0" w:color="auto"/>
              <w:right w:val="single" w:sz="4" w:space="0" w:color="auto"/>
            </w:tcBorders>
          </w:tcPr>
          <w:p w:rsidR="00C5137D" w:rsidRPr="00A3692F" w:rsidRDefault="00C5137D" w:rsidP="00753BD7">
            <w:pPr>
              <w:ind w:left="147" w:right="-283"/>
              <w:rPr>
                <w:sz w:val="20"/>
                <w:szCs w:val="20"/>
              </w:rPr>
            </w:pPr>
            <w:r w:rsidRPr="00A3692F">
              <w:rPr>
                <w:sz w:val="20"/>
                <w:szCs w:val="20"/>
              </w:rPr>
              <w:t>Pénzfeldolgozó</w:t>
            </w:r>
          </w:p>
        </w:tc>
      </w:tr>
      <w:tr w:rsidR="00C5137D" w:rsidRPr="00A3692F" w:rsidTr="008D0B83">
        <w:trPr>
          <w:trHeight w:val="213"/>
        </w:trPr>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jc w:val="center"/>
              <w:rPr>
                <w:sz w:val="20"/>
                <w:szCs w:val="20"/>
              </w:rPr>
            </w:pPr>
            <w:r w:rsidRPr="00A3692F">
              <w:rPr>
                <w:sz w:val="20"/>
                <w:szCs w:val="20"/>
              </w:rPr>
              <w:t>3.1.6.</w:t>
            </w:r>
          </w:p>
        </w:tc>
        <w:tc>
          <w:tcPr>
            <w:tcW w:w="1418" w:type="dxa"/>
            <w:vMerge w:val="restart"/>
            <w:tcBorders>
              <w:top w:val="single" w:sz="4" w:space="0" w:color="auto"/>
              <w:left w:val="single" w:sz="4" w:space="0" w:color="auto"/>
              <w:right w:val="single" w:sz="4" w:space="0" w:color="auto"/>
            </w:tcBorders>
          </w:tcPr>
          <w:p w:rsidR="00C5137D" w:rsidRPr="00A3692F" w:rsidRDefault="00C5137D" w:rsidP="00753BD7">
            <w:pPr>
              <w:autoSpaceDE w:val="0"/>
              <w:autoSpaceDN w:val="0"/>
              <w:adjustRightInd w:val="0"/>
              <w:ind w:left="5" w:right="-283"/>
              <w:jc w:val="center"/>
              <w:rPr>
                <w:sz w:val="20"/>
                <w:szCs w:val="20"/>
              </w:rPr>
            </w:pPr>
            <w:r w:rsidRPr="00A3692F">
              <w:rPr>
                <w:sz w:val="20"/>
                <w:szCs w:val="20"/>
              </w:rPr>
              <w:t>4211</w:t>
            </w:r>
          </w:p>
        </w:tc>
        <w:tc>
          <w:tcPr>
            <w:tcW w:w="2835" w:type="dxa"/>
            <w:vMerge w:val="restart"/>
            <w:tcBorders>
              <w:top w:val="single" w:sz="4" w:space="0" w:color="auto"/>
              <w:left w:val="single" w:sz="4" w:space="0" w:color="auto"/>
              <w:right w:val="single" w:sz="4" w:space="0" w:color="auto"/>
            </w:tcBorders>
          </w:tcPr>
          <w:p w:rsidR="00C5137D" w:rsidRPr="00A3692F" w:rsidRDefault="00C5137D" w:rsidP="00753BD7">
            <w:pPr>
              <w:autoSpaceDE w:val="0"/>
              <w:autoSpaceDN w:val="0"/>
              <w:adjustRightInd w:val="0"/>
              <w:ind w:left="147" w:right="-283"/>
              <w:rPr>
                <w:sz w:val="20"/>
                <w:szCs w:val="20"/>
              </w:rPr>
            </w:pPr>
            <w:r w:rsidRPr="00A3692F">
              <w:rPr>
                <w:sz w:val="20"/>
                <w:szCs w:val="20"/>
              </w:rPr>
              <w:t>Banki pénztáros</w:t>
            </w:r>
          </w:p>
        </w:tc>
        <w:tc>
          <w:tcPr>
            <w:tcW w:w="3685" w:type="dxa"/>
            <w:tcBorders>
              <w:top w:val="single" w:sz="4" w:space="0" w:color="auto"/>
              <w:left w:val="single" w:sz="4" w:space="0" w:color="auto"/>
              <w:bottom w:val="single" w:sz="4" w:space="0" w:color="auto"/>
              <w:right w:val="single" w:sz="4" w:space="0" w:color="auto"/>
            </w:tcBorders>
          </w:tcPr>
          <w:p w:rsidR="00C5137D" w:rsidRPr="00A3692F" w:rsidRDefault="00C5137D" w:rsidP="00753BD7">
            <w:pPr>
              <w:ind w:left="147" w:right="-283"/>
              <w:rPr>
                <w:sz w:val="20"/>
                <w:szCs w:val="20"/>
              </w:rPr>
            </w:pPr>
            <w:r w:rsidRPr="00A3692F">
              <w:rPr>
                <w:sz w:val="20"/>
                <w:szCs w:val="20"/>
              </w:rPr>
              <w:t xml:space="preserve">Valutapénztáros </w:t>
            </w:r>
          </w:p>
        </w:tc>
      </w:tr>
      <w:tr w:rsidR="00C5137D" w:rsidRPr="00A3692F" w:rsidTr="008D0B83">
        <w:trPr>
          <w:trHeight w:val="200"/>
        </w:trPr>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jc w:val="center"/>
              <w:rPr>
                <w:sz w:val="20"/>
                <w:szCs w:val="20"/>
              </w:rPr>
            </w:pPr>
            <w:r w:rsidRPr="00A3692F">
              <w:rPr>
                <w:sz w:val="20"/>
                <w:szCs w:val="20"/>
              </w:rPr>
              <w:t>3.1.7.</w:t>
            </w:r>
          </w:p>
        </w:tc>
        <w:tc>
          <w:tcPr>
            <w:tcW w:w="1418" w:type="dxa"/>
            <w:vMerge/>
            <w:tcBorders>
              <w:left w:val="single" w:sz="4" w:space="0" w:color="auto"/>
              <w:right w:val="single" w:sz="4" w:space="0" w:color="auto"/>
            </w:tcBorders>
          </w:tcPr>
          <w:p w:rsidR="00C5137D" w:rsidRPr="00A3692F" w:rsidRDefault="00C5137D" w:rsidP="00753BD7">
            <w:pPr>
              <w:autoSpaceDE w:val="0"/>
              <w:autoSpaceDN w:val="0"/>
              <w:adjustRightInd w:val="0"/>
              <w:ind w:left="5" w:right="-283"/>
              <w:jc w:val="center"/>
              <w:rPr>
                <w:sz w:val="20"/>
                <w:szCs w:val="20"/>
              </w:rPr>
            </w:pPr>
          </w:p>
        </w:tc>
        <w:tc>
          <w:tcPr>
            <w:tcW w:w="2835" w:type="dxa"/>
            <w:vMerge/>
            <w:tcBorders>
              <w:left w:val="single" w:sz="4" w:space="0" w:color="auto"/>
              <w:right w:val="single" w:sz="4" w:space="0" w:color="auto"/>
            </w:tcBorders>
          </w:tcPr>
          <w:p w:rsidR="00C5137D" w:rsidRPr="00A3692F" w:rsidRDefault="00C5137D" w:rsidP="00753BD7">
            <w:pPr>
              <w:autoSpaceDE w:val="0"/>
              <w:autoSpaceDN w:val="0"/>
              <w:adjustRightInd w:val="0"/>
              <w:ind w:left="147" w:right="-283"/>
              <w:rPr>
                <w:sz w:val="20"/>
                <w:szCs w:val="20"/>
              </w:rPr>
            </w:pPr>
          </w:p>
        </w:tc>
        <w:tc>
          <w:tcPr>
            <w:tcW w:w="3685" w:type="dxa"/>
            <w:tcBorders>
              <w:top w:val="single" w:sz="4" w:space="0" w:color="auto"/>
              <w:left w:val="single" w:sz="4" w:space="0" w:color="auto"/>
              <w:bottom w:val="single" w:sz="4" w:space="0" w:color="auto"/>
              <w:right w:val="single" w:sz="4" w:space="0" w:color="auto"/>
            </w:tcBorders>
          </w:tcPr>
          <w:p w:rsidR="00C5137D" w:rsidRPr="00A3692F" w:rsidRDefault="00C5137D" w:rsidP="00753BD7">
            <w:pPr>
              <w:ind w:left="147" w:right="-283"/>
              <w:rPr>
                <w:sz w:val="20"/>
                <w:szCs w:val="20"/>
              </w:rPr>
            </w:pPr>
            <w:r w:rsidRPr="00A3692F">
              <w:rPr>
                <w:sz w:val="20"/>
                <w:szCs w:val="20"/>
              </w:rPr>
              <w:t>Valutaváltó</w:t>
            </w:r>
          </w:p>
        </w:tc>
      </w:tr>
      <w:tr w:rsidR="00C5137D" w:rsidRPr="00A3692F" w:rsidTr="008D0B83">
        <w:trPr>
          <w:trHeight w:val="263"/>
        </w:trPr>
        <w:tc>
          <w:tcPr>
            <w:tcW w:w="1134" w:type="dxa"/>
            <w:tcBorders>
              <w:top w:val="single" w:sz="4" w:space="0" w:color="auto"/>
              <w:left w:val="single" w:sz="4" w:space="0" w:color="auto"/>
              <w:bottom w:val="single" w:sz="4" w:space="0" w:color="auto"/>
              <w:right w:val="single" w:sz="4" w:space="0" w:color="auto"/>
            </w:tcBorders>
          </w:tcPr>
          <w:p w:rsidR="00C5137D" w:rsidRPr="00A3692F" w:rsidRDefault="00C5137D" w:rsidP="00AC1293">
            <w:pPr>
              <w:jc w:val="center"/>
              <w:rPr>
                <w:sz w:val="20"/>
                <w:szCs w:val="20"/>
              </w:rPr>
            </w:pPr>
            <w:r w:rsidRPr="00A3692F">
              <w:rPr>
                <w:sz w:val="20"/>
                <w:szCs w:val="20"/>
              </w:rPr>
              <w:t>3.1.8.</w:t>
            </w:r>
          </w:p>
        </w:tc>
        <w:tc>
          <w:tcPr>
            <w:tcW w:w="1418" w:type="dxa"/>
            <w:vMerge/>
            <w:tcBorders>
              <w:left w:val="single" w:sz="4" w:space="0" w:color="auto"/>
              <w:bottom w:val="single" w:sz="4" w:space="0" w:color="auto"/>
              <w:right w:val="single" w:sz="4" w:space="0" w:color="auto"/>
            </w:tcBorders>
          </w:tcPr>
          <w:p w:rsidR="00C5137D" w:rsidRPr="00A3692F" w:rsidRDefault="00C5137D" w:rsidP="00753BD7">
            <w:pPr>
              <w:autoSpaceDE w:val="0"/>
              <w:autoSpaceDN w:val="0"/>
              <w:adjustRightInd w:val="0"/>
              <w:ind w:left="5" w:right="-283"/>
              <w:jc w:val="center"/>
              <w:rPr>
                <w:sz w:val="20"/>
                <w:szCs w:val="20"/>
              </w:rPr>
            </w:pPr>
          </w:p>
        </w:tc>
        <w:tc>
          <w:tcPr>
            <w:tcW w:w="2835" w:type="dxa"/>
            <w:vMerge/>
            <w:tcBorders>
              <w:left w:val="single" w:sz="4" w:space="0" w:color="auto"/>
              <w:bottom w:val="single" w:sz="4" w:space="0" w:color="auto"/>
              <w:right w:val="single" w:sz="4" w:space="0" w:color="auto"/>
            </w:tcBorders>
          </w:tcPr>
          <w:p w:rsidR="00C5137D" w:rsidRPr="00A3692F" w:rsidRDefault="00C5137D" w:rsidP="00753BD7">
            <w:pPr>
              <w:autoSpaceDE w:val="0"/>
              <w:autoSpaceDN w:val="0"/>
              <w:adjustRightInd w:val="0"/>
              <w:ind w:left="147" w:right="-283"/>
              <w:rPr>
                <w:sz w:val="20"/>
                <w:szCs w:val="20"/>
              </w:rPr>
            </w:pPr>
          </w:p>
        </w:tc>
        <w:tc>
          <w:tcPr>
            <w:tcW w:w="3685" w:type="dxa"/>
            <w:tcBorders>
              <w:top w:val="single" w:sz="4" w:space="0" w:color="auto"/>
              <w:left w:val="single" w:sz="4" w:space="0" w:color="auto"/>
              <w:bottom w:val="single" w:sz="4" w:space="0" w:color="auto"/>
              <w:right w:val="single" w:sz="4" w:space="0" w:color="auto"/>
            </w:tcBorders>
          </w:tcPr>
          <w:p w:rsidR="00C5137D" w:rsidRPr="00A3692F" w:rsidRDefault="00C5137D" w:rsidP="00753BD7">
            <w:pPr>
              <w:ind w:left="147" w:right="-283"/>
              <w:rPr>
                <w:sz w:val="20"/>
                <w:szCs w:val="20"/>
              </w:rPr>
            </w:pPr>
            <w:r w:rsidRPr="00A3692F">
              <w:rPr>
                <w:sz w:val="20"/>
                <w:szCs w:val="20"/>
              </w:rPr>
              <w:t>Bankpénztáros</w:t>
            </w:r>
          </w:p>
        </w:tc>
      </w:tr>
    </w:tbl>
    <w:p w:rsidR="00C5137D" w:rsidRPr="00A3692F" w:rsidRDefault="00C5137D" w:rsidP="00152276">
      <w:pPr>
        <w:autoSpaceDE w:val="0"/>
        <w:autoSpaceDN w:val="0"/>
        <w:adjustRightInd w:val="0"/>
        <w:jc w:val="both"/>
        <w:rPr>
          <w:b/>
          <w:iCs/>
          <w:sz w:val="20"/>
          <w:szCs w:val="20"/>
        </w:rPr>
      </w:pPr>
    </w:p>
    <w:p w:rsidR="00FF1965" w:rsidRPr="00A3692F" w:rsidRDefault="00E40A35" w:rsidP="00152276">
      <w:pPr>
        <w:autoSpaceDE w:val="0"/>
        <w:autoSpaceDN w:val="0"/>
        <w:adjustRightInd w:val="0"/>
        <w:jc w:val="both"/>
        <w:rPr>
          <w:iCs/>
          <w:sz w:val="20"/>
          <w:szCs w:val="20"/>
        </w:rPr>
      </w:pPr>
      <w:r w:rsidRPr="00A3692F">
        <w:rPr>
          <w:iCs/>
          <w:sz w:val="20"/>
          <w:szCs w:val="20"/>
        </w:rPr>
        <w:t xml:space="preserve">3.2. </w:t>
      </w:r>
      <w:r w:rsidR="00FF1965" w:rsidRPr="00A3692F">
        <w:rPr>
          <w:iCs/>
          <w:sz w:val="20"/>
          <w:szCs w:val="20"/>
        </w:rPr>
        <w:t xml:space="preserve">A </w:t>
      </w:r>
      <w:proofErr w:type="spellStart"/>
      <w:r w:rsidR="008D0B83" w:rsidRPr="00A3692F">
        <w:rPr>
          <w:iCs/>
          <w:sz w:val="20"/>
          <w:szCs w:val="20"/>
        </w:rPr>
        <w:t>rész</w:t>
      </w:r>
      <w:r w:rsidR="00FF1965" w:rsidRPr="00A3692F">
        <w:rPr>
          <w:iCs/>
          <w:sz w:val="20"/>
          <w:szCs w:val="20"/>
        </w:rPr>
        <w:t>szakképesítés</w:t>
      </w:r>
      <w:proofErr w:type="spellEnd"/>
      <w:r w:rsidR="00FF1965" w:rsidRPr="00A3692F">
        <w:rPr>
          <w:iCs/>
          <w:sz w:val="20"/>
          <w:szCs w:val="20"/>
        </w:rPr>
        <w:t xml:space="preserve"> munkaterületének rövid leírása</w:t>
      </w:r>
      <w:r w:rsidR="00612721" w:rsidRPr="00A3692F">
        <w:rPr>
          <w:iCs/>
          <w:color w:val="548DD4"/>
          <w:sz w:val="20"/>
          <w:szCs w:val="20"/>
        </w:rPr>
        <w:t>:</w:t>
      </w:r>
    </w:p>
    <w:p w:rsidR="008D0B83" w:rsidRPr="00A3692F" w:rsidRDefault="008D0B83" w:rsidP="00C5137D">
      <w:pPr>
        <w:tabs>
          <w:tab w:val="left" w:pos="567"/>
        </w:tabs>
        <w:autoSpaceDE w:val="0"/>
        <w:autoSpaceDN w:val="0"/>
        <w:adjustRightInd w:val="0"/>
        <w:jc w:val="both"/>
        <w:rPr>
          <w:sz w:val="20"/>
          <w:szCs w:val="20"/>
        </w:rPr>
      </w:pPr>
    </w:p>
    <w:p w:rsidR="00857211" w:rsidRPr="00A3692F" w:rsidRDefault="00857211" w:rsidP="00C5137D">
      <w:pPr>
        <w:tabs>
          <w:tab w:val="left" w:pos="567"/>
        </w:tabs>
        <w:autoSpaceDE w:val="0"/>
        <w:autoSpaceDN w:val="0"/>
        <w:adjustRightInd w:val="0"/>
        <w:jc w:val="both"/>
        <w:rPr>
          <w:sz w:val="20"/>
          <w:szCs w:val="20"/>
        </w:rPr>
      </w:pPr>
      <w:r w:rsidRPr="00A3692F">
        <w:rPr>
          <w:sz w:val="20"/>
          <w:szCs w:val="20"/>
        </w:rPr>
        <w:t xml:space="preserve">A </w:t>
      </w:r>
      <w:r w:rsidR="000E12B1" w:rsidRPr="00A3692F">
        <w:rPr>
          <w:sz w:val="20"/>
          <w:szCs w:val="20"/>
        </w:rPr>
        <w:t xml:space="preserve">pénztárkezelő és </w:t>
      </w:r>
      <w:r w:rsidRPr="00A3692F">
        <w:rPr>
          <w:sz w:val="20"/>
          <w:szCs w:val="20"/>
        </w:rPr>
        <w:t xml:space="preserve">valutapénztáros </w:t>
      </w:r>
      <w:r w:rsidR="000E12B1" w:rsidRPr="00A3692F">
        <w:rPr>
          <w:sz w:val="20"/>
          <w:szCs w:val="20"/>
        </w:rPr>
        <w:t xml:space="preserve">a pénzforgalmi és pénzváltási tevékenységet végző hitelintézeti, illetve a </w:t>
      </w:r>
      <w:r w:rsidR="00D21758" w:rsidRPr="00A3692F">
        <w:rPr>
          <w:sz w:val="20"/>
          <w:szCs w:val="20"/>
        </w:rPr>
        <w:t>pénzváltó</w:t>
      </w:r>
      <w:r w:rsidR="000E12B1" w:rsidRPr="00A3692F">
        <w:rPr>
          <w:sz w:val="20"/>
          <w:szCs w:val="20"/>
        </w:rPr>
        <w:t xml:space="preserve"> közvetítő</w:t>
      </w:r>
      <w:r w:rsidR="00D21758" w:rsidRPr="00A3692F">
        <w:rPr>
          <w:sz w:val="20"/>
          <w:szCs w:val="20"/>
        </w:rPr>
        <w:t xml:space="preserve"> szakmában tevékenykedik. A</w:t>
      </w:r>
      <w:r w:rsidRPr="00A3692F">
        <w:rPr>
          <w:sz w:val="20"/>
          <w:szCs w:val="20"/>
        </w:rPr>
        <w:t xml:space="preserve"> vonatkozó jogszabályoknak és a belső eljárásrendnek megfelelően</w:t>
      </w:r>
      <w:r w:rsidR="00D21758" w:rsidRPr="00A3692F">
        <w:rPr>
          <w:sz w:val="20"/>
          <w:szCs w:val="20"/>
        </w:rPr>
        <w:t xml:space="preserve"> önállóan</w:t>
      </w:r>
      <w:r w:rsidRPr="00A3692F">
        <w:rPr>
          <w:sz w:val="20"/>
          <w:szCs w:val="20"/>
        </w:rPr>
        <w:t xml:space="preserve"> valutaváltással kapcsolatos feladatokat végez, ellátja a pénzváltással kapcsolatos ügyintézői és pénztári, pénzkezelői, értéktárosi feladatokat. </w:t>
      </w:r>
      <w:r w:rsidR="004A0900" w:rsidRPr="00A3692F">
        <w:rPr>
          <w:sz w:val="20"/>
          <w:szCs w:val="20"/>
        </w:rPr>
        <w:t xml:space="preserve">Közreműködik a készpénzforgalom lebonyolításában, elszámolásában. </w:t>
      </w:r>
      <w:r w:rsidRPr="00A3692F">
        <w:rPr>
          <w:sz w:val="20"/>
          <w:szCs w:val="20"/>
        </w:rPr>
        <w:t xml:space="preserve">A </w:t>
      </w:r>
      <w:r w:rsidR="00E322C5" w:rsidRPr="00A3692F">
        <w:rPr>
          <w:sz w:val="20"/>
          <w:szCs w:val="20"/>
        </w:rPr>
        <w:t>hazai</w:t>
      </w:r>
      <w:r w:rsidRPr="00A3692F">
        <w:rPr>
          <w:sz w:val="20"/>
          <w:szCs w:val="20"/>
        </w:rPr>
        <w:t xml:space="preserve"> és külföldi fizetőeszközök vonatkozásában bankjegyfelismerést, </w:t>
      </w:r>
      <w:r w:rsidR="004371D2" w:rsidRPr="00A3692F">
        <w:rPr>
          <w:sz w:val="20"/>
          <w:szCs w:val="20"/>
        </w:rPr>
        <w:t xml:space="preserve">forgalomképesség és valódiság tekintetében </w:t>
      </w:r>
      <w:r w:rsidRPr="00A3692F">
        <w:rPr>
          <w:sz w:val="20"/>
          <w:szCs w:val="20"/>
        </w:rPr>
        <w:t>bankjegyvizsgálatot végez</w:t>
      </w:r>
      <w:r w:rsidR="00D21758" w:rsidRPr="00A3692F">
        <w:rPr>
          <w:sz w:val="20"/>
          <w:szCs w:val="20"/>
        </w:rPr>
        <w:t xml:space="preserve">. </w:t>
      </w:r>
      <w:r w:rsidR="00296DE3" w:rsidRPr="00A3692F">
        <w:rPr>
          <w:sz w:val="20"/>
          <w:szCs w:val="20"/>
        </w:rPr>
        <w:t xml:space="preserve">A valutapénztáros </w:t>
      </w:r>
      <w:r w:rsidR="00476507" w:rsidRPr="00A3692F">
        <w:rPr>
          <w:sz w:val="20"/>
          <w:szCs w:val="20"/>
        </w:rPr>
        <w:t xml:space="preserve">a specifikált </w:t>
      </w:r>
      <w:r w:rsidR="00476507" w:rsidRPr="00A3692F">
        <w:rPr>
          <w:sz w:val="20"/>
          <w:szCs w:val="20"/>
        </w:rPr>
        <w:lastRenderedPageBreak/>
        <w:t>okmányismerete alapján ügyfél-átvilágítás</w:t>
      </w:r>
      <w:r w:rsidR="006C58FE" w:rsidRPr="00A3692F">
        <w:rPr>
          <w:sz w:val="20"/>
          <w:szCs w:val="20"/>
        </w:rPr>
        <w:t>t</w:t>
      </w:r>
      <w:r w:rsidR="00476507" w:rsidRPr="00A3692F">
        <w:rPr>
          <w:sz w:val="20"/>
          <w:szCs w:val="20"/>
        </w:rPr>
        <w:t xml:space="preserve"> és személyazonosság vizsgálat</w:t>
      </w:r>
      <w:r w:rsidR="006C58FE" w:rsidRPr="00A3692F">
        <w:rPr>
          <w:sz w:val="20"/>
          <w:szCs w:val="20"/>
        </w:rPr>
        <w:t>ot végez.</w:t>
      </w:r>
      <w:r w:rsidR="005A2071" w:rsidRPr="00A3692F">
        <w:rPr>
          <w:sz w:val="20"/>
          <w:szCs w:val="20"/>
        </w:rPr>
        <w:t xml:space="preserve"> Felelősségi körébe tartozik a pénzmosás </w:t>
      </w:r>
      <w:r w:rsidR="00B445F9" w:rsidRPr="00A3692F">
        <w:rPr>
          <w:sz w:val="20"/>
          <w:szCs w:val="20"/>
        </w:rPr>
        <w:t xml:space="preserve">és a terrorizmus finanszírozása </w:t>
      </w:r>
      <w:r w:rsidR="005A2071" w:rsidRPr="00A3692F">
        <w:rPr>
          <w:sz w:val="20"/>
          <w:szCs w:val="20"/>
        </w:rPr>
        <w:t xml:space="preserve">ellen hatékonyan fellépni, melynek révén hozzájárul a pénzváltó és a </w:t>
      </w:r>
      <w:r w:rsidR="003D3FBF" w:rsidRPr="00A3692F">
        <w:rPr>
          <w:sz w:val="20"/>
          <w:szCs w:val="20"/>
        </w:rPr>
        <w:t xml:space="preserve">pénzügyi intézmények </w:t>
      </w:r>
      <w:r w:rsidR="005A2071" w:rsidRPr="00A3692F">
        <w:rPr>
          <w:sz w:val="20"/>
          <w:szCs w:val="20"/>
        </w:rPr>
        <w:t>pr</w:t>
      </w:r>
      <w:r w:rsidR="003D3FBF" w:rsidRPr="00A3692F">
        <w:rPr>
          <w:sz w:val="20"/>
          <w:szCs w:val="20"/>
        </w:rPr>
        <w:t>u</w:t>
      </w:r>
      <w:r w:rsidR="005A2071" w:rsidRPr="00A3692F">
        <w:rPr>
          <w:sz w:val="20"/>
          <w:szCs w:val="20"/>
        </w:rPr>
        <w:t>dens működéséhez.</w:t>
      </w:r>
    </w:p>
    <w:p w:rsidR="00773CF7" w:rsidRPr="00A3692F" w:rsidRDefault="00773CF7" w:rsidP="00C5137D">
      <w:pPr>
        <w:tabs>
          <w:tab w:val="left" w:pos="567"/>
        </w:tabs>
        <w:autoSpaceDE w:val="0"/>
        <w:autoSpaceDN w:val="0"/>
        <w:adjustRightInd w:val="0"/>
        <w:jc w:val="both"/>
        <w:rPr>
          <w:sz w:val="20"/>
          <w:szCs w:val="20"/>
        </w:rPr>
      </w:pPr>
    </w:p>
    <w:p w:rsidR="006C58FE" w:rsidRPr="00A3692F" w:rsidRDefault="006C58FE" w:rsidP="00C5137D">
      <w:pPr>
        <w:tabs>
          <w:tab w:val="left" w:pos="567"/>
        </w:tabs>
        <w:autoSpaceDE w:val="0"/>
        <w:autoSpaceDN w:val="0"/>
        <w:adjustRightInd w:val="0"/>
        <w:jc w:val="both"/>
        <w:rPr>
          <w:sz w:val="20"/>
          <w:szCs w:val="20"/>
        </w:rPr>
      </w:pPr>
      <w:r w:rsidRPr="00A3692F">
        <w:rPr>
          <w:sz w:val="20"/>
          <w:szCs w:val="20"/>
        </w:rPr>
        <w:t xml:space="preserve">A </w:t>
      </w:r>
      <w:proofErr w:type="spellStart"/>
      <w:r w:rsidR="008D0B83" w:rsidRPr="00A3692F">
        <w:rPr>
          <w:sz w:val="20"/>
          <w:szCs w:val="20"/>
        </w:rPr>
        <w:t>rész</w:t>
      </w:r>
      <w:r w:rsidRPr="00A3692F">
        <w:rPr>
          <w:sz w:val="20"/>
          <w:szCs w:val="20"/>
        </w:rPr>
        <w:t>szakképesítéssel</w:t>
      </w:r>
      <w:proofErr w:type="spellEnd"/>
      <w:r w:rsidRPr="00A3692F">
        <w:rPr>
          <w:sz w:val="20"/>
          <w:szCs w:val="20"/>
        </w:rPr>
        <w:t xml:space="preserve"> rendelkező képes:</w:t>
      </w:r>
    </w:p>
    <w:p w:rsidR="006C58FE" w:rsidRPr="00A3692F" w:rsidRDefault="00F65C93"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valuta és csekk beváltását, eladását, konverzióját</w:t>
      </w:r>
      <w:r w:rsidR="001405D6" w:rsidRPr="00A3692F">
        <w:rPr>
          <w:sz w:val="20"/>
          <w:szCs w:val="20"/>
        </w:rPr>
        <w:t xml:space="preserve"> elvégezni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á</w:t>
      </w:r>
      <w:r w:rsidR="008E77B1" w:rsidRPr="00A3692F">
        <w:rPr>
          <w:sz w:val="20"/>
          <w:szCs w:val="20"/>
        </w:rPr>
        <w:t>rfolyamot, jutalékot alkalmazni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az árfolyamok meghatározásába</w:t>
      </w:r>
      <w:r w:rsidR="008E77B1" w:rsidRPr="00A3692F">
        <w:rPr>
          <w:sz w:val="20"/>
          <w:szCs w:val="20"/>
        </w:rPr>
        <w:t>n, meghirdetésében közreműködni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természetes személy, vállalkozás, szervezet okmányai alapján de</w:t>
      </w:r>
      <w:r w:rsidR="008E77B1" w:rsidRPr="00A3692F">
        <w:rPr>
          <w:sz w:val="20"/>
          <w:szCs w:val="20"/>
        </w:rPr>
        <w:t>vizajogi státuszt megállapítani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 xml:space="preserve">az ügyfél okmányait felismerni, azok alapján </w:t>
      </w:r>
      <w:r w:rsidR="008E77B1" w:rsidRPr="00A3692F">
        <w:rPr>
          <w:sz w:val="20"/>
          <w:szCs w:val="20"/>
        </w:rPr>
        <w:t>személyazonosítást végrehajtani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különféle okmányok hatályosság</w:t>
      </w:r>
      <w:r w:rsidR="008E77B1" w:rsidRPr="00A3692F">
        <w:rPr>
          <w:sz w:val="20"/>
          <w:szCs w:val="20"/>
        </w:rPr>
        <w:t>át, érvényességét megállapítani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ügyfél-átvilá</w:t>
      </w:r>
      <w:r w:rsidR="008E77B1" w:rsidRPr="00A3692F">
        <w:rPr>
          <w:sz w:val="20"/>
          <w:szCs w:val="20"/>
        </w:rPr>
        <w:t>gítási intézkedést végrehajtani</w:t>
      </w:r>
    </w:p>
    <w:p w:rsidR="00787222" w:rsidRPr="00A3692F" w:rsidRDefault="00787222"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az egyszerűsített és fokozott ügyfé</w:t>
      </w:r>
      <w:r w:rsidR="008E77B1" w:rsidRPr="00A3692F">
        <w:rPr>
          <w:sz w:val="20"/>
          <w:szCs w:val="20"/>
        </w:rPr>
        <w:t>l-átvilágítást megkülönböztetni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különféle ügyfél-nyilatkozatok kitöltésében a</w:t>
      </w:r>
      <w:r w:rsidR="008E77B1" w:rsidRPr="00A3692F">
        <w:rPr>
          <w:sz w:val="20"/>
          <w:szCs w:val="20"/>
        </w:rPr>
        <w:t>z ügyfélnek segítséget nyújtani</w:t>
      </w:r>
    </w:p>
    <w:p w:rsidR="00787222" w:rsidRPr="00A3692F" w:rsidRDefault="00787222"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pénzmosás és terrorizmus fina</w:t>
      </w:r>
      <w:r w:rsidR="008E77B1" w:rsidRPr="00A3692F">
        <w:rPr>
          <w:sz w:val="20"/>
          <w:szCs w:val="20"/>
        </w:rPr>
        <w:t>nszírozása gyanúját felismerni</w:t>
      </w:r>
    </w:p>
    <w:p w:rsidR="00787222" w:rsidRPr="00A3692F" w:rsidRDefault="00787222"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pénzmosás és terrorizmus finanszírozása gyanúja f</w:t>
      </w:r>
      <w:r w:rsidR="008E77B1" w:rsidRPr="00A3692F">
        <w:rPr>
          <w:sz w:val="20"/>
          <w:szCs w:val="20"/>
        </w:rPr>
        <w:t>elmerülésekor bejelentést tenni</w:t>
      </w:r>
    </w:p>
    <w:p w:rsidR="00787222" w:rsidRPr="00A3692F" w:rsidRDefault="00787222"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bejelentéshez alkalmazandó s</w:t>
      </w:r>
      <w:r w:rsidR="008E77B1" w:rsidRPr="00A3692F">
        <w:rPr>
          <w:sz w:val="20"/>
          <w:szCs w:val="20"/>
        </w:rPr>
        <w:t>zámítógépes programot használni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különféle pénznemeket és csekk típusok</w:t>
      </w:r>
      <w:r w:rsidR="008E77B1" w:rsidRPr="00A3692F">
        <w:rPr>
          <w:sz w:val="20"/>
          <w:szCs w:val="20"/>
        </w:rPr>
        <w:t>at felismerni, megkülönböztetni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forint és valuta forgalomképessé</w:t>
      </w:r>
      <w:r w:rsidR="008E77B1" w:rsidRPr="00A3692F">
        <w:rPr>
          <w:sz w:val="20"/>
          <w:szCs w:val="20"/>
        </w:rPr>
        <w:t>gét és valódiságát megvizsgálni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csekk érvényességé</w:t>
      </w:r>
      <w:r w:rsidR="008E77B1" w:rsidRPr="00A3692F">
        <w:rPr>
          <w:sz w:val="20"/>
          <w:szCs w:val="20"/>
        </w:rPr>
        <w:t>t, valódiságát megállapítani</w:t>
      </w:r>
    </w:p>
    <w:p w:rsidR="00FD1825" w:rsidRPr="00A3692F" w:rsidRDefault="00FD1825"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hamisgyanús forint</w:t>
      </w:r>
      <w:r w:rsidR="008E77B1" w:rsidRPr="00A3692F">
        <w:rPr>
          <w:sz w:val="20"/>
          <w:szCs w:val="20"/>
        </w:rPr>
        <w:t>ot, valutát, csekket felismerni</w:t>
      </w:r>
    </w:p>
    <w:p w:rsidR="006005FF" w:rsidRPr="00A3692F" w:rsidRDefault="006005FF"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hamisgyanús fizetőeszközök bevonásával kapcs</w:t>
      </w:r>
      <w:r w:rsidR="008E77B1" w:rsidRPr="00A3692F">
        <w:rPr>
          <w:sz w:val="20"/>
          <w:szCs w:val="20"/>
        </w:rPr>
        <w:t>olatos feladatokat végrehajtani</w:t>
      </w:r>
    </w:p>
    <w:p w:rsidR="00787222" w:rsidRPr="00A3692F" w:rsidRDefault="00787222"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 xml:space="preserve">a forgalomképtelen bankjegy, érme kezelésével kapcsolatos feladatokat </w:t>
      </w:r>
      <w:r w:rsidR="008E77B1" w:rsidRPr="00A3692F">
        <w:rPr>
          <w:sz w:val="20"/>
          <w:szCs w:val="20"/>
        </w:rPr>
        <w:t>ellátni</w:t>
      </w:r>
    </w:p>
    <w:p w:rsidR="006373E7" w:rsidRPr="00A3692F" w:rsidRDefault="006373E7"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 xml:space="preserve">a pénzváltási műveletet </w:t>
      </w:r>
      <w:r w:rsidR="008E77B1" w:rsidRPr="00A3692F">
        <w:rPr>
          <w:sz w:val="20"/>
          <w:szCs w:val="20"/>
        </w:rPr>
        <w:t xml:space="preserve">és készletmozgást </w:t>
      </w:r>
      <w:proofErr w:type="spellStart"/>
      <w:r w:rsidR="008E77B1" w:rsidRPr="00A3692F">
        <w:rPr>
          <w:sz w:val="20"/>
          <w:szCs w:val="20"/>
        </w:rPr>
        <w:t>bizonylatolni</w:t>
      </w:r>
      <w:proofErr w:type="spellEnd"/>
    </w:p>
    <w:p w:rsidR="006373E7" w:rsidRPr="00A3692F" w:rsidRDefault="006373E7"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pénzváltási bizonylaton, az azonosító adatbáz</w:t>
      </w:r>
      <w:r w:rsidR="008E77B1" w:rsidRPr="00A3692F">
        <w:rPr>
          <w:sz w:val="20"/>
          <w:szCs w:val="20"/>
        </w:rPr>
        <w:t>isban ügyféladatokat rögzíteni</w:t>
      </w:r>
    </w:p>
    <w:p w:rsidR="004913F3" w:rsidRPr="00A3692F" w:rsidRDefault="004913F3"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 pénztárkezeléssel kapcsolatos feladatokat</w:t>
      </w:r>
      <w:r w:rsidR="001405D6" w:rsidRPr="00A3692F">
        <w:rPr>
          <w:sz w:val="20"/>
          <w:szCs w:val="20"/>
        </w:rPr>
        <w:t xml:space="preserve"> ellátni</w:t>
      </w:r>
    </w:p>
    <w:p w:rsidR="006005FF" w:rsidRPr="00A3692F" w:rsidRDefault="008E77B1"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értéktári teendőket elvégezni</w:t>
      </w:r>
    </w:p>
    <w:p w:rsidR="004913F3" w:rsidRPr="00A3692F" w:rsidRDefault="001405D6"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a</w:t>
      </w:r>
      <w:r w:rsidR="004913F3" w:rsidRPr="00A3692F">
        <w:rPr>
          <w:sz w:val="20"/>
          <w:szCs w:val="20"/>
        </w:rPr>
        <w:t xml:space="preserve"> szükséges </w:t>
      </w:r>
      <w:r w:rsidR="006373E7" w:rsidRPr="00A3692F">
        <w:rPr>
          <w:sz w:val="20"/>
          <w:szCs w:val="20"/>
        </w:rPr>
        <w:t xml:space="preserve">napi </w:t>
      </w:r>
      <w:r w:rsidR="004913F3" w:rsidRPr="00A3692F">
        <w:rPr>
          <w:sz w:val="20"/>
          <w:szCs w:val="20"/>
        </w:rPr>
        <w:t>k</w:t>
      </w:r>
      <w:r w:rsidR="00960802" w:rsidRPr="00A3692F">
        <w:rPr>
          <w:sz w:val="20"/>
          <w:szCs w:val="20"/>
        </w:rPr>
        <w:t>észletállomán</w:t>
      </w:r>
      <w:r w:rsidR="008E77B1" w:rsidRPr="00A3692F">
        <w:rPr>
          <w:sz w:val="20"/>
          <w:szCs w:val="20"/>
        </w:rPr>
        <w:t>y megállapításában közreműködni</w:t>
      </w:r>
    </w:p>
    <w:p w:rsidR="00F65C93" w:rsidRPr="00A3692F" w:rsidRDefault="00F65C93"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pénztárnaplót</w:t>
      </w:r>
      <w:r w:rsidR="004913F3" w:rsidRPr="00A3692F">
        <w:rPr>
          <w:sz w:val="20"/>
          <w:szCs w:val="20"/>
        </w:rPr>
        <w:t>, értéktári nyilvántartást</w:t>
      </w:r>
      <w:r w:rsidR="008E77B1" w:rsidRPr="00A3692F">
        <w:rPr>
          <w:sz w:val="20"/>
          <w:szCs w:val="20"/>
        </w:rPr>
        <w:t xml:space="preserve"> vezetni</w:t>
      </w:r>
    </w:p>
    <w:p w:rsidR="00C8661A" w:rsidRPr="00A3692F" w:rsidRDefault="00960802"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 xml:space="preserve">a </w:t>
      </w:r>
      <w:r w:rsidR="00C8661A" w:rsidRPr="00A3692F">
        <w:rPr>
          <w:sz w:val="20"/>
          <w:szCs w:val="20"/>
        </w:rPr>
        <w:t>pénzváltó</w:t>
      </w:r>
      <w:r w:rsidRPr="00A3692F">
        <w:rPr>
          <w:sz w:val="20"/>
          <w:szCs w:val="20"/>
        </w:rPr>
        <w:t>-</w:t>
      </w:r>
      <w:r w:rsidR="00C8661A" w:rsidRPr="00A3692F">
        <w:rPr>
          <w:sz w:val="20"/>
          <w:szCs w:val="20"/>
        </w:rPr>
        <w:t xml:space="preserve"> és nyilvántartó </w:t>
      </w:r>
      <w:r w:rsidR="006373E7" w:rsidRPr="00A3692F">
        <w:rPr>
          <w:sz w:val="20"/>
          <w:szCs w:val="20"/>
        </w:rPr>
        <w:t xml:space="preserve">számítógépes </w:t>
      </w:r>
      <w:r w:rsidR="008E77B1" w:rsidRPr="00A3692F">
        <w:rPr>
          <w:sz w:val="20"/>
          <w:szCs w:val="20"/>
        </w:rPr>
        <w:t>programokat használni</w:t>
      </w:r>
    </w:p>
    <w:p w:rsidR="006005FF" w:rsidRPr="00A3692F" w:rsidRDefault="006005FF"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papíralapú vagy digitális valuta- és csekktájékoztatót</w:t>
      </w:r>
      <w:r w:rsidR="008E77B1" w:rsidRPr="00A3692F">
        <w:rPr>
          <w:sz w:val="20"/>
          <w:szCs w:val="20"/>
        </w:rPr>
        <w:t>, UV-lámpát, nagyítót használni</w:t>
      </w:r>
    </w:p>
    <w:p w:rsidR="006373E7" w:rsidRPr="00A3692F" w:rsidRDefault="006373E7"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munkaköréhez ka</w:t>
      </w:r>
      <w:r w:rsidR="008E77B1" w:rsidRPr="00A3692F">
        <w:rPr>
          <w:sz w:val="20"/>
          <w:szCs w:val="20"/>
        </w:rPr>
        <w:t>pcsolódóan iratkezelést végezni</w:t>
      </w:r>
    </w:p>
    <w:p w:rsidR="00473F98" w:rsidRPr="00A3692F" w:rsidRDefault="00473F98" w:rsidP="008E77B1">
      <w:pPr>
        <w:numPr>
          <w:ilvl w:val="0"/>
          <w:numId w:val="2"/>
        </w:numPr>
        <w:tabs>
          <w:tab w:val="left" w:pos="426"/>
        </w:tabs>
        <w:autoSpaceDE w:val="0"/>
        <w:autoSpaceDN w:val="0"/>
        <w:adjustRightInd w:val="0"/>
        <w:ind w:left="0" w:firstLine="0"/>
        <w:jc w:val="both"/>
        <w:rPr>
          <w:sz w:val="20"/>
          <w:szCs w:val="20"/>
        </w:rPr>
      </w:pPr>
      <w:r w:rsidRPr="00A3692F">
        <w:rPr>
          <w:sz w:val="20"/>
          <w:szCs w:val="20"/>
        </w:rPr>
        <w:t>munkaköréhez kapcsolódóan az ügyfele</w:t>
      </w:r>
      <w:r w:rsidR="008E77B1" w:rsidRPr="00A3692F">
        <w:rPr>
          <w:sz w:val="20"/>
          <w:szCs w:val="20"/>
        </w:rPr>
        <w:t>t tájékoztatni</w:t>
      </w:r>
    </w:p>
    <w:p w:rsidR="00C5137D" w:rsidRPr="00A3692F" w:rsidRDefault="00C5137D" w:rsidP="008E77B1">
      <w:pPr>
        <w:tabs>
          <w:tab w:val="left" w:pos="426"/>
        </w:tabs>
        <w:autoSpaceDE w:val="0"/>
        <w:autoSpaceDN w:val="0"/>
        <w:adjustRightInd w:val="0"/>
        <w:jc w:val="both"/>
        <w:rPr>
          <w:b/>
          <w:iCs/>
          <w:sz w:val="20"/>
          <w:szCs w:val="20"/>
        </w:rPr>
      </w:pPr>
    </w:p>
    <w:p w:rsidR="00FF1965" w:rsidRPr="00A3692F" w:rsidRDefault="00E40A35" w:rsidP="00152276">
      <w:pPr>
        <w:autoSpaceDE w:val="0"/>
        <w:autoSpaceDN w:val="0"/>
        <w:adjustRightInd w:val="0"/>
        <w:jc w:val="both"/>
        <w:rPr>
          <w:sz w:val="20"/>
          <w:szCs w:val="20"/>
        </w:rPr>
      </w:pPr>
      <w:r w:rsidRPr="00A3692F">
        <w:rPr>
          <w:iCs/>
          <w:sz w:val="20"/>
          <w:szCs w:val="20"/>
        </w:rPr>
        <w:t xml:space="preserve">3.3. </w:t>
      </w:r>
      <w:r w:rsidR="00FF1965" w:rsidRPr="00A3692F">
        <w:rPr>
          <w:iCs/>
          <w:sz w:val="20"/>
          <w:szCs w:val="20"/>
        </w:rPr>
        <w:t>Kapcsolódó szakképesítések</w:t>
      </w:r>
    </w:p>
    <w:p w:rsidR="00C5137D" w:rsidRPr="00A3692F" w:rsidRDefault="00C5137D" w:rsidP="00152276">
      <w:pPr>
        <w:autoSpaceDE w:val="0"/>
        <w:autoSpaceDN w:val="0"/>
        <w:adjustRightInd w:val="0"/>
        <w:jc w:val="both"/>
        <w:rPr>
          <w:b/>
          <w:sz w:val="20"/>
          <w:szCs w:val="20"/>
        </w:rPr>
      </w:pPr>
    </w:p>
    <w:tbl>
      <w:tblPr>
        <w:tblW w:w="9072" w:type="dxa"/>
        <w:tblInd w:w="5" w:type="dxa"/>
        <w:tblLayout w:type="fixed"/>
        <w:tblCellMar>
          <w:left w:w="0" w:type="dxa"/>
          <w:right w:w="0" w:type="dxa"/>
        </w:tblCellMar>
        <w:tblLook w:val="0000" w:firstRow="0" w:lastRow="0" w:firstColumn="0" w:lastColumn="0" w:noHBand="0" w:noVBand="0"/>
      </w:tblPr>
      <w:tblGrid>
        <w:gridCol w:w="851"/>
        <w:gridCol w:w="1701"/>
        <w:gridCol w:w="3685"/>
        <w:gridCol w:w="284"/>
        <w:gridCol w:w="2551"/>
      </w:tblGrid>
      <w:tr w:rsidR="00E27A56" w:rsidRPr="00A3692F" w:rsidTr="00C60B28">
        <w:tc>
          <w:tcPr>
            <w:tcW w:w="851" w:type="dxa"/>
            <w:tcBorders>
              <w:top w:val="single" w:sz="4" w:space="0" w:color="auto"/>
              <w:left w:val="single" w:sz="4" w:space="0" w:color="auto"/>
              <w:bottom w:val="single" w:sz="4" w:space="0" w:color="auto"/>
              <w:right w:val="single" w:sz="4" w:space="0" w:color="auto"/>
            </w:tcBorders>
          </w:tcPr>
          <w:p w:rsidR="00E27A56" w:rsidRPr="00A3692F" w:rsidRDefault="00E27A56" w:rsidP="00346A01">
            <w:pPr>
              <w:autoSpaceDE w:val="0"/>
              <w:autoSpaceDN w:val="0"/>
              <w:adjustRightInd w:val="0"/>
              <w:ind w:firstLine="204"/>
              <w:jc w:val="center"/>
              <w:rPr>
                <w:b/>
                <w:bCs/>
                <w:sz w:val="20"/>
                <w:szCs w:val="20"/>
              </w:rPr>
            </w:pPr>
          </w:p>
        </w:tc>
        <w:tc>
          <w:tcPr>
            <w:tcW w:w="1701" w:type="dxa"/>
            <w:tcBorders>
              <w:top w:val="single" w:sz="4" w:space="0" w:color="auto"/>
              <w:left w:val="single" w:sz="4" w:space="0" w:color="auto"/>
              <w:bottom w:val="single" w:sz="4" w:space="0" w:color="auto"/>
              <w:right w:val="single" w:sz="4" w:space="0" w:color="auto"/>
            </w:tcBorders>
          </w:tcPr>
          <w:p w:rsidR="00E27A56" w:rsidRPr="00A3692F" w:rsidRDefault="00E27A56" w:rsidP="00AC1293">
            <w:pPr>
              <w:ind w:firstLine="280"/>
              <w:jc w:val="center"/>
              <w:rPr>
                <w:sz w:val="20"/>
                <w:szCs w:val="20"/>
              </w:rPr>
            </w:pPr>
            <w:r w:rsidRPr="00A3692F">
              <w:rPr>
                <w:sz w:val="20"/>
                <w:szCs w:val="20"/>
              </w:rPr>
              <w:t>A</w:t>
            </w:r>
          </w:p>
        </w:tc>
        <w:tc>
          <w:tcPr>
            <w:tcW w:w="3685" w:type="dxa"/>
            <w:tcBorders>
              <w:top w:val="single" w:sz="4" w:space="0" w:color="auto"/>
              <w:left w:val="single" w:sz="4" w:space="0" w:color="auto"/>
              <w:bottom w:val="single" w:sz="4" w:space="0" w:color="auto"/>
              <w:right w:val="single" w:sz="4" w:space="0" w:color="auto"/>
            </w:tcBorders>
          </w:tcPr>
          <w:p w:rsidR="00E27A56" w:rsidRPr="00A3692F" w:rsidRDefault="00E27A56" w:rsidP="00AC1293">
            <w:pPr>
              <w:ind w:firstLine="280"/>
              <w:jc w:val="center"/>
              <w:rPr>
                <w:sz w:val="20"/>
                <w:szCs w:val="20"/>
              </w:rPr>
            </w:pPr>
            <w:r w:rsidRPr="00A3692F">
              <w:rPr>
                <w:sz w:val="20"/>
                <w:szCs w:val="20"/>
              </w:rPr>
              <w:t>B</w:t>
            </w:r>
          </w:p>
        </w:tc>
        <w:tc>
          <w:tcPr>
            <w:tcW w:w="2835" w:type="dxa"/>
            <w:gridSpan w:val="2"/>
            <w:tcBorders>
              <w:top w:val="single" w:sz="4" w:space="0" w:color="auto"/>
              <w:left w:val="single" w:sz="4" w:space="0" w:color="auto"/>
              <w:bottom w:val="single" w:sz="4" w:space="0" w:color="auto"/>
              <w:right w:val="single" w:sz="4" w:space="0" w:color="auto"/>
            </w:tcBorders>
          </w:tcPr>
          <w:p w:rsidR="00E27A56" w:rsidRPr="00A3692F" w:rsidRDefault="00E27A56" w:rsidP="00AC1293">
            <w:pPr>
              <w:ind w:firstLine="280"/>
              <w:jc w:val="center"/>
              <w:rPr>
                <w:sz w:val="20"/>
                <w:szCs w:val="20"/>
              </w:rPr>
            </w:pPr>
            <w:r w:rsidRPr="00A3692F">
              <w:rPr>
                <w:sz w:val="20"/>
                <w:szCs w:val="20"/>
              </w:rPr>
              <w:t>C</w:t>
            </w:r>
          </w:p>
        </w:tc>
      </w:tr>
      <w:tr w:rsidR="00E27A56" w:rsidRPr="00A3692F" w:rsidTr="00C60B28">
        <w:tc>
          <w:tcPr>
            <w:tcW w:w="851" w:type="dxa"/>
            <w:tcBorders>
              <w:top w:val="single" w:sz="4" w:space="0" w:color="auto"/>
              <w:left w:val="single" w:sz="4" w:space="0" w:color="auto"/>
              <w:bottom w:val="single" w:sz="4" w:space="0" w:color="auto"/>
              <w:right w:val="single" w:sz="4" w:space="0" w:color="auto"/>
            </w:tcBorders>
          </w:tcPr>
          <w:p w:rsidR="00E27A56" w:rsidRPr="00A3692F" w:rsidRDefault="00E27A56" w:rsidP="00E27A56">
            <w:pPr>
              <w:jc w:val="center"/>
              <w:rPr>
                <w:sz w:val="20"/>
                <w:szCs w:val="20"/>
              </w:rPr>
            </w:pPr>
            <w:r w:rsidRPr="00A3692F">
              <w:rPr>
                <w:sz w:val="20"/>
                <w:szCs w:val="20"/>
              </w:rPr>
              <w:t>3.3.1.</w:t>
            </w:r>
          </w:p>
        </w:tc>
        <w:tc>
          <w:tcPr>
            <w:tcW w:w="8221" w:type="dxa"/>
            <w:gridSpan w:val="4"/>
            <w:tcBorders>
              <w:top w:val="single" w:sz="4" w:space="0" w:color="auto"/>
              <w:left w:val="single" w:sz="4" w:space="0" w:color="auto"/>
              <w:bottom w:val="single" w:sz="4" w:space="0" w:color="auto"/>
              <w:right w:val="single" w:sz="4" w:space="0" w:color="auto"/>
            </w:tcBorders>
          </w:tcPr>
          <w:p w:rsidR="00E27A56" w:rsidRPr="00A3692F" w:rsidRDefault="00E27A56" w:rsidP="008D0B83">
            <w:pPr>
              <w:autoSpaceDE w:val="0"/>
              <w:autoSpaceDN w:val="0"/>
              <w:adjustRightInd w:val="0"/>
              <w:ind w:firstLine="204"/>
              <w:jc w:val="center"/>
              <w:rPr>
                <w:b/>
                <w:sz w:val="20"/>
                <w:szCs w:val="20"/>
              </w:rPr>
            </w:pPr>
            <w:r w:rsidRPr="00A3692F">
              <w:rPr>
                <w:b/>
                <w:bCs/>
                <w:sz w:val="20"/>
                <w:szCs w:val="20"/>
              </w:rPr>
              <w:t xml:space="preserve">A kapcsolódó </w:t>
            </w:r>
            <w:r w:rsidRPr="00A3692F">
              <w:rPr>
                <w:b/>
                <w:iCs/>
                <w:sz w:val="20"/>
                <w:szCs w:val="20"/>
              </w:rPr>
              <w:t xml:space="preserve">szakképesítés, </w:t>
            </w:r>
            <w:proofErr w:type="spellStart"/>
            <w:r w:rsidRPr="00A3692F">
              <w:rPr>
                <w:b/>
                <w:iCs/>
                <w:sz w:val="20"/>
                <w:szCs w:val="20"/>
              </w:rPr>
              <w:t>részszakképesítés</w:t>
            </w:r>
            <w:proofErr w:type="spellEnd"/>
            <w:r w:rsidRPr="00A3692F">
              <w:rPr>
                <w:b/>
                <w:iCs/>
                <w:sz w:val="20"/>
                <w:szCs w:val="20"/>
              </w:rPr>
              <w:t>, szakképesítés-ráépülés</w:t>
            </w:r>
          </w:p>
        </w:tc>
      </w:tr>
      <w:tr w:rsidR="00E27A56" w:rsidRPr="00A3692F" w:rsidTr="00C60B28">
        <w:tc>
          <w:tcPr>
            <w:tcW w:w="851" w:type="dxa"/>
            <w:tcBorders>
              <w:top w:val="single" w:sz="4" w:space="0" w:color="auto"/>
              <w:left w:val="single" w:sz="4" w:space="0" w:color="auto"/>
              <w:bottom w:val="single" w:sz="4" w:space="0" w:color="auto"/>
              <w:right w:val="single" w:sz="4" w:space="0" w:color="auto"/>
            </w:tcBorders>
          </w:tcPr>
          <w:p w:rsidR="00E27A56" w:rsidRPr="00A3692F" w:rsidRDefault="00E27A56" w:rsidP="00E27A56">
            <w:pPr>
              <w:jc w:val="center"/>
              <w:rPr>
                <w:sz w:val="20"/>
                <w:szCs w:val="20"/>
              </w:rPr>
            </w:pPr>
            <w:r w:rsidRPr="00A3692F">
              <w:rPr>
                <w:sz w:val="20"/>
                <w:szCs w:val="20"/>
              </w:rPr>
              <w:t>3.3.2.</w:t>
            </w:r>
          </w:p>
        </w:tc>
        <w:tc>
          <w:tcPr>
            <w:tcW w:w="1701" w:type="dxa"/>
            <w:tcBorders>
              <w:top w:val="single" w:sz="4" w:space="0" w:color="auto"/>
              <w:left w:val="single" w:sz="4" w:space="0" w:color="auto"/>
              <w:bottom w:val="single" w:sz="4" w:space="0" w:color="auto"/>
              <w:right w:val="single" w:sz="4" w:space="0" w:color="auto"/>
            </w:tcBorders>
          </w:tcPr>
          <w:p w:rsidR="00E27A56" w:rsidRPr="00A3692F" w:rsidRDefault="00E27A56" w:rsidP="00AC1293">
            <w:pPr>
              <w:ind w:firstLine="280"/>
              <w:jc w:val="center"/>
              <w:rPr>
                <w:sz w:val="20"/>
                <w:szCs w:val="20"/>
              </w:rPr>
            </w:pPr>
            <w:r w:rsidRPr="00A3692F">
              <w:rPr>
                <w:b/>
                <w:bCs/>
                <w:sz w:val="20"/>
                <w:szCs w:val="20"/>
              </w:rPr>
              <w:t>azonosító száma</w:t>
            </w:r>
          </w:p>
        </w:tc>
        <w:tc>
          <w:tcPr>
            <w:tcW w:w="3969" w:type="dxa"/>
            <w:gridSpan w:val="2"/>
            <w:tcBorders>
              <w:top w:val="single" w:sz="4" w:space="0" w:color="auto"/>
              <w:left w:val="single" w:sz="4" w:space="0" w:color="auto"/>
              <w:bottom w:val="single" w:sz="4" w:space="0" w:color="auto"/>
              <w:right w:val="single" w:sz="4" w:space="0" w:color="auto"/>
            </w:tcBorders>
          </w:tcPr>
          <w:p w:rsidR="00E27A56" w:rsidRPr="00A3692F" w:rsidRDefault="00E27A56" w:rsidP="00AC1293">
            <w:pPr>
              <w:ind w:firstLine="280"/>
              <w:jc w:val="center"/>
              <w:rPr>
                <w:sz w:val="20"/>
                <w:szCs w:val="20"/>
              </w:rPr>
            </w:pPr>
            <w:r w:rsidRPr="00A3692F">
              <w:rPr>
                <w:b/>
                <w:bCs/>
                <w:sz w:val="20"/>
                <w:szCs w:val="20"/>
              </w:rPr>
              <w:t>megnevezése</w:t>
            </w:r>
          </w:p>
        </w:tc>
        <w:tc>
          <w:tcPr>
            <w:tcW w:w="2551" w:type="dxa"/>
            <w:tcBorders>
              <w:top w:val="single" w:sz="4" w:space="0" w:color="auto"/>
              <w:left w:val="single" w:sz="4" w:space="0" w:color="auto"/>
              <w:bottom w:val="single" w:sz="4" w:space="0" w:color="auto"/>
              <w:right w:val="single" w:sz="4" w:space="0" w:color="auto"/>
            </w:tcBorders>
          </w:tcPr>
          <w:p w:rsidR="00E27A56" w:rsidRPr="00A3692F" w:rsidRDefault="00E27A56" w:rsidP="00AC1293">
            <w:pPr>
              <w:ind w:firstLine="280"/>
              <w:jc w:val="center"/>
              <w:rPr>
                <w:sz w:val="20"/>
                <w:szCs w:val="20"/>
              </w:rPr>
            </w:pPr>
            <w:r w:rsidRPr="00A3692F">
              <w:rPr>
                <w:b/>
                <w:bCs/>
                <w:sz w:val="20"/>
                <w:szCs w:val="20"/>
              </w:rPr>
              <w:t>a kapcsolódás módja</w:t>
            </w:r>
          </w:p>
        </w:tc>
      </w:tr>
      <w:tr w:rsidR="00E27A56" w:rsidRPr="00A3692F" w:rsidTr="00C60B28">
        <w:tc>
          <w:tcPr>
            <w:tcW w:w="851" w:type="dxa"/>
            <w:tcBorders>
              <w:top w:val="single" w:sz="4" w:space="0" w:color="auto"/>
              <w:left w:val="single" w:sz="4" w:space="0" w:color="auto"/>
              <w:bottom w:val="single" w:sz="4" w:space="0" w:color="auto"/>
              <w:right w:val="single" w:sz="4" w:space="0" w:color="auto"/>
            </w:tcBorders>
          </w:tcPr>
          <w:p w:rsidR="00E27A56" w:rsidRPr="00A3692F" w:rsidRDefault="00E27A56" w:rsidP="00E27A56">
            <w:pPr>
              <w:jc w:val="center"/>
              <w:rPr>
                <w:sz w:val="20"/>
                <w:szCs w:val="20"/>
              </w:rPr>
            </w:pPr>
            <w:r w:rsidRPr="00A3692F">
              <w:rPr>
                <w:sz w:val="20"/>
                <w:szCs w:val="20"/>
              </w:rPr>
              <w:t>3.3.3.</w:t>
            </w:r>
          </w:p>
        </w:tc>
        <w:tc>
          <w:tcPr>
            <w:tcW w:w="1701" w:type="dxa"/>
            <w:tcBorders>
              <w:top w:val="single" w:sz="4" w:space="0" w:color="auto"/>
              <w:left w:val="single" w:sz="4" w:space="0" w:color="auto"/>
              <w:bottom w:val="single" w:sz="4" w:space="0" w:color="auto"/>
              <w:right w:val="single" w:sz="4" w:space="0" w:color="auto"/>
            </w:tcBorders>
          </w:tcPr>
          <w:p w:rsidR="00E27A56" w:rsidRPr="00A3692F" w:rsidRDefault="00E27A56" w:rsidP="00E27A56">
            <w:pPr>
              <w:autoSpaceDE w:val="0"/>
              <w:autoSpaceDN w:val="0"/>
              <w:adjustRightInd w:val="0"/>
              <w:ind w:left="141"/>
              <w:jc w:val="both"/>
              <w:rPr>
                <w:sz w:val="20"/>
                <w:szCs w:val="20"/>
              </w:rPr>
            </w:pPr>
            <w:r w:rsidRPr="00A3692F">
              <w:rPr>
                <w:sz w:val="20"/>
                <w:szCs w:val="20"/>
              </w:rPr>
              <w:t>54 343 01</w:t>
            </w:r>
          </w:p>
        </w:tc>
        <w:tc>
          <w:tcPr>
            <w:tcW w:w="3969" w:type="dxa"/>
            <w:gridSpan w:val="2"/>
            <w:tcBorders>
              <w:top w:val="single" w:sz="4" w:space="0" w:color="auto"/>
              <w:left w:val="single" w:sz="4" w:space="0" w:color="auto"/>
              <w:bottom w:val="single" w:sz="4" w:space="0" w:color="auto"/>
              <w:right w:val="single" w:sz="4" w:space="0" w:color="auto"/>
            </w:tcBorders>
          </w:tcPr>
          <w:p w:rsidR="00E27A56" w:rsidRPr="00A3692F" w:rsidRDefault="00E27A56" w:rsidP="00E27A56">
            <w:pPr>
              <w:ind w:left="141"/>
              <w:rPr>
                <w:sz w:val="20"/>
                <w:szCs w:val="20"/>
              </w:rPr>
            </w:pPr>
            <w:r w:rsidRPr="00A3692F">
              <w:rPr>
                <w:sz w:val="20"/>
                <w:szCs w:val="20"/>
              </w:rPr>
              <w:t>Pénzügyi termékértékesítő (bank, befektetés, biztosítás)</w:t>
            </w:r>
          </w:p>
        </w:tc>
        <w:tc>
          <w:tcPr>
            <w:tcW w:w="2551" w:type="dxa"/>
            <w:tcBorders>
              <w:top w:val="single" w:sz="4" w:space="0" w:color="auto"/>
              <w:left w:val="single" w:sz="4" w:space="0" w:color="auto"/>
              <w:bottom w:val="single" w:sz="4" w:space="0" w:color="auto"/>
              <w:right w:val="single" w:sz="4" w:space="0" w:color="auto"/>
            </w:tcBorders>
          </w:tcPr>
          <w:p w:rsidR="00E27A56" w:rsidRPr="00A3692F" w:rsidRDefault="00E27A56" w:rsidP="00E27A56">
            <w:pPr>
              <w:autoSpaceDE w:val="0"/>
              <w:autoSpaceDN w:val="0"/>
              <w:adjustRightInd w:val="0"/>
              <w:ind w:left="141"/>
              <w:rPr>
                <w:iCs/>
                <w:sz w:val="20"/>
                <w:szCs w:val="20"/>
              </w:rPr>
            </w:pPr>
            <w:r w:rsidRPr="00A3692F">
              <w:rPr>
                <w:iCs/>
                <w:sz w:val="20"/>
                <w:szCs w:val="20"/>
              </w:rPr>
              <w:t>szakképesítés</w:t>
            </w:r>
          </w:p>
        </w:tc>
      </w:tr>
    </w:tbl>
    <w:p w:rsidR="00B24859" w:rsidRPr="00A3692F" w:rsidRDefault="00B24859" w:rsidP="00FF1965">
      <w:pPr>
        <w:autoSpaceDE w:val="0"/>
        <w:autoSpaceDN w:val="0"/>
        <w:adjustRightInd w:val="0"/>
        <w:ind w:firstLine="204"/>
        <w:jc w:val="both"/>
        <w:rPr>
          <w:sz w:val="20"/>
          <w:szCs w:val="20"/>
        </w:rPr>
      </w:pPr>
    </w:p>
    <w:p w:rsidR="00C5137D" w:rsidRPr="00A3692F" w:rsidRDefault="00C5137D" w:rsidP="00FF1965">
      <w:pPr>
        <w:autoSpaceDE w:val="0"/>
        <w:autoSpaceDN w:val="0"/>
        <w:adjustRightInd w:val="0"/>
        <w:ind w:firstLine="204"/>
        <w:jc w:val="both"/>
        <w:rPr>
          <w:sz w:val="20"/>
          <w:szCs w:val="20"/>
        </w:rPr>
      </w:pPr>
    </w:p>
    <w:p w:rsidR="00FF1965" w:rsidRPr="00A3692F" w:rsidRDefault="003F17DD" w:rsidP="00C5137D">
      <w:pPr>
        <w:autoSpaceDE w:val="0"/>
        <w:autoSpaceDN w:val="0"/>
        <w:adjustRightInd w:val="0"/>
        <w:jc w:val="center"/>
        <w:rPr>
          <w:b/>
          <w:sz w:val="20"/>
          <w:szCs w:val="20"/>
        </w:rPr>
      </w:pPr>
      <w:r w:rsidRPr="00A3692F">
        <w:rPr>
          <w:b/>
          <w:iCs/>
          <w:sz w:val="20"/>
          <w:szCs w:val="20"/>
        </w:rPr>
        <w:t xml:space="preserve">4. </w:t>
      </w:r>
      <w:r w:rsidR="00FF1965" w:rsidRPr="00A3692F">
        <w:rPr>
          <w:b/>
          <w:iCs/>
          <w:sz w:val="20"/>
          <w:szCs w:val="20"/>
        </w:rPr>
        <w:t>SZAKMAI KÖVETELMÉNYEK</w:t>
      </w:r>
    </w:p>
    <w:p w:rsidR="006C538E" w:rsidRPr="00A3692F" w:rsidRDefault="006C538E" w:rsidP="00C5137D">
      <w:pPr>
        <w:autoSpaceDE w:val="0"/>
        <w:autoSpaceDN w:val="0"/>
        <w:adjustRightInd w:val="0"/>
        <w:jc w:val="center"/>
        <w:rPr>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701"/>
        <w:gridCol w:w="6520"/>
      </w:tblGrid>
      <w:tr w:rsidR="006C538E" w:rsidRPr="00A3692F" w:rsidTr="008D0B83">
        <w:tc>
          <w:tcPr>
            <w:tcW w:w="851" w:type="dxa"/>
          </w:tcPr>
          <w:p w:rsidR="006C538E" w:rsidRPr="00A3692F" w:rsidRDefault="006C538E" w:rsidP="006C538E">
            <w:pPr>
              <w:rPr>
                <w:b/>
                <w:bCs/>
                <w:sz w:val="20"/>
                <w:szCs w:val="20"/>
              </w:rPr>
            </w:pPr>
          </w:p>
        </w:tc>
        <w:tc>
          <w:tcPr>
            <w:tcW w:w="1701" w:type="dxa"/>
            <w:shd w:val="clear" w:color="auto" w:fill="auto"/>
          </w:tcPr>
          <w:p w:rsidR="006C538E" w:rsidRPr="00A3692F" w:rsidRDefault="006C538E" w:rsidP="00AC1293">
            <w:pPr>
              <w:jc w:val="center"/>
              <w:rPr>
                <w:sz w:val="20"/>
                <w:szCs w:val="20"/>
              </w:rPr>
            </w:pPr>
            <w:r w:rsidRPr="00A3692F">
              <w:rPr>
                <w:sz w:val="20"/>
                <w:szCs w:val="20"/>
              </w:rPr>
              <w:t>A</w:t>
            </w:r>
          </w:p>
        </w:tc>
        <w:tc>
          <w:tcPr>
            <w:tcW w:w="6520" w:type="dxa"/>
            <w:shd w:val="clear" w:color="auto" w:fill="auto"/>
          </w:tcPr>
          <w:p w:rsidR="006C538E" w:rsidRPr="00A3692F" w:rsidRDefault="006C538E" w:rsidP="00AC1293">
            <w:pPr>
              <w:jc w:val="center"/>
              <w:rPr>
                <w:sz w:val="20"/>
                <w:szCs w:val="20"/>
              </w:rPr>
            </w:pPr>
            <w:r w:rsidRPr="00A3692F">
              <w:rPr>
                <w:sz w:val="20"/>
                <w:szCs w:val="20"/>
              </w:rPr>
              <w:t>B</w:t>
            </w:r>
          </w:p>
        </w:tc>
      </w:tr>
      <w:tr w:rsidR="00B97566" w:rsidRPr="00A3692F" w:rsidTr="008D0B83">
        <w:tc>
          <w:tcPr>
            <w:tcW w:w="851" w:type="dxa"/>
          </w:tcPr>
          <w:p w:rsidR="00B97566" w:rsidRPr="00A3692F" w:rsidRDefault="00B97566" w:rsidP="00474C09">
            <w:pPr>
              <w:jc w:val="center"/>
              <w:rPr>
                <w:sz w:val="20"/>
                <w:szCs w:val="20"/>
              </w:rPr>
            </w:pPr>
            <w:r w:rsidRPr="00A3692F">
              <w:rPr>
                <w:sz w:val="20"/>
                <w:szCs w:val="20"/>
              </w:rPr>
              <w:t>4.1.</w:t>
            </w:r>
          </w:p>
        </w:tc>
        <w:tc>
          <w:tcPr>
            <w:tcW w:w="8221" w:type="dxa"/>
            <w:gridSpan w:val="2"/>
            <w:shd w:val="clear" w:color="auto" w:fill="auto"/>
          </w:tcPr>
          <w:p w:rsidR="00B97566" w:rsidRPr="00A3692F" w:rsidRDefault="00B97566" w:rsidP="003C534A">
            <w:pPr>
              <w:autoSpaceDE w:val="0"/>
              <w:autoSpaceDN w:val="0"/>
              <w:adjustRightInd w:val="0"/>
              <w:jc w:val="center"/>
              <w:rPr>
                <w:sz w:val="20"/>
                <w:szCs w:val="20"/>
              </w:rPr>
            </w:pPr>
            <w:r w:rsidRPr="00A3692F">
              <w:rPr>
                <w:b/>
                <w:bCs/>
                <w:sz w:val="20"/>
                <w:szCs w:val="20"/>
              </w:rPr>
              <w:t xml:space="preserve">A </w:t>
            </w:r>
            <w:proofErr w:type="spellStart"/>
            <w:r w:rsidRPr="00A3692F">
              <w:rPr>
                <w:b/>
                <w:bCs/>
                <w:sz w:val="20"/>
                <w:szCs w:val="20"/>
              </w:rPr>
              <w:t>részszakképesítés</w:t>
            </w:r>
            <w:proofErr w:type="spellEnd"/>
            <w:r w:rsidRPr="00A3692F">
              <w:rPr>
                <w:b/>
                <w:bCs/>
                <w:sz w:val="20"/>
                <w:szCs w:val="20"/>
              </w:rPr>
              <w:t xml:space="preserve"> szakmai követelménymoduljainak az állam által elismert szakképesítések szakmai követelménymoduljairól szóló kormányrendelet szerinti</w:t>
            </w:r>
          </w:p>
        </w:tc>
      </w:tr>
      <w:tr w:rsidR="00B97566" w:rsidRPr="00A3692F" w:rsidTr="008D0B83">
        <w:tc>
          <w:tcPr>
            <w:tcW w:w="851" w:type="dxa"/>
          </w:tcPr>
          <w:p w:rsidR="00B97566" w:rsidRPr="00A3692F" w:rsidRDefault="00B97566" w:rsidP="00474C09">
            <w:pPr>
              <w:jc w:val="center"/>
              <w:rPr>
                <w:sz w:val="20"/>
                <w:szCs w:val="20"/>
              </w:rPr>
            </w:pPr>
            <w:r w:rsidRPr="00A3692F">
              <w:rPr>
                <w:sz w:val="20"/>
                <w:szCs w:val="20"/>
              </w:rPr>
              <w:t>4.2.</w:t>
            </w:r>
          </w:p>
        </w:tc>
        <w:tc>
          <w:tcPr>
            <w:tcW w:w="1701" w:type="dxa"/>
            <w:shd w:val="clear" w:color="auto" w:fill="auto"/>
          </w:tcPr>
          <w:p w:rsidR="00B97566" w:rsidRPr="00A3692F" w:rsidRDefault="00B97566" w:rsidP="00AC1293">
            <w:pPr>
              <w:rPr>
                <w:sz w:val="20"/>
                <w:szCs w:val="20"/>
              </w:rPr>
            </w:pPr>
            <w:r w:rsidRPr="00A3692F">
              <w:rPr>
                <w:b/>
                <w:bCs/>
                <w:sz w:val="20"/>
                <w:szCs w:val="20"/>
              </w:rPr>
              <w:t>azonosító száma</w:t>
            </w:r>
          </w:p>
        </w:tc>
        <w:tc>
          <w:tcPr>
            <w:tcW w:w="6520" w:type="dxa"/>
            <w:shd w:val="clear" w:color="auto" w:fill="auto"/>
          </w:tcPr>
          <w:p w:rsidR="00B97566" w:rsidRPr="00A3692F" w:rsidRDefault="00B97566" w:rsidP="00AC1293">
            <w:pPr>
              <w:jc w:val="center"/>
              <w:rPr>
                <w:sz w:val="20"/>
                <w:szCs w:val="20"/>
              </w:rPr>
            </w:pPr>
            <w:r w:rsidRPr="00A3692F">
              <w:rPr>
                <w:b/>
                <w:bCs/>
                <w:sz w:val="20"/>
                <w:szCs w:val="20"/>
              </w:rPr>
              <w:t xml:space="preserve">megnevezése </w:t>
            </w:r>
          </w:p>
        </w:tc>
      </w:tr>
      <w:tr w:rsidR="00B97566" w:rsidRPr="00A3692F" w:rsidTr="008D0B83">
        <w:tc>
          <w:tcPr>
            <w:tcW w:w="851" w:type="dxa"/>
          </w:tcPr>
          <w:p w:rsidR="00B97566" w:rsidRPr="00A3692F" w:rsidRDefault="00B97566" w:rsidP="00474C09">
            <w:pPr>
              <w:jc w:val="center"/>
              <w:rPr>
                <w:sz w:val="20"/>
                <w:szCs w:val="20"/>
              </w:rPr>
            </w:pPr>
            <w:r w:rsidRPr="00A3692F">
              <w:rPr>
                <w:sz w:val="20"/>
                <w:szCs w:val="20"/>
              </w:rPr>
              <w:t>4.3.</w:t>
            </w:r>
          </w:p>
        </w:tc>
        <w:tc>
          <w:tcPr>
            <w:tcW w:w="1701" w:type="dxa"/>
            <w:shd w:val="clear" w:color="auto" w:fill="auto"/>
          </w:tcPr>
          <w:p w:rsidR="00B97566" w:rsidRPr="00A3692F" w:rsidRDefault="00B97566" w:rsidP="004371D2">
            <w:pPr>
              <w:autoSpaceDE w:val="0"/>
              <w:autoSpaceDN w:val="0"/>
              <w:adjustRightInd w:val="0"/>
              <w:jc w:val="both"/>
              <w:rPr>
                <w:sz w:val="20"/>
                <w:szCs w:val="20"/>
              </w:rPr>
            </w:pPr>
            <w:r w:rsidRPr="00A3692F">
              <w:rPr>
                <w:sz w:val="20"/>
                <w:szCs w:val="20"/>
              </w:rPr>
              <w:t>10146-12</w:t>
            </w:r>
          </w:p>
        </w:tc>
        <w:tc>
          <w:tcPr>
            <w:tcW w:w="6520" w:type="dxa"/>
            <w:shd w:val="clear" w:color="auto" w:fill="auto"/>
          </w:tcPr>
          <w:p w:rsidR="00B97566" w:rsidRPr="00A3692F" w:rsidRDefault="00B97566" w:rsidP="004371D2">
            <w:pPr>
              <w:autoSpaceDE w:val="0"/>
              <w:autoSpaceDN w:val="0"/>
              <w:adjustRightInd w:val="0"/>
              <w:jc w:val="both"/>
              <w:rPr>
                <w:sz w:val="20"/>
                <w:szCs w:val="20"/>
              </w:rPr>
            </w:pPr>
            <w:r w:rsidRPr="00A3692F">
              <w:rPr>
                <w:sz w:val="20"/>
                <w:szCs w:val="20"/>
              </w:rPr>
              <w:t>Speciális ügyintézői feladatok ellátása</w:t>
            </w:r>
          </w:p>
        </w:tc>
      </w:tr>
      <w:tr w:rsidR="00B97566" w:rsidRPr="00A3692F" w:rsidTr="008D0B83">
        <w:tc>
          <w:tcPr>
            <w:tcW w:w="851" w:type="dxa"/>
          </w:tcPr>
          <w:p w:rsidR="00B97566" w:rsidRPr="00A3692F" w:rsidRDefault="00B97566" w:rsidP="00B97566">
            <w:pPr>
              <w:jc w:val="center"/>
              <w:rPr>
                <w:sz w:val="20"/>
                <w:szCs w:val="20"/>
              </w:rPr>
            </w:pPr>
            <w:r w:rsidRPr="00A3692F">
              <w:rPr>
                <w:sz w:val="20"/>
                <w:szCs w:val="20"/>
              </w:rPr>
              <w:t>4.4.</w:t>
            </w:r>
          </w:p>
        </w:tc>
        <w:tc>
          <w:tcPr>
            <w:tcW w:w="1701" w:type="dxa"/>
            <w:shd w:val="clear" w:color="auto" w:fill="auto"/>
          </w:tcPr>
          <w:p w:rsidR="00B97566" w:rsidRPr="00A3692F" w:rsidRDefault="00B97566" w:rsidP="00152276">
            <w:pPr>
              <w:autoSpaceDE w:val="0"/>
              <w:autoSpaceDN w:val="0"/>
              <w:adjustRightInd w:val="0"/>
              <w:jc w:val="both"/>
              <w:rPr>
                <w:sz w:val="20"/>
                <w:szCs w:val="20"/>
              </w:rPr>
            </w:pPr>
            <w:r w:rsidRPr="00A3692F">
              <w:rPr>
                <w:sz w:val="20"/>
                <w:szCs w:val="20"/>
              </w:rPr>
              <w:t>10139-12</w:t>
            </w:r>
          </w:p>
        </w:tc>
        <w:tc>
          <w:tcPr>
            <w:tcW w:w="6520" w:type="dxa"/>
            <w:shd w:val="clear" w:color="auto" w:fill="auto"/>
          </w:tcPr>
          <w:p w:rsidR="00B97566" w:rsidRPr="00A3692F" w:rsidRDefault="00B97566" w:rsidP="00152276">
            <w:pPr>
              <w:autoSpaceDE w:val="0"/>
              <w:autoSpaceDN w:val="0"/>
              <w:adjustRightInd w:val="0"/>
              <w:jc w:val="both"/>
              <w:rPr>
                <w:sz w:val="20"/>
                <w:szCs w:val="20"/>
              </w:rPr>
            </w:pPr>
            <w:r w:rsidRPr="00A3692F">
              <w:rPr>
                <w:sz w:val="20"/>
                <w:szCs w:val="20"/>
              </w:rPr>
              <w:t>Bankjegyfelismerés, bankjegyvizsgálat végzése</w:t>
            </w:r>
          </w:p>
        </w:tc>
      </w:tr>
    </w:tbl>
    <w:p w:rsidR="00FF1965" w:rsidRPr="00A3692F" w:rsidRDefault="00FF1965" w:rsidP="00152276">
      <w:pPr>
        <w:autoSpaceDE w:val="0"/>
        <w:autoSpaceDN w:val="0"/>
        <w:adjustRightInd w:val="0"/>
        <w:jc w:val="both"/>
        <w:rPr>
          <w:sz w:val="20"/>
          <w:szCs w:val="20"/>
        </w:rPr>
      </w:pPr>
    </w:p>
    <w:p w:rsidR="006C538E" w:rsidRPr="00A3692F" w:rsidRDefault="006C538E" w:rsidP="00152276">
      <w:pPr>
        <w:autoSpaceDE w:val="0"/>
        <w:autoSpaceDN w:val="0"/>
        <w:adjustRightInd w:val="0"/>
        <w:jc w:val="both"/>
        <w:rPr>
          <w:sz w:val="20"/>
          <w:szCs w:val="20"/>
        </w:rPr>
      </w:pPr>
    </w:p>
    <w:p w:rsidR="00FF1965" w:rsidRPr="00A3692F" w:rsidRDefault="003F17DD" w:rsidP="006C538E">
      <w:pPr>
        <w:autoSpaceDE w:val="0"/>
        <w:autoSpaceDN w:val="0"/>
        <w:adjustRightInd w:val="0"/>
        <w:jc w:val="center"/>
        <w:rPr>
          <w:b/>
          <w:sz w:val="20"/>
          <w:szCs w:val="20"/>
        </w:rPr>
      </w:pPr>
      <w:r w:rsidRPr="00A3692F">
        <w:rPr>
          <w:b/>
          <w:sz w:val="20"/>
          <w:szCs w:val="20"/>
        </w:rPr>
        <w:t xml:space="preserve">5. </w:t>
      </w:r>
      <w:r w:rsidR="00FF1965" w:rsidRPr="00A3692F">
        <w:rPr>
          <w:b/>
          <w:sz w:val="20"/>
          <w:szCs w:val="20"/>
        </w:rPr>
        <w:t>VIZSGÁZTATÁSI KÖVETELMÉNYEK</w:t>
      </w:r>
    </w:p>
    <w:p w:rsidR="006C538E" w:rsidRPr="00A3692F" w:rsidRDefault="006C538E" w:rsidP="006C538E">
      <w:pPr>
        <w:autoSpaceDE w:val="0"/>
        <w:autoSpaceDN w:val="0"/>
        <w:adjustRightInd w:val="0"/>
        <w:jc w:val="both"/>
        <w:rPr>
          <w:sz w:val="20"/>
          <w:szCs w:val="20"/>
        </w:rPr>
      </w:pPr>
    </w:p>
    <w:p w:rsidR="00215A03" w:rsidRPr="00A3692F" w:rsidRDefault="003F17DD" w:rsidP="006C538E">
      <w:pPr>
        <w:autoSpaceDE w:val="0"/>
        <w:autoSpaceDN w:val="0"/>
        <w:adjustRightInd w:val="0"/>
        <w:jc w:val="both"/>
        <w:rPr>
          <w:sz w:val="20"/>
          <w:szCs w:val="20"/>
        </w:rPr>
      </w:pPr>
      <w:r w:rsidRPr="00A3692F">
        <w:rPr>
          <w:sz w:val="20"/>
          <w:szCs w:val="20"/>
        </w:rPr>
        <w:t xml:space="preserve">5.1. </w:t>
      </w:r>
      <w:r w:rsidR="00FF1965" w:rsidRPr="00A3692F">
        <w:rPr>
          <w:sz w:val="20"/>
          <w:szCs w:val="20"/>
        </w:rPr>
        <w:t>A komplex szakmai vizsgára bocsátás feltételei:</w:t>
      </w:r>
    </w:p>
    <w:p w:rsidR="00906B2A" w:rsidRPr="00A3692F" w:rsidRDefault="003F17DD" w:rsidP="006C538E">
      <w:pPr>
        <w:autoSpaceDE w:val="0"/>
        <w:autoSpaceDN w:val="0"/>
        <w:adjustRightInd w:val="0"/>
        <w:jc w:val="both"/>
        <w:rPr>
          <w:sz w:val="20"/>
          <w:szCs w:val="20"/>
        </w:rPr>
      </w:pPr>
      <w:r w:rsidRPr="00A3692F">
        <w:rPr>
          <w:sz w:val="20"/>
          <w:szCs w:val="20"/>
        </w:rPr>
        <w:t>Iskolarendszeren kívüli szakképzésben: az 5.2. pontban előírt valamennyi modulzáró vizsga eredményes letétele.</w:t>
      </w:r>
    </w:p>
    <w:p w:rsidR="006C538E" w:rsidRPr="00A3692F" w:rsidRDefault="006C538E" w:rsidP="006C538E">
      <w:pPr>
        <w:rPr>
          <w:sz w:val="20"/>
          <w:szCs w:val="20"/>
        </w:rPr>
      </w:pPr>
    </w:p>
    <w:p w:rsidR="004208F4" w:rsidRPr="00A3692F" w:rsidRDefault="004208F4" w:rsidP="006C538E">
      <w:pPr>
        <w:rPr>
          <w:sz w:val="20"/>
          <w:szCs w:val="20"/>
        </w:rPr>
      </w:pPr>
    </w:p>
    <w:p w:rsidR="003F17DD" w:rsidRPr="00A3692F" w:rsidRDefault="003F17DD" w:rsidP="006C538E">
      <w:pPr>
        <w:rPr>
          <w:sz w:val="20"/>
          <w:szCs w:val="20"/>
        </w:rPr>
      </w:pPr>
      <w:r w:rsidRPr="00A3692F">
        <w:rPr>
          <w:sz w:val="20"/>
          <w:szCs w:val="20"/>
        </w:rPr>
        <w:t>5.2. A modulzáró vizsga vizsgatevékenysége és az eredményesség feltétele:</w:t>
      </w:r>
    </w:p>
    <w:p w:rsidR="006C538E" w:rsidRPr="00A3692F" w:rsidRDefault="006C538E" w:rsidP="00152276">
      <w:pPr>
        <w:rPr>
          <w:b/>
          <w:sz w:val="20"/>
          <w:szCs w:val="2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1016"/>
        <w:gridCol w:w="4229"/>
        <w:gridCol w:w="2387"/>
      </w:tblGrid>
      <w:tr w:rsidR="009F7E4B" w:rsidRPr="00A3692F" w:rsidTr="009F7E4B">
        <w:tc>
          <w:tcPr>
            <w:tcW w:w="839" w:type="dxa"/>
          </w:tcPr>
          <w:p w:rsidR="009F7E4B" w:rsidRPr="00A3692F" w:rsidRDefault="009F7E4B" w:rsidP="00F17AFD">
            <w:pPr>
              <w:autoSpaceDE w:val="0"/>
              <w:autoSpaceDN w:val="0"/>
              <w:adjustRightInd w:val="0"/>
              <w:jc w:val="center"/>
              <w:rPr>
                <w:b/>
                <w:bCs/>
                <w:sz w:val="20"/>
                <w:szCs w:val="20"/>
              </w:rPr>
            </w:pPr>
          </w:p>
        </w:tc>
        <w:tc>
          <w:tcPr>
            <w:tcW w:w="1016" w:type="dxa"/>
            <w:shd w:val="clear" w:color="auto" w:fill="auto"/>
          </w:tcPr>
          <w:p w:rsidR="009F7E4B" w:rsidRPr="00A3692F" w:rsidRDefault="009F7E4B" w:rsidP="00AC1293">
            <w:pPr>
              <w:jc w:val="center"/>
              <w:rPr>
                <w:sz w:val="20"/>
                <w:szCs w:val="20"/>
              </w:rPr>
            </w:pPr>
            <w:r w:rsidRPr="00A3692F">
              <w:rPr>
                <w:sz w:val="20"/>
                <w:szCs w:val="20"/>
              </w:rPr>
              <w:t>A</w:t>
            </w:r>
          </w:p>
        </w:tc>
        <w:tc>
          <w:tcPr>
            <w:tcW w:w="4229" w:type="dxa"/>
            <w:shd w:val="clear" w:color="auto" w:fill="auto"/>
          </w:tcPr>
          <w:p w:rsidR="009F7E4B" w:rsidRPr="00A3692F" w:rsidRDefault="009F7E4B" w:rsidP="00AC1293">
            <w:pPr>
              <w:jc w:val="center"/>
              <w:rPr>
                <w:sz w:val="20"/>
                <w:szCs w:val="20"/>
              </w:rPr>
            </w:pPr>
            <w:r w:rsidRPr="00A3692F">
              <w:rPr>
                <w:sz w:val="20"/>
                <w:szCs w:val="20"/>
              </w:rPr>
              <w:t>B</w:t>
            </w:r>
          </w:p>
        </w:tc>
        <w:tc>
          <w:tcPr>
            <w:tcW w:w="2387" w:type="dxa"/>
            <w:shd w:val="clear" w:color="auto" w:fill="auto"/>
          </w:tcPr>
          <w:p w:rsidR="009F7E4B" w:rsidRPr="00A3692F" w:rsidRDefault="009F7E4B" w:rsidP="00AC1293">
            <w:pPr>
              <w:jc w:val="center"/>
              <w:rPr>
                <w:sz w:val="20"/>
                <w:szCs w:val="20"/>
              </w:rPr>
            </w:pPr>
            <w:r w:rsidRPr="00A3692F">
              <w:rPr>
                <w:sz w:val="20"/>
                <w:szCs w:val="20"/>
              </w:rPr>
              <w:t>C</w:t>
            </w:r>
          </w:p>
        </w:tc>
      </w:tr>
      <w:tr w:rsidR="001419C8" w:rsidRPr="00A3692F" w:rsidTr="006C538E">
        <w:tc>
          <w:tcPr>
            <w:tcW w:w="839" w:type="dxa"/>
          </w:tcPr>
          <w:p w:rsidR="001419C8" w:rsidRPr="00A3692F" w:rsidRDefault="001419C8" w:rsidP="00AC1293">
            <w:pPr>
              <w:jc w:val="center"/>
              <w:rPr>
                <w:sz w:val="20"/>
                <w:szCs w:val="20"/>
              </w:rPr>
            </w:pPr>
            <w:r w:rsidRPr="00A3692F">
              <w:rPr>
                <w:sz w:val="20"/>
                <w:szCs w:val="20"/>
              </w:rPr>
              <w:t>5.2.1.</w:t>
            </w:r>
          </w:p>
        </w:tc>
        <w:tc>
          <w:tcPr>
            <w:tcW w:w="7632" w:type="dxa"/>
            <w:gridSpan w:val="3"/>
            <w:shd w:val="clear" w:color="auto" w:fill="auto"/>
          </w:tcPr>
          <w:p w:rsidR="001419C8" w:rsidRPr="00A3692F" w:rsidRDefault="001419C8" w:rsidP="00AC1293">
            <w:pPr>
              <w:jc w:val="center"/>
              <w:rPr>
                <w:sz w:val="20"/>
                <w:szCs w:val="20"/>
              </w:rPr>
            </w:pPr>
            <w:r w:rsidRPr="00A3692F">
              <w:rPr>
                <w:b/>
                <w:bCs/>
                <w:sz w:val="20"/>
                <w:szCs w:val="20"/>
              </w:rPr>
              <w:t xml:space="preserve">A </w:t>
            </w:r>
            <w:proofErr w:type="spellStart"/>
            <w:r w:rsidRPr="00A3692F">
              <w:rPr>
                <w:b/>
                <w:bCs/>
                <w:sz w:val="20"/>
                <w:szCs w:val="20"/>
              </w:rPr>
              <w:t>részszakképesítés</w:t>
            </w:r>
            <w:proofErr w:type="spellEnd"/>
            <w:r w:rsidRPr="00A3692F">
              <w:rPr>
                <w:b/>
                <w:bCs/>
                <w:sz w:val="20"/>
                <w:szCs w:val="20"/>
              </w:rPr>
              <w:t xml:space="preserve"> szakmai követelménymoduljainak </w:t>
            </w:r>
          </w:p>
        </w:tc>
      </w:tr>
      <w:tr w:rsidR="001419C8" w:rsidRPr="00A3692F" w:rsidTr="00AC1293">
        <w:tc>
          <w:tcPr>
            <w:tcW w:w="839" w:type="dxa"/>
          </w:tcPr>
          <w:p w:rsidR="001419C8" w:rsidRPr="00A3692F" w:rsidRDefault="001419C8" w:rsidP="00AC1293">
            <w:pPr>
              <w:jc w:val="center"/>
              <w:rPr>
                <w:sz w:val="20"/>
                <w:szCs w:val="20"/>
              </w:rPr>
            </w:pPr>
            <w:r w:rsidRPr="00A3692F">
              <w:rPr>
                <w:sz w:val="20"/>
                <w:szCs w:val="20"/>
              </w:rPr>
              <w:t>5.2.2.</w:t>
            </w:r>
          </w:p>
        </w:tc>
        <w:tc>
          <w:tcPr>
            <w:tcW w:w="1016" w:type="dxa"/>
            <w:shd w:val="clear" w:color="auto" w:fill="auto"/>
          </w:tcPr>
          <w:p w:rsidR="001419C8" w:rsidRPr="00A3692F" w:rsidRDefault="001419C8" w:rsidP="00AC1293">
            <w:pPr>
              <w:jc w:val="center"/>
              <w:rPr>
                <w:sz w:val="20"/>
                <w:szCs w:val="20"/>
              </w:rPr>
            </w:pPr>
            <w:r w:rsidRPr="00A3692F">
              <w:rPr>
                <w:b/>
                <w:bCs/>
                <w:sz w:val="20"/>
                <w:szCs w:val="20"/>
              </w:rPr>
              <w:t>azonosító száma</w:t>
            </w:r>
          </w:p>
        </w:tc>
        <w:tc>
          <w:tcPr>
            <w:tcW w:w="4229" w:type="dxa"/>
            <w:shd w:val="clear" w:color="auto" w:fill="auto"/>
          </w:tcPr>
          <w:p w:rsidR="001419C8" w:rsidRPr="00A3692F" w:rsidRDefault="001419C8" w:rsidP="00AC1293">
            <w:pPr>
              <w:jc w:val="center"/>
              <w:rPr>
                <w:sz w:val="20"/>
                <w:szCs w:val="20"/>
              </w:rPr>
            </w:pPr>
            <w:r w:rsidRPr="00A3692F">
              <w:rPr>
                <w:b/>
                <w:bCs/>
                <w:sz w:val="20"/>
                <w:szCs w:val="20"/>
              </w:rPr>
              <w:t>megnevezése</w:t>
            </w:r>
          </w:p>
        </w:tc>
        <w:tc>
          <w:tcPr>
            <w:tcW w:w="2387" w:type="dxa"/>
          </w:tcPr>
          <w:p w:rsidR="001419C8" w:rsidRPr="00A3692F" w:rsidRDefault="001419C8" w:rsidP="00AC1293">
            <w:pPr>
              <w:jc w:val="center"/>
              <w:rPr>
                <w:sz w:val="20"/>
                <w:szCs w:val="20"/>
              </w:rPr>
            </w:pPr>
            <w:r w:rsidRPr="00A3692F">
              <w:rPr>
                <w:b/>
                <w:bCs/>
                <w:sz w:val="20"/>
                <w:szCs w:val="20"/>
              </w:rPr>
              <w:t>a modulzáró vizsga vizsgatevékenysége</w:t>
            </w:r>
          </w:p>
        </w:tc>
      </w:tr>
      <w:tr w:rsidR="009F7E4B" w:rsidRPr="00A3692F" w:rsidTr="009F7E4B">
        <w:tc>
          <w:tcPr>
            <w:tcW w:w="839" w:type="dxa"/>
          </w:tcPr>
          <w:p w:rsidR="009F7E4B" w:rsidRPr="00A3692F" w:rsidRDefault="009F7E4B" w:rsidP="00AC1293">
            <w:pPr>
              <w:jc w:val="center"/>
              <w:rPr>
                <w:sz w:val="20"/>
                <w:szCs w:val="20"/>
              </w:rPr>
            </w:pPr>
            <w:r w:rsidRPr="00A3692F">
              <w:rPr>
                <w:sz w:val="20"/>
                <w:szCs w:val="20"/>
              </w:rPr>
              <w:t>5.2.3.</w:t>
            </w:r>
          </w:p>
        </w:tc>
        <w:tc>
          <w:tcPr>
            <w:tcW w:w="1016" w:type="dxa"/>
            <w:shd w:val="clear" w:color="auto" w:fill="auto"/>
          </w:tcPr>
          <w:p w:rsidR="009F7E4B" w:rsidRPr="00A3692F" w:rsidRDefault="009F7E4B" w:rsidP="0092786D">
            <w:pPr>
              <w:autoSpaceDE w:val="0"/>
              <w:autoSpaceDN w:val="0"/>
              <w:adjustRightInd w:val="0"/>
              <w:jc w:val="both"/>
              <w:rPr>
                <w:sz w:val="20"/>
                <w:szCs w:val="20"/>
              </w:rPr>
            </w:pPr>
            <w:r w:rsidRPr="00A3692F">
              <w:rPr>
                <w:sz w:val="20"/>
                <w:szCs w:val="20"/>
              </w:rPr>
              <w:t>10146-12</w:t>
            </w:r>
          </w:p>
        </w:tc>
        <w:tc>
          <w:tcPr>
            <w:tcW w:w="4229" w:type="dxa"/>
            <w:shd w:val="clear" w:color="auto" w:fill="auto"/>
          </w:tcPr>
          <w:p w:rsidR="009F7E4B" w:rsidRPr="00A3692F" w:rsidRDefault="009F7E4B" w:rsidP="008A7F9F">
            <w:pPr>
              <w:autoSpaceDE w:val="0"/>
              <w:autoSpaceDN w:val="0"/>
              <w:adjustRightInd w:val="0"/>
              <w:rPr>
                <w:sz w:val="20"/>
                <w:szCs w:val="20"/>
              </w:rPr>
            </w:pPr>
            <w:r w:rsidRPr="00A3692F">
              <w:rPr>
                <w:sz w:val="20"/>
                <w:szCs w:val="20"/>
              </w:rPr>
              <w:t>Speciális ügyintézői feladatok ellátása</w:t>
            </w:r>
          </w:p>
        </w:tc>
        <w:tc>
          <w:tcPr>
            <w:tcW w:w="2387" w:type="dxa"/>
          </w:tcPr>
          <w:p w:rsidR="009F7E4B" w:rsidRPr="00A3692F" w:rsidRDefault="009F7E4B" w:rsidP="008A7F9F">
            <w:pPr>
              <w:autoSpaceDE w:val="0"/>
              <w:autoSpaceDN w:val="0"/>
              <w:adjustRightInd w:val="0"/>
              <w:rPr>
                <w:sz w:val="20"/>
                <w:szCs w:val="20"/>
              </w:rPr>
            </w:pPr>
            <w:r w:rsidRPr="00A3692F">
              <w:rPr>
                <w:sz w:val="20"/>
                <w:szCs w:val="20"/>
              </w:rPr>
              <w:t>írásbeli</w:t>
            </w:r>
          </w:p>
        </w:tc>
      </w:tr>
      <w:tr w:rsidR="009F7E4B" w:rsidRPr="00A3692F" w:rsidTr="009F7E4B">
        <w:tc>
          <w:tcPr>
            <w:tcW w:w="839" w:type="dxa"/>
          </w:tcPr>
          <w:p w:rsidR="009F7E4B" w:rsidRPr="00A3692F" w:rsidRDefault="009F7E4B" w:rsidP="00AC1293">
            <w:pPr>
              <w:jc w:val="center"/>
              <w:rPr>
                <w:sz w:val="20"/>
                <w:szCs w:val="20"/>
              </w:rPr>
            </w:pPr>
            <w:r w:rsidRPr="00A3692F">
              <w:rPr>
                <w:sz w:val="20"/>
                <w:szCs w:val="20"/>
              </w:rPr>
              <w:t>5.2.4.</w:t>
            </w:r>
          </w:p>
        </w:tc>
        <w:tc>
          <w:tcPr>
            <w:tcW w:w="1016" w:type="dxa"/>
            <w:shd w:val="clear" w:color="auto" w:fill="auto"/>
          </w:tcPr>
          <w:p w:rsidR="009F7E4B" w:rsidRPr="00A3692F" w:rsidRDefault="009F7E4B" w:rsidP="0092786D">
            <w:pPr>
              <w:autoSpaceDE w:val="0"/>
              <w:autoSpaceDN w:val="0"/>
              <w:adjustRightInd w:val="0"/>
              <w:jc w:val="both"/>
              <w:rPr>
                <w:sz w:val="20"/>
                <w:szCs w:val="20"/>
              </w:rPr>
            </w:pPr>
            <w:r w:rsidRPr="00A3692F">
              <w:rPr>
                <w:sz w:val="20"/>
                <w:szCs w:val="20"/>
              </w:rPr>
              <w:t>10139-12</w:t>
            </w:r>
          </w:p>
        </w:tc>
        <w:tc>
          <w:tcPr>
            <w:tcW w:w="4229" w:type="dxa"/>
            <w:shd w:val="clear" w:color="auto" w:fill="auto"/>
          </w:tcPr>
          <w:p w:rsidR="009F7E4B" w:rsidRPr="00A3692F" w:rsidRDefault="009F7E4B" w:rsidP="008A7F9F">
            <w:pPr>
              <w:autoSpaceDE w:val="0"/>
              <w:autoSpaceDN w:val="0"/>
              <w:adjustRightInd w:val="0"/>
              <w:rPr>
                <w:sz w:val="20"/>
                <w:szCs w:val="20"/>
              </w:rPr>
            </w:pPr>
            <w:r w:rsidRPr="00A3692F">
              <w:rPr>
                <w:sz w:val="20"/>
                <w:szCs w:val="20"/>
              </w:rPr>
              <w:t>Bankjegyfelismerés, bankjegyvizsgálat végzése</w:t>
            </w:r>
          </w:p>
        </w:tc>
        <w:tc>
          <w:tcPr>
            <w:tcW w:w="2387" w:type="dxa"/>
          </w:tcPr>
          <w:p w:rsidR="009F7E4B" w:rsidRPr="00A3692F" w:rsidRDefault="009F7E4B" w:rsidP="008A7F9F">
            <w:pPr>
              <w:autoSpaceDE w:val="0"/>
              <w:autoSpaceDN w:val="0"/>
              <w:adjustRightInd w:val="0"/>
              <w:rPr>
                <w:b/>
                <w:sz w:val="20"/>
                <w:szCs w:val="20"/>
              </w:rPr>
            </w:pPr>
            <w:r w:rsidRPr="00A3692F">
              <w:rPr>
                <w:sz w:val="20"/>
                <w:szCs w:val="20"/>
              </w:rPr>
              <w:t>írásbeli</w:t>
            </w:r>
          </w:p>
        </w:tc>
      </w:tr>
    </w:tbl>
    <w:p w:rsidR="006C538E" w:rsidRPr="00A3692F" w:rsidRDefault="006C538E" w:rsidP="00152276">
      <w:pPr>
        <w:autoSpaceDE w:val="0"/>
        <w:autoSpaceDN w:val="0"/>
        <w:adjustRightInd w:val="0"/>
        <w:ind w:left="567"/>
        <w:jc w:val="both"/>
        <w:rPr>
          <w:sz w:val="20"/>
          <w:szCs w:val="20"/>
        </w:rPr>
      </w:pPr>
    </w:p>
    <w:p w:rsidR="006630EA" w:rsidRPr="00A3692F" w:rsidRDefault="00902D28" w:rsidP="006C538E">
      <w:pPr>
        <w:autoSpaceDE w:val="0"/>
        <w:autoSpaceDN w:val="0"/>
        <w:adjustRightInd w:val="0"/>
        <w:jc w:val="both"/>
        <w:rPr>
          <w:sz w:val="20"/>
          <w:szCs w:val="20"/>
        </w:rPr>
      </w:pPr>
      <w:r w:rsidRPr="00A3692F">
        <w:rPr>
          <w:sz w:val="20"/>
          <w:szCs w:val="20"/>
        </w:rPr>
        <w:t>A modulzáró vizsga csak akkor eredményes, ha valamennyi követelménymodulhoz rendelt modulzáró vizsgatevékenységet a jelölt külön-külön legalább 80%-os szinten teljesíti.</w:t>
      </w:r>
    </w:p>
    <w:p w:rsidR="00677542" w:rsidRPr="00A3692F" w:rsidRDefault="00677542" w:rsidP="00152276">
      <w:pPr>
        <w:autoSpaceDE w:val="0"/>
        <w:autoSpaceDN w:val="0"/>
        <w:adjustRightInd w:val="0"/>
        <w:jc w:val="both"/>
        <w:rPr>
          <w:sz w:val="20"/>
          <w:szCs w:val="20"/>
        </w:rPr>
      </w:pPr>
    </w:p>
    <w:p w:rsidR="00677542" w:rsidRPr="00A3692F" w:rsidRDefault="00677542" w:rsidP="00152276">
      <w:pPr>
        <w:autoSpaceDE w:val="0"/>
        <w:autoSpaceDN w:val="0"/>
        <w:adjustRightInd w:val="0"/>
        <w:jc w:val="both"/>
        <w:rPr>
          <w:sz w:val="20"/>
          <w:szCs w:val="20"/>
        </w:rPr>
      </w:pPr>
    </w:p>
    <w:p w:rsidR="00FF1965" w:rsidRPr="00A3692F" w:rsidRDefault="003F17DD" w:rsidP="00152276">
      <w:pPr>
        <w:autoSpaceDE w:val="0"/>
        <w:autoSpaceDN w:val="0"/>
        <w:adjustRightInd w:val="0"/>
        <w:jc w:val="both"/>
        <w:rPr>
          <w:sz w:val="20"/>
          <w:szCs w:val="20"/>
        </w:rPr>
      </w:pPr>
      <w:r w:rsidRPr="00A3692F">
        <w:rPr>
          <w:sz w:val="20"/>
          <w:szCs w:val="20"/>
        </w:rPr>
        <w:t xml:space="preserve">5.3. </w:t>
      </w:r>
      <w:r w:rsidR="00FF1965" w:rsidRPr="00A3692F">
        <w:rPr>
          <w:sz w:val="20"/>
          <w:szCs w:val="20"/>
        </w:rPr>
        <w:t>A komplex szakmai vizsga vizsgatevékenységei</w:t>
      </w:r>
      <w:r w:rsidR="005464BC" w:rsidRPr="00A3692F">
        <w:rPr>
          <w:sz w:val="20"/>
          <w:szCs w:val="20"/>
        </w:rPr>
        <w:t xml:space="preserve"> és vizsgafeladatai</w:t>
      </w:r>
      <w:r w:rsidR="00FF1965" w:rsidRPr="00A3692F">
        <w:rPr>
          <w:sz w:val="20"/>
          <w:szCs w:val="20"/>
        </w:rPr>
        <w:t>:</w:t>
      </w:r>
    </w:p>
    <w:p w:rsidR="00677542" w:rsidRPr="00A3692F" w:rsidRDefault="00677542" w:rsidP="00152276">
      <w:pPr>
        <w:autoSpaceDE w:val="0"/>
        <w:autoSpaceDN w:val="0"/>
        <w:adjustRightInd w:val="0"/>
        <w:jc w:val="both"/>
        <w:rPr>
          <w:iCs/>
          <w:sz w:val="20"/>
          <w:szCs w:val="20"/>
        </w:rPr>
      </w:pPr>
    </w:p>
    <w:p w:rsidR="00FF1965" w:rsidRPr="00A3692F" w:rsidRDefault="003F17DD" w:rsidP="00152276">
      <w:pPr>
        <w:autoSpaceDE w:val="0"/>
        <w:autoSpaceDN w:val="0"/>
        <w:adjustRightInd w:val="0"/>
        <w:jc w:val="both"/>
        <w:rPr>
          <w:iCs/>
          <w:sz w:val="20"/>
          <w:szCs w:val="20"/>
        </w:rPr>
      </w:pPr>
      <w:r w:rsidRPr="00A3692F">
        <w:rPr>
          <w:iCs/>
          <w:sz w:val="20"/>
          <w:szCs w:val="20"/>
        </w:rPr>
        <w:t>5.3.1</w:t>
      </w:r>
      <w:r w:rsidR="00FF1965" w:rsidRPr="00A3692F">
        <w:rPr>
          <w:iCs/>
          <w:sz w:val="20"/>
          <w:szCs w:val="20"/>
        </w:rPr>
        <w:t>. Gyakorlati vizsgatevékenység</w:t>
      </w:r>
    </w:p>
    <w:p w:rsidR="00677542" w:rsidRPr="00A3692F" w:rsidRDefault="00677542" w:rsidP="00152276">
      <w:pPr>
        <w:autoSpaceDE w:val="0"/>
        <w:autoSpaceDN w:val="0"/>
        <w:adjustRightInd w:val="0"/>
        <w:ind w:left="567"/>
        <w:jc w:val="both"/>
        <w:rPr>
          <w:iCs/>
          <w:sz w:val="20"/>
          <w:szCs w:val="20"/>
        </w:rPr>
      </w:pPr>
    </w:p>
    <w:p w:rsidR="00EA6222" w:rsidRPr="00A3692F" w:rsidRDefault="00C4150E" w:rsidP="00677542">
      <w:pPr>
        <w:autoSpaceDE w:val="0"/>
        <w:autoSpaceDN w:val="0"/>
        <w:adjustRightInd w:val="0"/>
        <w:jc w:val="both"/>
        <w:rPr>
          <w:bCs/>
          <w:sz w:val="20"/>
          <w:szCs w:val="20"/>
        </w:rPr>
      </w:pPr>
      <w:r w:rsidRPr="00A3692F">
        <w:rPr>
          <w:iCs/>
          <w:sz w:val="20"/>
          <w:szCs w:val="20"/>
        </w:rPr>
        <w:t>A vizsgafeladat megnevezése:</w:t>
      </w:r>
      <w:r w:rsidRPr="00A3692F">
        <w:rPr>
          <w:bCs/>
          <w:sz w:val="20"/>
          <w:szCs w:val="20"/>
        </w:rPr>
        <w:t xml:space="preserve"> Bankjegyfelismerés, bankjegyvizsgálat</w:t>
      </w:r>
      <w:r w:rsidR="00AF4929" w:rsidRPr="00A3692F">
        <w:rPr>
          <w:bCs/>
          <w:sz w:val="20"/>
          <w:szCs w:val="20"/>
        </w:rPr>
        <w:t xml:space="preserve"> </w:t>
      </w:r>
    </w:p>
    <w:p w:rsidR="00677542" w:rsidRPr="00A3692F" w:rsidRDefault="00677542" w:rsidP="00677542">
      <w:pPr>
        <w:autoSpaceDE w:val="0"/>
        <w:autoSpaceDN w:val="0"/>
        <w:adjustRightInd w:val="0"/>
        <w:jc w:val="both"/>
        <w:rPr>
          <w:iCs/>
          <w:sz w:val="20"/>
          <w:szCs w:val="20"/>
        </w:rPr>
      </w:pPr>
    </w:p>
    <w:p w:rsidR="00C4150E" w:rsidRPr="00A3692F" w:rsidRDefault="00C4150E" w:rsidP="00677542">
      <w:pPr>
        <w:autoSpaceDE w:val="0"/>
        <w:autoSpaceDN w:val="0"/>
        <w:adjustRightInd w:val="0"/>
        <w:jc w:val="both"/>
        <w:rPr>
          <w:iCs/>
          <w:sz w:val="20"/>
          <w:szCs w:val="20"/>
        </w:rPr>
      </w:pPr>
      <w:r w:rsidRPr="00A3692F">
        <w:rPr>
          <w:iCs/>
          <w:sz w:val="20"/>
          <w:szCs w:val="20"/>
        </w:rPr>
        <w:t xml:space="preserve">A vizsgafeladat ismertetése: </w:t>
      </w:r>
    </w:p>
    <w:p w:rsidR="00C4150E" w:rsidRPr="00A3692F" w:rsidRDefault="00AF4929" w:rsidP="00677542">
      <w:pPr>
        <w:autoSpaceDE w:val="0"/>
        <w:autoSpaceDN w:val="0"/>
        <w:adjustRightInd w:val="0"/>
        <w:jc w:val="both"/>
        <w:rPr>
          <w:iCs/>
          <w:sz w:val="20"/>
          <w:szCs w:val="20"/>
        </w:rPr>
      </w:pPr>
      <w:r w:rsidRPr="00A3692F">
        <w:rPr>
          <w:iCs/>
          <w:sz w:val="20"/>
          <w:szCs w:val="20"/>
        </w:rPr>
        <w:t xml:space="preserve">A gyakorlati tételsorból a vizsgázó véletlenszerűen húz és szituációs feladaton keresztül </w:t>
      </w:r>
      <w:r w:rsidR="007416A6" w:rsidRPr="00A3692F">
        <w:rPr>
          <w:iCs/>
          <w:sz w:val="20"/>
          <w:szCs w:val="20"/>
        </w:rPr>
        <w:t xml:space="preserve">a szakmai követelményeknek megfelelően </w:t>
      </w:r>
      <w:r w:rsidR="00C4150E" w:rsidRPr="00A3692F">
        <w:rPr>
          <w:iCs/>
          <w:sz w:val="20"/>
          <w:szCs w:val="20"/>
        </w:rPr>
        <w:t>forint és külföldi bankjegy felismerés</w:t>
      </w:r>
      <w:r w:rsidRPr="00A3692F">
        <w:rPr>
          <w:iCs/>
          <w:sz w:val="20"/>
          <w:szCs w:val="20"/>
        </w:rPr>
        <w:t>t végez, megállapítja azok valódiságát és forgalomképességét, számot ad a hamisgyanús fizetőeszközök kezelésével kapcsolatos teendőkről.</w:t>
      </w:r>
      <w:r w:rsidR="00EA6222" w:rsidRPr="00A3692F">
        <w:rPr>
          <w:bCs/>
          <w:sz w:val="20"/>
          <w:szCs w:val="20"/>
        </w:rPr>
        <w:t xml:space="preserve"> </w:t>
      </w:r>
    </w:p>
    <w:p w:rsidR="00C4150E" w:rsidRPr="00A3692F" w:rsidRDefault="00C63BE3" w:rsidP="00677542">
      <w:pPr>
        <w:autoSpaceDE w:val="0"/>
        <w:autoSpaceDN w:val="0"/>
        <w:adjustRightInd w:val="0"/>
        <w:jc w:val="both"/>
        <w:rPr>
          <w:iCs/>
          <w:sz w:val="20"/>
          <w:szCs w:val="20"/>
        </w:rPr>
      </w:pPr>
      <w:r w:rsidRPr="00A3692F">
        <w:rPr>
          <w:bCs/>
          <w:sz w:val="20"/>
          <w:szCs w:val="20"/>
        </w:rPr>
        <w:t>A gyakorlati vizsgatevékenység lebonyolítása a szakképesítésért felelős</w:t>
      </w:r>
      <w:r w:rsidRPr="00A3692F">
        <w:rPr>
          <w:iCs/>
          <w:sz w:val="20"/>
          <w:szCs w:val="20"/>
        </w:rPr>
        <w:t xml:space="preserve"> miniszter</w:t>
      </w:r>
      <w:r w:rsidRPr="00A3692F">
        <w:rPr>
          <w:bCs/>
          <w:sz w:val="20"/>
          <w:szCs w:val="20"/>
        </w:rPr>
        <w:t xml:space="preserve"> által kiadott és honlapján közzétett Útmutató alapján történik.</w:t>
      </w:r>
    </w:p>
    <w:p w:rsidR="00677542" w:rsidRPr="00A3692F" w:rsidRDefault="00677542" w:rsidP="00677542">
      <w:pPr>
        <w:autoSpaceDE w:val="0"/>
        <w:autoSpaceDN w:val="0"/>
        <w:adjustRightInd w:val="0"/>
        <w:jc w:val="both"/>
        <w:rPr>
          <w:iCs/>
          <w:sz w:val="20"/>
          <w:szCs w:val="20"/>
        </w:rPr>
      </w:pPr>
    </w:p>
    <w:p w:rsidR="00083A4B" w:rsidRPr="00A3692F" w:rsidRDefault="00C4150E" w:rsidP="00677542">
      <w:pPr>
        <w:autoSpaceDE w:val="0"/>
        <w:autoSpaceDN w:val="0"/>
        <w:adjustRightInd w:val="0"/>
        <w:jc w:val="both"/>
        <w:rPr>
          <w:iCs/>
          <w:sz w:val="20"/>
          <w:szCs w:val="20"/>
        </w:rPr>
      </w:pPr>
      <w:r w:rsidRPr="00A3692F">
        <w:rPr>
          <w:iCs/>
          <w:sz w:val="20"/>
          <w:szCs w:val="20"/>
        </w:rPr>
        <w:t xml:space="preserve">A vizsgafeladat időtartama: </w:t>
      </w:r>
      <w:r w:rsidR="00C605B1" w:rsidRPr="00A3692F">
        <w:rPr>
          <w:iCs/>
          <w:sz w:val="20"/>
          <w:szCs w:val="20"/>
        </w:rPr>
        <w:t>2</w:t>
      </w:r>
      <w:r w:rsidR="00083A4B" w:rsidRPr="00A3692F">
        <w:rPr>
          <w:iCs/>
          <w:sz w:val="20"/>
          <w:szCs w:val="20"/>
        </w:rPr>
        <w:t>0</w:t>
      </w:r>
      <w:r w:rsidRPr="00A3692F">
        <w:rPr>
          <w:iCs/>
          <w:sz w:val="20"/>
          <w:szCs w:val="20"/>
        </w:rPr>
        <w:t xml:space="preserve"> perc</w:t>
      </w:r>
      <w:r w:rsidR="00083A4B" w:rsidRPr="00A3692F">
        <w:rPr>
          <w:iCs/>
          <w:sz w:val="20"/>
          <w:szCs w:val="20"/>
        </w:rPr>
        <w:t xml:space="preserve"> (</w:t>
      </w:r>
      <w:r w:rsidR="00C605B1" w:rsidRPr="00A3692F">
        <w:rPr>
          <w:iCs/>
          <w:sz w:val="20"/>
          <w:szCs w:val="20"/>
        </w:rPr>
        <w:t xml:space="preserve">ebből </w:t>
      </w:r>
      <w:r w:rsidR="00083A4B" w:rsidRPr="00A3692F">
        <w:rPr>
          <w:iCs/>
          <w:sz w:val="20"/>
          <w:szCs w:val="20"/>
        </w:rPr>
        <w:t>felkészülési idő 10 perc)</w:t>
      </w:r>
    </w:p>
    <w:p w:rsidR="00C4150E" w:rsidRPr="00A3692F" w:rsidRDefault="00C4150E" w:rsidP="00677542">
      <w:pPr>
        <w:autoSpaceDE w:val="0"/>
        <w:autoSpaceDN w:val="0"/>
        <w:adjustRightInd w:val="0"/>
        <w:jc w:val="both"/>
        <w:rPr>
          <w:iCs/>
          <w:sz w:val="20"/>
          <w:szCs w:val="20"/>
        </w:rPr>
      </w:pPr>
      <w:r w:rsidRPr="00A3692F">
        <w:rPr>
          <w:iCs/>
          <w:sz w:val="20"/>
          <w:szCs w:val="20"/>
        </w:rPr>
        <w:t xml:space="preserve">A vizsgafeladat aránya: </w:t>
      </w:r>
      <w:r w:rsidR="00E00919" w:rsidRPr="00A3692F">
        <w:rPr>
          <w:iCs/>
          <w:sz w:val="20"/>
          <w:szCs w:val="20"/>
        </w:rPr>
        <w:t>25</w:t>
      </w:r>
      <w:r w:rsidRPr="00A3692F">
        <w:rPr>
          <w:iCs/>
          <w:sz w:val="20"/>
          <w:szCs w:val="20"/>
        </w:rPr>
        <w:t>%</w:t>
      </w:r>
    </w:p>
    <w:p w:rsidR="00677542" w:rsidRPr="00A3692F" w:rsidRDefault="00677542" w:rsidP="00152276">
      <w:pPr>
        <w:autoSpaceDE w:val="0"/>
        <w:autoSpaceDN w:val="0"/>
        <w:adjustRightInd w:val="0"/>
        <w:jc w:val="both"/>
        <w:rPr>
          <w:iCs/>
          <w:sz w:val="20"/>
          <w:szCs w:val="20"/>
        </w:rPr>
      </w:pPr>
    </w:p>
    <w:p w:rsidR="00677542" w:rsidRPr="00A3692F" w:rsidRDefault="00677542" w:rsidP="00152276">
      <w:pPr>
        <w:autoSpaceDE w:val="0"/>
        <w:autoSpaceDN w:val="0"/>
        <w:adjustRightInd w:val="0"/>
        <w:jc w:val="both"/>
        <w:rPr>
          <w:iCs/>
          <w:sz w:val="20"/>
          <w:szCs w:val="20"/>
        </w:rPr>
      </w:pPr>
    </w:p>
    <w:p w:rsidR="00FF1965" w:rsidRPr="00A3692F" w:rsidRDefault="003F17DD" w:rsidP="00152276">
      <w:pPr>
        <w:autoSpaceDE w:val="0"/>
        <w:autoSpaceDN w:val="0"/>
        <w:adjustRightInd w:val="0"/>
        <w:jc w:val="both"/>
        <w:rPr>
          <w:iCs/>
          <w:sz w:val="20"/>
          <w:szCs w:val="20"/>
        </w:rPr>
      </w:pPr>
      <w:r w:rsidRPr="00A3692F">
        <w:rPr>
          <w:iCs/>
          <w:sz w:val="20"/>
          <w:szCs w:val="20"/>
        </w:rPr>
        <w:t>5.3.2</w:t>
      </w:r>
      <w:r w:rsidR="00FF1965" w:rsidRPr="00A3692F">
        <w:rPr>
          <w:iCs/>
          <w:sz w:val="20"/>
          <w:szCs w:val="20"/>
        </w:rPr>
        <w:t>. Központi írásbeli vizsgatevékenység</w:t>
      </w:r>
    </w:p>
    <w:p w:rsidR="00677542" w:rsidRPr="00A3692F" w:rsidRDefault="00677542" w:rsidP="00677542">
      <w:pPr>
        <w:autoSpaceDE w:val="0"/>
        <w:autoSpaceDN w:val="0"/>
        <w:adjustRightInd w:val="0"/>
        <w:jc w:val="both"/>
        <w:rPr>
          <w:iCs/>
          <w:sz w:val="20"/>
          <w:szCs w:val="20"/>
        </w:rPr>
      </w:pPr>
    </w:p>
    <w:p w:rsidR="00C4150E" w:rsidRPr="00A3692F" w:rsidRDefault="00E00919" w:rsidP="00677542">
      <w:pPr>
        <w:autoSpaceDE w:val="0"/>
        <w:autoSpaceDN w:val="0"/>
        <w:adjustRightInd w:val="0"/>
        <w:jc w:val="both"/>
        <w:rPr>
          <w:iCs/>
          <w:sz w:val="20"/>
          <w:szCs w:val="20"/>
        </w:rPr>
      </w:pPr>
      <w:r w:rsidRPr="00A3692F">
        <w:rPr>
          <w:iCs/>
          <w:sz w:val="20"/>
          <w:szCs w:val="20"/>
        </w:rPr>
        <w:t>A vizsgafeladat megnevezése: Speciális ügyintézői feladatok, bankjegyfelismerés, bankjegyvizsgálat</w:t>
      </w:r>
    </w:p>
    <w:p w:rsidR="00677542" w:rsidRPr="00A3692F" w:rsidRDefault="00677542" w:rsidP="00677542">
      <w:pPr>
        <w:autoSpaceDE w:val="0"/>
        <w:autoSpaceDN w:val="0"/>
        <w:adjustRightInd w:val="0"/>
        <w:jc w:val="both"/>
        <w:rPr>
          <w:iCs/>
          <w:sz w:val="20"/>
          <w:szCs w:val="20"/>
        </w:rPr>
      </w:pPr>
    </w:p>
    <w:p w:rsidR="00E00919" w:rsidRPr="00A3692F" w:rsidRDefault="0008765C" w:rsidP="00677542">
      <w:pPr>
        <w:autoSpaceDE w:val="0"/>
        <w:autoSpaceDN w:val="0"/>
        <w:adjustRightInd w:val="0"/>
        <w:jc w:val="both"/>
        <w:rPr>
          <w:iCs/>
          <w:sz w:val="20"/>
          <w:szCs w:val="20"/>
        </w:rPr>
      </w:pPr>
      <w:r w:rsidRPr="00A3692F">
        <w:rPr>
          <w:iCs/>
          <w:sz w:val="20"/>
          <w:szCs w:val="20"/>
        </w:rPr>
        <w:t xml:space="preserve">A vizsgafeladat </w:t>
      </w:r>
      <w:r w:rsidR="00F01148" w:rsidRPr="00A3692F">
        <w:rPr>
          <w:iCs/>
          <w:sz w:val="20"/>
          <w:szCs w:val="20"/>
        </w:rPr>
        <w:t>ismertetése: S</w:t>
      </w:r>
      <w:r w:rsidRPr="00A3692F">
        <w:rPr>
          <w:iCs/>
          <w:sz w:val="20"/>
          <w:szCs w:val="20"/>
        </w:rPr>
        <w:t>peciális ügyintézői feladatokat, valamint a bankjegyfelismerés</w:t>
      </w:r>
      <w:r w:rsidR="00D00F2A" w:rsidRPr="00A3692F">
        <w:rPr>
          <w:iCs/>
          <w:sz w:val="20"/>
          <w:szCs w:val="20"/>
        </w:rPr>
        <w:t>t</w:t>
      </w:r>
      <w:r w:rsidRPr="00A3692F">
        <w:rPr>
          <w:iCs/>
          <w:sz w:val="20"/>
          <w:szCs w:val="20"/>
        </w:rPr>
        <w:t>, bankjegyvizsgálat</w:t>
      </w:r>
      <w:r w:rsidR="00E322C5" w:rsidRPr="00A3692F">
        <w:rPr>
          <w:iCs/>
          <w:sz w:val="20"/>
          <w:szCs w:val="20"/>
        </w:rPr>
        <w:t xml:space="preserve">ot 50% - </w:t>
      </w:r>
      <w:r w:rsidRPr="00A3692F">
        <w:rPr>
          <w:iCs/>
          <w:sz w:val="20"/>
          <w:szCs w:val="20"/>
        </w:rPr>
        <w:t>50%-ban tartalmazza.</w:t>
      </w:r>
    </w:p>
    <w:p w:rsidR="007F3F11" w:rsidRPr="00A3692F" w:rsidRDefault="007F3F11" w:rsidP="00677542">
      <w:pPr>
        <w:autoSpaceDE w:val="0"/>
        <w:autoSpaceDN w:val="0"/>
        <w:adjustRightInd w:val="0"/>
        <w:jc w:val="both"/>
        <w:rPr>
          <w:iCs/>
          <w:sz w:val="20"/>
          <w:szCs w:val="20"/>
        </w:rPr>
      </w:pPr>
      <w:r w:rsidRPr="00A3692F">
        <w:rPr>
          <w:sz w:val="20"/>
          <w:szCs w:val="20"/>
        </w:rPr>
        <w:t>Az írásbeli vizsgatevékenység a szakképesítésért felelős miniszter által kiadott és a honlapján közzétett Útmutató alapján kerül lebonyolításra.</w:t>
      </w:r>
    </w:p>
    <w:p w:rsidR="006E6099" w:rsidRPr="00A3692F" w:rsidRDefault="006E6099" w:rsidP="00677542">
      <w:pPr>
        <w:autoSpaceDE w:val="0"/>
        <w:autoSpaceDN w:val="0"/>
        <w:adjustRightInd w:val="0"/>
        <w:jc w:val="both"/>
        <w:rPr>
          <w:iCs/>
          <w:sz w:val="20"/>
          <w:szCs w:val="20"/>
        </w:rPr>
      </w:pPr>
      <w:r w:rsidRPr="00A3692F">
        <w:rPr>
          <w:iCs/>
          <w:sz w:val="20"/>
          <w:szCs w:val="20"/>
        </w:rPr>
        <w:t xml:space="preserve">Speciális ügyintézői </w:t>
      </w:r>
      <w:r w:rsidR="00290EA7" w:rsidRPr="00A3692F">
        <w:rPr>
          <w:iCs/>
          <w:sz w:val="20"/>
          <w:szCs w:val="20"/>
        </w:rPr>
        <w:t>feladatok</w:t>
      </w:r>
      <w:r w:rsidRPr="00A3692F">
        <w:rPr>
          <w:iCs/>
          <w:sz w:val="20"/>
          <w:szCs w:val="20"/>
        </w:rPr>
        <w:t>: a pénzváltási tevékenység alapfogalmainak (pénzváltás, hitelintézet, pénzváltó közvetítő, fizetőeszközök, valuta, deviza, devizabelföldi, devizakülföldi) értelmezése. Ügyintézői feladatok (pénzforgalom lebonyolításának módozatai, pénz- és értékkezelés) eljárási szabályai. Speciális ügyintézői feladatok (valuta-és csekkváltás szabályai, a pénzmosás és terrorizmus finanszírozásának megelőzésével kapcsolatos intézkedések, specifikált okmányismeret, belső szabályozási mechanizmus, bizonylatolás, fogyasztói bejelentések kezelése) értelmezése, eljárási szabályok alkalmazása, alapvető esetmegoldások és számítási feladatok, 25 kérdésből álló feleletválasztós írásbeli feladatlap alapján.</w:t>
      </w:r>
    </w:p>
    <w:p w:rsidR="006E6099" w:rsidRPr="00A3692F" w:rsidRDefault="006E6099" w:rsidP="00677542">
      <w:pPr>
        <w:autoSpaceDE w:val="0"/>
        <w:autoSpaceDN w:val="0"/>
        <w:adjustRightInd w:val="0"/>
        <w:jc w:val="both"/>
        <w:rPr>
          <w:iCs/>
          <w:sz w:val="20"/>
          <w:szCs w:val="20"/>
        </w:rPr>
      </w:pPr>
      <w:r w:rsidRPr="00A3692F">
        <w:rPr>
          <w:iCs/>
          <w:sz w:val="20"/>
          <w:szCs w:val="20"/>
        </w:rPr>
        <w:t xml:space="preserve">Bankjegyfelismerés, bankjegyvizsgálat: </w:t>
      </w:r>
      <w:r w:rsidR="00C75E71" w:rsidRPr="00A3692F">
        <w:rPr>
          <w:iCs/>
          <w:sz w:val="20"/>
          <w:szCs w:val="20"/>
        </w:rPr>
        <w:t>A</w:t>
      </w:r>
      <w:r w:rsidRPr="00A3692F">
        <w:rPr>
          <w:iCs/>
          <w:sz w:val="20"/>
          <w:szCs w:val="20"/>
        </w:rPr>
        <w:t xml:space="preserve"> hazai és külföldi bankjegyismeret (érvényesség, valódiságellenőrzési ismérvek), a bankjegypapírban és nyomtatásban alkalmazott biztonsági eljárások bemutatása, 25 kérdésből álló feleletválasztós írásbeli feladatlap alapján.</w:t>
      </w:r>
    </w:p>
    <w:p w:rsidR="00677542" w:rsidRPr="00A3692F" w:rsidRDefault="00677542" w:rsidP="00677542">
      <w:pPr>
        <w:autoSpaceDE w:val="0"/>
        <w:autoSpaceDN w:val="0"/>
        <w:adjustRightInd w:val="0"/>
        <w:jc w:val="both"/>
        <w:rPr>
          <w:iCs/>
          <w:sz w:val="20"/>
          <w:szCs w:val="20"/>
        </w:rPr>
      </w:pPr>
    </w:p>
    <w:p w:rsidR="00FF1965" w:rsidRPr="00A3692F" w:rsidRDefault="00FF1965" w:rsidP="00677542">
      <w:pPr>
        <w:autoSpaceDE w:val="0"/>
        <w:autoSpaceDN w:val="0"/>
        <w:adjustRightInd w:val="0"/>
        <w:jc w:val="both"/>
        <w:rPr>
          <w:iCs/>
          <w:sz w:val="20"/>
          <w:szCs w:val="20"/>
        </w:rPr>
      </w:pPr>
      <w:r w:rsidRPr="00A3692F">
        <w:rPr>
          <w:iCs/>
          <w:sz w:val="20"/>
          <w:szCs w:val="20"/>
        </w:rPr>
        <w:t>A vizsga</w:t>
      </w:r>
      <w:r w:rsidR="005464BC" w:rsidRPr="00A3692F">
        <w:rPr>
          <w:iCs/>
          <w:sz w:val="20"/>
          <w:szCs w:val="20"/>
        </w:rPr>
        <w:t>feladat</w:t>
      </w:r>
      <w:r w:rsidRPr="00A3692F">
        <w:rPr>
          <w:iCs/>
          <w:sz w:val="20"/>
          <w:szCs w:val="20"/>
        </w:rPr>
        <w:t xml:space="preserve"> időtartama: </w:t>
      </w:r>
      <w:r w:rsidR="007F3F11" w:rsidRPr="00A3692F">
        <w:rPr>
          <w:iCs/>
          <w:sz w:val="20"/>
          <w:szCs w:val="20"/>
        </w:rPr>
        <w:t>6</w:t>
      </w:r>
      <w:r w:rsidR="00E00919" w:rsidRPr="00A3692F">
        <w:rPr>
          <w:iCs/>
          <w:sz w:val="20"/>
          <w:szCs w:val="20"/>
        </w:rPr>
        <w:t>0</w:t>
      </w:r>
      <w:r w:rsidR="007C5BA9" w:rsidRPr="00A3692F">
        <w:rPr>
          <w:iCs/>
          <w:sz w:val="20"/>
          <w:szCs w:val="20"/>
        </w:rPr>
        <w:t xml:space="preserve"> </w:t>
      </w:r>
      <w:r w:rsidRPr="00A3692F">
        <w:rPr>
          <w:iCs/>
          <w:sz w:val="20"/>
          <w:szCs w:val="20"/>
        </w:rPr>
        <w:t>perc</w:t>
      </w:r>
      <w:r w:rsidR="007F3F11" w:rsidRPr="00A3692F">
        <w:rPr>
          <w:iCs/>
          <w:sz w:val="20"/>
          <w:szCs w:val="20"/>
        </w:rPr>
        <w:t xml:space="preserve"> (30 perc + 30 perc)</w:t>
      </w:r>
    </w:p>
    <w:p w:rsidR="00FF1965" w:rsidRPr="00A3692F" w:rsidRDefault="00FF1965" w:rsidP="00677542">
      <w:pPr>
        <w:autoSpaceDE w:val="0"/>
        <w:autoSpaceDN w:val="0"/>
        <w:adjustRightInd w:val="0"/>
        <w:jc w:val="both"/>
        <w:rPr>
          <w:iCs/>
          <w:sz w:val="20"/>
          <w:szCs w:val="20"/>
        </w:rPr>
      </w:pPr>
      <w:r w:rsidRPr="00A3692F">
        <w:rPr>
          <w:iCs/>
          <w:sz w:val="20"/>
          <w:szCs w:val="20"/>
        </w:rPr>
        <w:t xml:space="preserve">A vizsgafeladat aránya: </w:t>
      </w:r>
      <w:r w:rsidR="00E00919" w:rsidRPr="00A3692F">
        <w:rPr>
          <w:iCs/>
          <w:sz w:val="20"/>
          <w:szCs w:val="20"/>
        </w:rPr>
        <w:t>50</w:t>
      </w:r>
      <w:r w:rsidRPr="00A3692F">
        <w:rPr>
          <w:iCs/>
          <w:sz w:val="20"/>
          <w:szCs w:val="20"/>
        </w:rPr>
        <w:t>%</w:t>
      </w:r>
    </w:p>
    <w:p w:rsidR="008261AE" w:rsidRPr="00A3692F" w:rsidRDefault="008261AE" w:rsidP="00152276">
      <w:pPr>
        <w:autoSpaceDE w:val="0"/>
        <w:autoSpaceDN w:val="0"/>
        <w:adjustRightInd w:val="0"/>
        <w:jc w:val="both"/>
        <w:rPr>
          <w:iCs/>
          <w:sz w:val="20"/>
          <w:szCs w:val="20"/>
        </w:rPr>
      </w:pPr>
    </w:p>
    <w:p w:rsidR="008261AE" w:rsidRPr="00A3692F" w:rsidRDefault="008261AE" w:rsidP="00152276">
      <w:pPr>
        <w:autoSpaceDE w:val="0"/>
        <w:autoSpaceDN w:val="0"/>
        <w:adjustRightInd w:val="0"/>
        <w:jc w:val="both"/>
        <w:rPr>
          <w:iCs/>
          <w:sz w:val="20"/>
          <w:szCs w:val="20"/>
        </w:rPr>
      </w:pPr>
    </w:p>
    <w:p w:rsidR="00FF1965" w:rsidRPr="00A3692F" w:rsidRDefault="003F17DD" w:rsidP="00152276">
      <w:pPr>
        <w:autoSpaceDE w:val="0"/>
        <w:autoSpaceDN w:val="0"/>
        <w:adjustRightInd w:val="0"/>
        <w:jc w:val="both"/>
        <w:rPr>
          <w:iCs/>
          <w:sz w:val="20"/>
          <w:szCs w:val="20"/>
        </w:rPr>
      </w:pPr>
      <w:r w:rsidRPr="00A3692F">
        <w:rPr>
          <w:iCs/>
          <w:sz w:val="20"/>
          <w:szCs w:val="20"/>
        </w:rPr>
        <w:t xml:space="preserve">5.3.3. </w:t>
      </w:r>
      <w:r w:rsidR="00FF1965" w:rsidRPr="00A3692F">
        <w:rPr>
          <w:iCs/>
          <w:sz w:val="20"/>
          <w:szCs w:val="20"/>
        </w:rPr>
        <w:t xml:space="preserve">Szóbeli vizsgatevékenység </w:t>
      </w:r>
    </w:p>
    <w:p w:rsidR="008261AE" w:rsidRPr="00A3692F" w:rsidRDefault="008261AE" w:rsidP="008261AE">
      <w:pPr>
        <w:autoSpaceDE w:val="0"/>
        <w:autoSpaceDN w:val="0"/>
        <w:adjustRightInd w:val="0"/>
        <w:jc w:val="both"/>
        <w:rPr>
          <w:iCs/>
          <w:sz w:val="20"/>
          <w:szCs w:val="20"/>
        </w:rPr>
      </w:pPr>
    </w:p>
    <w:p w:rsidR="00083A4B" w:rsidRPr="00A3692F" w:rsidRDefault="00FF1965" w:rsidP="008261AE">
      <w:pPr>
        <w:autoSpaceDE w:val="0"/>
        <w:autoSpaceDN w:val="0"/>
        <w:adjustRightInd w:val="0"/>
        <w:jc w:val="both"/>
        <w:rPr>
          <w:bCs/>
          <w:sz w:val="20"/>
          <w:szCs w:val="20"/>
        </w:rPr>
      </w:pPr>
      <w:r w:rsidRPr="00A3692F">
        <w:rPr>
          <w:iCs/>
          <w:sz w:val="20"/>
          <w:szCs w:val="20"/>
        </w:rPr>
        <w:t>A vizsgafeladat megnevezése</w:t>
      </w:r>
      <w:r w:rsidR="006F4346" w:rsidRPr="00A3692F">
        <w:rPr>
          <w:iCs/>
          <w:sz w:val="20"/>
          <w:szCs w:val="20"/>
        </w:rPr>
        <w:t>:</w:t>
      </w:r>
      <w:r w:rsidR="00083A4B" w:rsidRPr="00A3692F">
        <w:rPr>
          <w:iCs/>
          <w:sz w:val="20"/>
          <w:szCs w:val="20"/>
        </w:rPr>
        <w:t xml:space="preserve"> </w:t>
      </w:r>
      <w:r w:rsidR="00083A4B" w:rsidRPr="00A3692F">
        <w:rPr>
          <w:bCs/>
          <w:sz w:val="20"/>
          <w:szCs w:val="20"/>
        </w:rPr>
        <w:t>Speciális ügyintézői feladatok</w:t>
      </w:r>
    </w:p>
    <w:p w:rsidR="008261AE" w:rsidRPr="00A3692F" w:rsidRDefault="008261AE" w:rsidP="008261AE">
      <w:pPr>
        <w:autoSpaceDE w:val="0"/>
        <w:autoSpaceDN w:val="0"/>
        <w:adjustRightInd w:val="0"/>
        <w:jc w:val="both"/>
        <w:rPr>
          <w:iCs/>
          <w:sz w:val="20"/>
          <w:szCs w:val="20"/>
        </w:rPr>
      </w:pPr>
    </w:p>
    <w:p w:rsidR="00083A4B" w:rsidRPr="00A3692F" w:rsidRDefault="00083A4B" w:rsidP="008261AE">
      <w:pPr>
        <w:autoSpaceDE w:val="0"/>
        <w:autoSpaceDN w:val="0"/>
        <w:adjustRightInd w:val="0"/>
        <w:jc w:val="both"/>
        <w:rPr>
          <w:iCs/>
          <w:sz w:val="20"/>
          <w:szCs w:val="20"/>
        </w:rPr>
      </w:pPr>
      <w:proofErr w:type="gramStart"/>
      <w:r w:rsidRPr="00A3692F">
        <w:rPr>
          <w:iCs/>
          <w:sz w:val="20"/>
          <w:szCs w:val="20"/>
        </w:rPr>
        <w:t xml:space="preserve">A vizsgafeladat ismertetése: </w:t>
      </w:r>
      <w:r w:rsidR="006D50B7" w:rsidRPr="00A3692F">
        <w:rPr>
          <w:iCs/>
          <w:sz w:val="20"/>
          <w:szCs w:val="20"/>
        </w:rPr>
        <w:t>A</w:t>
      </w:r>
      <w:r w:rsidR="00DE79E4" w:rsidRPr="00A3692F">
        <w:rPr>
          <w:iCs/>
          <w:sz w:val="20"/>
          <w:szCs w:val="20"/>
        </w:rPr>
        <w:t xml:space="preserve"> hitelintézeti pénzváltó és a pé</w:t>
      </w:r>
      <w:r w:rsidR="006D50B7" w:rsidRPr="00A3692F">
        <w:rPr>
          <w:iCs/>
          <w:sz w:val="20"/>
          <w:szCs w:val="20"/>
        </w:rPr>
        <w:t xml:space="preserve">nzváltó közvetítő </w:t>
      </w:r>
      <w:r w:rsidR="006A6F2E" w:rsidRPr="00A3692F">
        <w:rPr>
          <w:iCs/>
          <w:sz w:val="20"/>
          <w:szCs w:val="20"/>
        </w:rPr>
        <w:t xml:space="preserve">jogszerű </w:t>
      </w:r>
      <w:r w:rsidR="006D50B7" w:rsidRPr="00A3692F">
        <w:rPr>
          <w:iCs/>
          <w:sz w:val="20"/>
          <w:szCs w:val="20"/>
        </w:rPr>
        <w:t>működésének</w:t>
      </w:r>
      <w:r w:rsidR="00A20DCC" w:rsidRPr="00A3692F">
        <w:rPr>
          <w:iCs/>
          <w:sz w:val="20"/>
          <w:szCs w:val="20"/>
        </w:rPr>
        <w:t>, működési feltétele</w:t>
      </w:r>
      <w:r w:rsidR="00DE79E4" w:rsidRPr="00A3692F">
        <w:rPr>
          <w:iCs/>
          <w:sz w:val="20"/>
          <w:szCs w:val="20"/>
        </w:rPr>
        <w:t>ine</w:t>
      </w:r>
      <w:r w:rsidR="00A20DCC" w:rsidRPr="00A3692F">
        <w:rPr>
          <w:iCs/>
          <w:sz w:val="20"/>
          <w:szCs w:val="20"/>
        </w:rPr>
        <w:t xml:space="preserve">k </w:t>
      </w:r>
      <w:r w:rsidR="006D50B7" w:rsidRPr="00A3692F">
        <w:rPr>
          <w:iCs/>
          <w:sz w:val="20"/>
          <w:szCs w:val="20"/>
        </w:rPr>
        <w:t>sajátosságai</w:t>
      </w:r>
      <w:r w:rsidR="00DE79E4" w:rsidRPr="00A3692F">
        <w:rPr>
          <w:iCs/>
          <w:sz w:val="20"/>
          <w:szCs w:val="20"/>
        </w:rPr>
        <w:t>t</w:t>
      </w:r>
      <w:r w:rsidR="00B61800" w:rsidRPr="00A3692F">
        <w:rPr>
          <w:iCs/>
          <w:sz w:val="20"/>
          <w:szCs w:val="20"/>
        </w:rPr>
        <w:t xml:space="preserve">; </w:t>
      </w:r>
      <w:r w:rsidR="00180598" w:rsidRPr="00A3692F">
        <w:rPr>
          <w:iCs/>
          <w:sz w:val="20"/>
          <w:szCs w:val="20"/>
        </w:rPr>
        <w:t>a pénzváltási műveleteket</w:t>
      </w:r>
      <w:r w:rsidR="009F548F" w:rsidRPr="00A3692F">
        <w:rPr>
          <w:iCs/>
          <w:sz w:val="20"/>
          <w:szCs w:val="20"/>
        </w:rPr>
        <w:t>;</w:t>
      </w:r>
      <w:r w:rsidR="00180598" w:rsidRPr="00A3692F">
        <w:rPr>
          <w:iCs/>
          <w:sz w:val="20"/>
          <w:szCs w:val="20"/>
        </w:rPr>
        <w:t xml:space="preserve"> </w:t>
      </w:r>
      <w:r w:rsidR="00B54C5F" w:rsidRPr="00A3692F">
        <w:rPr>
          <w:iCs/>
          <w:sz w:val="20"/>
          <w:szCs w:val="20"/>
        </w:rPr>
        <w:t>az ügyfél-kiszolgálás kérdéseit és esetmegoldásait</w:t>
      </w:r>
      <w:r w:rsidR="00B61800" w:rsidRPr="00A3692F">
        <w:rPr>
          <w:iCs/>
          <w:sz w:val="20"/>
          <w:szCs w:val="20"/>
        </w:rPr>
        <w:t>;</w:t>
      </w:r>
      <w:r w:rsidR="00B54C5F" w:rsidRPr="00A3692F">
        <w:rPr>
          <w:iCs/>
          <w:sz w:val="20"/>
          <w:szCs w:val="20"/>
        </w:rPr>
        <w:t xml:space="preserve"> az ügyfél-átvilágítás menetét, elemeinek részletes kifejtését</w:t>
      </w:r>
      <w:r w:rsidR="00B61800" w:rsidRPr="00A3692F">
        <w:rPr>
          <w:iCs/>
          <w:sz w:val="20"/>
          <w:szCs w:val="20"/>
        </w:rPr>
        <w:t>; természetes személyek, vállalkozások okmányismertetését; a devizajogi státusz megállapításának esetmegoldásait;</w:t>
      </w:r>
      <w:r w:rsidR="00180598" w:rsidRPr="00A3692F">
        <w:rPr>
          <w:iCs/>
          <w:sz w:val="20"/>
          <w:szCs w:val="20"/>
        </w:rPr>
        <w:t xml:space="preserve"> </w:t>
      </w:r>
      <w:r w:rsidR="00B61800" w:rsidRPr="00A3692F">
        <w:rPr>
          <w:iCs/>
          <w:sz w:val="20"/>
          <w:szCs w:val="20"/>
        </w:rPr>
        <w:t xml:space="preserve">a különféle nyilatkozatok </w:t>
      </w:r>
      <w:r w:rsidR="00B61800" w:rsidRPr="00A3692F">
        <w:rPr>
          <w:iCs/>
          <w:sz w:val="20"/>
          <w:szCs w:val="20"/>
        </w:rPr>
        <w:lastRenderedPageBreak/>
        <w:t xml:space="preserve">kitöltésének </w:t>
      </w:r>
      <w:r w:rsidR="00180598" w:rsidRPr="00A3692F">
        <w:rPr>
          <w:iCs/>
          <w:sz w:val="20"/>
          <w:szCs w:val="20"/>
        </w:rPr>
        <w:t xml:space="preserve">eseteit; a hamisgyanús és forgalomképtelen készpénz kezelését; a pénz- és értékkezelést; </w:t>
      </w:r>
      <w:r w:rsidR="009F548F" w:rsidRPr="00A3692F">
        <w:rPr>
          <w:iCs/>
          <w:sz w:val="20"/>
          <w:szCs w:val="20"/>
        </w:rPr>
        <w:t xml:space="preserve">pénzváltás során </w:t>
      </w:r>
      <w:r w:rsidR="00180598" w:rsidRPr="00A3692F">
        <w:rPr>
          <w:iCs/>
          <w:sz w:val="20"/>
          <w:szCs w:val="20"/>
        </w:rPr>
        <w:t xml:space="preserve">az adatvédelem, adatkezelés és panaszkezelés sajátosságait; </w:t>
      </w:r>
      <w:proofErr w:type="gramEnd"/>
      <w:r w:rsidR="00180598" w:rsidRPr="00A3692F">
        <w:rPr>
          <w:iCs/>
          <w:sz w:val="20"/>
          <w:szCs w:val="20"/>
        </w:rPr>
        <w:t xml:space="preserve">a </w:t>
      </w:r>
      <w:proofErr w:type="gramStart"/>
      <w:r w:rsidR="00180598" w:rsidRPr="00A3692F">
        <w:rPr>
          <w:iCs/>
          <w:sz w:val="20"/>
          <w:szCs w:val="20"/>
        </w:rPr>
        <w:t>bizonylatok</w:t>
      </w:r>
      <w:proofErr w:type="gramEnd"/>
      <w:r w:rsidR="00180598" w:rsidRPr="00A3692F">
        <w:rPr>
          <w:iCs/>
          <w:sz w:val="20"/>
          <w:szCs w:val="20"/>
        </w:rPr>
        <w:t xml:space="preserve"> kitöltését,</w:t>
      </w:r>
      <w:r w:rsidR="004371D2" w:rsidRPr="00A3692F">
        <w:rPr>
          <w:iCs/>
          <w:sz w:val="20"/>
          <w:szCs w:val="20"/>
        </w:rPr>
        <w:t xml:space="preserve"> pénztárnapló elkészítés</w:t>
      </w:r>
      <w:r w:rsidR="00180598" w:rsidRPr="00A3692F">
        <w:rPr>
          <w:iCs/>
          <w:sz w:val="20"/>
          <w:szCs w:val="20"/>
        </w:rPr>
        <w:t>ét</w:t>
      </w:r>
      <w:r w:rsidR="004C1BF8" w:rsidRPr="00A3692F">
        <w:rPr>
          <w:iCs/>
          <w:sz w:val="20"/>
          <w:szCs w:val="20"/>
        </w:rPr>
        <w:t xml:space="preserve"> esetmegoldásokkal</w:t>
      </w:r>
      <w:r w:rsidR="00180598" w:rsidRPr="00A3692F">
        <w:rPr>
          <w:iCs/>
          <w:sz w:val="20"/>
          <w:szCs w:val="20"/>
        </w:rPr>
        <w:t xml:space="preserve"> tartalmazza. </w:t>
      </w:r>
    </w:p>
    <w:p w:rsidR="008261AE" w:rsidRPr="00A3692F" w:rsidRDefault="008261AE" w:rsidP="008261AE">
      <w:pPr>
        <w:autoSpaceDE w:val="0"/>
        <w:autoSpaceDN w:val="0"/>
        <w:adjustRightInd w:val="0"/>
        <w:jc w:val="both"/>
        <w:rPr>
          <w:iCs/>
          <w:sz w:val="20"/>
          <w:szCs w:val="20"/>
        </w:rPr>
      </w:pPr>
    </w:p>
    <w:p w:rsidR="00083A4B" w:rsidRPr="00A3692F" w:rsidRDefault="00083A4B" w:rsidP="008261AE">
      <w:pPr>
        <w:autoSpaceDE w:val="0"/>
        <w:autoSpaceDN w:val="0"/>
        <w:adjustRightInd w:val="0"/>
        <w:jc w:val="both"/>
        <w:rPr>
          <w:iCs/>
          <w:sz w:val="20"/>
          <w:szCs w:val="20"/>
        </w:rPr>
      </w:pPr>
      <w:r w:rsidRPr="00A3692F">
        <w:rPr>
          <w:iCs/>
          <w:sz w:val="20"/>
          <w:szCs w:val="20"/>
        </w:rPr>
        <w:t xml:space="preserve">A vizsgafeladat időtartama: </w:t>
      </w:r>
      <w:r w:rsidR="00C605B1" w:rsidRPr="00A3692F">
        <w:rPr>
          <w:iCs/>
          <w:sz w:val="20"/>
          <w:szCs w:val="20"/>
        </w:rPr>
        <w:t xml:space="preserve">30 </w:t>
      </w:r>
      <w:r w:rsidRPr="00A3692F">
        <w:rPr>
          <w:iCs/>
          <w:sz w:val="20"/>
          <w:szCs w:val="20"/>
        </w:rPr>
        <w:t>perc (</w:t>
      </w:r>
      <w:r w:rsidR="00C605B1" w:rsidRPr="00A3692F">
        <w:rPr>
          <w:iCs/>
          <w:sz w:val="20"/>
          <w:szCs w:val="20"/>
        </w:rPr>
        <w:t xml:space="preserve">ebből </w:t>
      </w:r>
      <w:r w:rsidRPr="00A3692F">
        <w:rPr>
          <w:iCs/>
          <w:sz w:val="20"/>
          <w:szCs w:val="20"/>
        </w:rPr>
        <w:t>felkészülési idő 15 perc)</w:t>
      </w:r>
    </w:p>
    <w:p w:rsidR="00083A4B" w:rsidRPr="00A3692F" w:rsidRDefault="00083A4B" w:rsidP="008261AE">
      <w:pPr>
        <w:autoSpaceDE w:val="0"/>
        <w:autoSpaceDN w:val="0"/>
        <w:adjustRightInd w:val="0"/>
        <w:jc w:val="both"/>
        <w:rPr>
          <w:iCs/>
          <w:sz w:val="20"/>
          <w:szCs w:val="20"/>
        </w:rPr>
      </w:pPr>
      <w:r w:rsidRPr="00A3692F">
        <w:rPr>
          <w:iCs/>
          <w:sz w:val="20"/>
          <w:szCs w:val="20"/>
        </w:rPr>
        <w:t xml:space="preserve">A vizsgafeladat aránya: </w:t>
      </w:r>
      <w:r w:rsidR="004C1BF8" w:rsidRPr="00A3692F">
        <w:rPr>
          <w:iCs/>
          <w:sz w:val="20"/>
          <w:szCs w:val="20"/>
        </w:rPr>
        <w:t>25</w:t>
      </w:r>
      <w:r w:rsidRPr="00A3692F">
        <w:rPr>
          <w:iCs/>
          <w:sz w:val="20"/>
          <w:szCs w:val="20"/>
        </w:rPr>
        <w:t>%</w:t>
      </w:r>
    </w:p>
    <w:p w:rsidR="008261AE" w:rsidRPr="00A3692F" w:rsidRDefault="008261AE" w:rsidP="00152276">
      <w:pPr>
        <w:autoSpaceDE w:val="0"/>
        <w:autoSpaceDN w:val="0"/>
        <w:adjustRightInd w:val="0"/>
        <w:jc w:val="both"/>
        <w:rPr>
          <w:b/>
          <w:sz w:val="20"/>
          <w:szCs w:val="20"/>
        </w:rPr>
      </w:pPr>
    </w:p>
    <w:p w:rsidR="008261AE" w:rsidRPr="00A3692F" w:rsidRDefault="008261AE" w:rsidP="00152276">
      <w:pPr>
        <w:autoSpaceDE w:val="0"/>
        <w:autoSpaceDN w:val="0"/>
        <w:adjustRightInd w:val="0"/>
        <w:jc w:val="both"/>
        <w:rPr>
          <w:b/>
          <w:sz w:val="20"/>
          <w:szCs w:val="20"/>
        </w:rPr>
      </w:pPr>
    </w:p>
    <w:p w:rsidR="00FF1965" w:rsidRPr="00A3692F" w:rsidRDefault="003F17DD" w:rsidP="00152276">
      <w:pPr>
        <w:autoSpaceDE w:val="0"/>
        <w:autoSpaceDN w:val="0"/>
        <w:adjustRightInd w:val="0"/>
        <w:jc w:val="both"/>
        <w:rPr>
          <w:sz w:val="20"/>
          <w:szCs w:val="20"/>
        </w:rPr>
      </w:pPr>
      <w:r w:rsidRPr="00A3692F">
        <w:rPr>
          <w:sz w:val="20"/>
          <w:szCs w:val="20"/>
        </w:rPr>
        <w:t xml:space="preserve">5.4. </w:t>
      </w:r>
      <w:r w:rsidR="00FF1965" w:rsidRPr="00A3692F">
        <w:rPr>
          <w:sz w:val="20"/>
          <w:szCs w:val="20"/>
        </w:rPr>
        <w:t>A vizsgatevékenységek szervezésére, azok vizsgaidőpontjaira, a vizsgaidőszakokra, a vizsgatevékenységek vizsgatételeire, értékelési útmutatóira és egyéb dokumentumaira, a vizsgán használható segédeszközökre vonatkozó részletes szabályok:</w:t>
      </w:r>
    </w:p>
    <w:p w:rsidR="008261AE" w:rsidRPr="00A3692F" w:rsidRDefault="008261AE" w:rsidP="00C53530">
      <w:pPr>
        <w:ind w:left="567"/>
        <w:jc w:val="both"/>
        <w:rPr>
          <w:sz w:val="20"/>
          <w:szCs w:val="20"/>
        </w:rPr>
      </w:pPr>
    </w:p>
    <w:p w:rsidR="00E40A35" w:rsidRPr="00A3692F" w:rsidRDefault="00E40A35" w:rsidP="008261AE">
      <w:pPr>
        <w:jc w:val="both"/>
        <w:rPr>
          <w:sz w:val="20"/>
          <w:szCs w:val="20"/>
        </w:rPr>
      </w:pPr>
      <w:r w:rsidRPr="00A3692F">
        <w:rPr>
          <w:sz w:val="20"/>
          <w:szCs w:val="20"/>
        </w:rPr>
        <w:t xml:space="preserve">A modulzáró vizsgatevékenységek szervezésére, lebonyolítására és az értékelésre vonatkozó szabályokat a szakképesítésért felelős miniszter a </w:t>
      </w:r>
      <w:hyperlink r:id="rId8" w:history="1">
        <w:r w:rsidRPr="00A3692F">
          <w:rPr>
            <w:sz w:val="20"/>
            <w:szCs w:val="20"/>
          </w:rPr>
          <w:t>http://www.kormany.hu/hu/nemzetgazdasagi-miniszterium/ado-es-penzugyekert-felelos-allamtitkarsag/hirek/penzugyi-agazati-szakkepzesi-es-szabalyozott-szakmak</w:t>
        </w:r>
      </w:hyperlink>
      <w:r w:rsidRPr="00A3692F">
        <w:rPr>
          <w:sz w:val="20"/>
          <w:szCs w:val="20"/>
        </w:rPr>
        <w:t xml:space="preserve"> című honlapján közzéteszi. </w:t>
      </w:r>
    </w:p>
    <w:p w:rsidR="00E40A35" w:rsidRPr="00A3692F" w:rsidRDefault="00E40A35" w:rsidP="008261AE">
      <w:pPr>
        <w:jc w:val="both"/>
        <w:rPr>
          <w:sz w:val="20"/>
          <w:szCs w:val="20"/>
        </w:rPr>
      </w:pPr>
      <w:r w:rsidRPr="00A3692F">
        <w:rPr>
          <w:sz w:val="20"/>
          <w:szCs w:val="20"/>
        </w:rPr>
        <w:t>A modulzáró vizsga vizsgatevékenységének szabályszerűségét a vizsgabizottság egy tagja utólag, de legfeljebb a komplex szakmai vizsga megkezdése előtti 5. napig ellenőrizheti.</w:t>
      </w:r>
    </w:p>
    <w:p w:rsidR="007F3F11" w:rsidRPr="00A3692F" w:rsidRDefault="007F3F11" w:rsidP="008261AE">
      <w:pPr>
        <w:autoSpaceDE w:val="0"/>
        <w:autoSpaceDN w:val="0"/>
        <w:adjustRightInd w:val="0"/>
        <w:jc w:val="both"/>
        <w:rPr>
          <w:iCs/>
          <w:sz w:val="20"/>
          <w:szCs w:val="20"/>
        </w:rPr>
      </w:pPr>
      <w:r w:rsidRPr="00A3692F">
        <w:rPr>
          <w:iCs/>
          <w:sz w:val="20"/>
          <w:szCs w:val="20"/>
        </w:rPr>
        <w:t>A Speciális ügyintézői feladatok szóbeli vizsgatevékenységét és a Bankjegyfelismerés, bankjegyvizsgálat gyakorlati vizsgatevékenységét egy vizsganapon kell lebonyolítani.</w:t>
      </w:r>
    </w:p>
    <w:p w:rsidR="00E40A35" w:rsidRPr="00A3692F" w:rsidRDefault="00E40A35" w:rsidP="008261AE">
      <w:pPr>
        <w:jc w:val="both"/>
        <w:rPr>
          <w:sz w:val="20"/>
          <w:szCs w:val="20"/>
        </w:rPr>
      </w:pPr>
      <w:r w:rsidRPr="00A3692F">
        <w:rPr>
          <w:sz w:val="20"/>
          <w:szCs w:val="20"/>
        </w:rPr>
        <w:t xml:space="preserve">A vizsgatevékenységek vizsgaidőpontjai tekintetében a szakképesítésért felelős miniszter </w:t>
      </w:r>
      <w:r w:rsidR="00312FDD" w:rsidRPr="00A3692F">
        <w:rPr>
          <w:sz w:val="20"/>
          <w:szCs w:val="20"/>
        </w:rPr>
        <w:t>honlapján</w:t>
      </w:r>
      <w:r w:rsidRPr="00A3692F">
        <w:rPr>
          <w:sz w:val="20"/>
          <w:szCs w:val="20"/>
        </w:rPr>
        <w:t xml:space="preserve"> közreadott </w:t>
      </w:r>
      <w:proofErr w:type="spellStart"/>
      <w:r w:rsidRPr="00A3692F">
        <w:rPr>
          <w:sz w:val="20"/>
          <w:szCs w:val="20"/>
        </w:rPr>
        <w:t>vizsganaptára</w:t>
      </w:r>
      <w:proofErr w:type="spellEnd"/>
      <w:r w:rsidRPr="00A3692F">
        <w:rPr>
          <w:sz w:val="20"/>
          <w:szCs w:val="20"/>
        </w:rPr>
        <w:t xml:space="preserve"> az irányadó.</w:t>
      </w:r>
    </w:p>
    <w:p w:rsidR="007F3F11" w:rsidRPr="00A3692F" w:rsidRDefault="007F3F11" w:rsidP="008261AE">
      <w:pPr>
        <w:autoSpaceDE w:val="0"/>
        <w:autoSpaceDN w:val="0"/>
        <w:adjustRightInd w:val="0"/>
        <w:jc w:val="both"/>
        <w:rPr>
          <w:sz w:val="20"/>
          <w:szCs w:val="20"/>
        </w:rPr>
      </w:pPr>
      <w:r w:rsidRPr="00A3692F">
        <w:rPr>
          <w:sz w:val="20"/>
          <w:szCs w:val="20"/>
        </w:rPr>
        <w:t xml:space="preserve">A </w:t>
      </w:r>
      <w:r w:rsidR="00F47124" w:rsidRPr="00A3692F">
        <w:rPr>
          <w:sz w:val="20"/>
          <w:szCs w:val="20"/>
        </w:rPr>
        <w:t xml:space="preserve">szakképesítésért </w:t>
      </w:r>
      <w:r w:rsidRPr="00A3692F">
        <w:rPr>
          <w:sz w:val="20"/>
          <w:szCs w:val="20"/>
        </w:rPr>
        <w:t>felelős</w:t>
      </w:r>
      <w:r w:rsidRPr="00A3692F">
        <w:rPr>
          <w:iCs/>
          <w:sz w:val="20"/>
          <w:szCs w:val="20"/>
        </w:rPr>
        <w:t xml:space="preserve"> miniszter</w:t>
      </w:r>
      <w:r w:rsidRPr="00A3692F">
        <w:rPr>
          <w:sz w:val="20"/>
          <w:szCs w:val="20"/>
        </w:rPr>
        <w:t xml:space="preserve"> a szakmai vizsga megkezdése előtt legalább 30 nappal a honlapján mindenki által hozzáférhető módon közzéteszi a szóbeli tételeket.</w:t>
      </w:r>
    </w:p>
    <w:p w:rsidR="00E40A35" w:rsidRPr="00A3692F" w:rsidRDefault="007F3F11" w:rsidP="00312FDD">
      <w:pPr>
        <w:autoSpaceDE w:val="0"/>
        <w:autoSpaceDN w:val="0"/>
        <w:adjustRightInd w:val="0"/>
        <w:jc w:val="both"/>
        <w:rPr>
          <w:sz w:val="20"/>
          <w:szCs w:val="20"/>
        </w:rPr>
      </w:pPr>
      <w:r w:rsidRPr="00A3692F">
        <w:rPr>
          <w:sz w:val="20"/>
          <w:szCs w:val="20"/>
        </w:rPr>
        <w:t>A szakmai vizsgán kizárólag a felelős</w:t>
      </w:r>
      <w:r w:rsidRPr="00A3692F">
        <w:rPr>
          <w:iCs/>
          <w:sz w:val="20"/>
          <w:szCs w:val="20"/>
        </w:rPr>
        <w:t xml:space="preserve"> miniszter</w:t>
      </w:r>
      <w:r w:rsidRPr="00A3692F">
        <w:rPr>
          <w:sz w:val="20"/>
          <w:szCs w:val="20"/>
        </w:rPr>
        <w:t xml:space="preserve"> honlapján közzétett segédeszközök</w:t>
      </w:r>
      <w:r w:rsidR="00290EA7" w:rsidRPr="00A3692F">
        <w:rPr>
          <w:sz w:val="20"/>
          <w:szCs w:val="20"/>
        </w:rPr>
        <w:t xml:space="preserve"> használhatóak.</w:t>
      </w:r>
      <w:r w:rsidR="00312FDD" w:rsidRPr="00A3692F">
        <w:rPr>
          <w:sz w:val="20"/>
          <w:szCs w:val="20"/>
        </w:rPr>
        <w:t xml:space="preserve"> </w:t>
      </w:r>
      <w:r w:rsidR="00E40A35" w:rsidRPr="00A3692F">
        <w:rPr>
          <w:sz w:val="20"/>
          <w:szCs w:val="20"/>
        </w:rPr>
        <w:t xml:space="preserve">A </w:t>
      </w:r>
      <w:proofErr w:type="spellStart"/>
      <w:r w:rsidR="008261AE" w:rsidRPr="00A3692F">
        <w:rPr>
          <w:sz w:val="20"/>
          <w:szCs w:val="20"/>
        </w:rPr>
        <w:t>rész</w:t>
      </w:r>
      <w:r w:rsidR="00E40A35" w:rsidRPr="00A3692F">
        <w:rPr>
          <w:sz w:val="20"/>
          <w:szCs w:val="20"/>
        </w:rPr>
        <w:t>szakképesítéssel</w:t>
      </w:r>
      <w:proofErr w:type="spellEnd"/>
      <w:r w:rsidR="00E40A35" w:rsidRPr="00A3692F">
        <w:rPr>
          <w:sz w:val="20"/>
          <w:szCs w:val="20"/>
        </w:rPr>
        <w:t xml:space="preserve"> kapcsolatos előírások az állami szakképzési és felnőttképzési szerv </w:t>
      </w:r>
      <w:hyperlink r:id="rId9" w:history="1">
        <w:r w:rsidR="00E40A35" w:rsidRPr="00A3692F">
          <w:rPr>
            <w:sz w:val="20"/>
            <w:szCs w:val="20"/>
          </w:rPr>
          <w:t>http://www.munka.hu/</w:t>
        </w:r>
      </w:hyperlink>
      <w:r w:rsidR="00E40A35" w:rsidRPr="00A3692F">
        <w:rPr>
          <w:sz w:val="20"/>
          <w:szCs w:val="20"/>
        </w:rPr>
        <w:t xml:space="preserve"> című weblapján is elérhetők a Szak- és felnőttképzés Vizsgák menüpontjában.</w:t>
      </w:r>
    </w:p>
    <w:p w:rsidR="008261AE" w:rsidRPr="00A3692F" w:rsidRDefault="008261AE" w:rsidP="00152276">
      <w:pPr>
        <w:autoSpaceDE w:val="0"/>
        <w:autoSpaceDN w:val="0"/>
        <w:adjustRightInd w:val="0"/>
        <w:jc w:val="both"/>
        <w:rPr>
          <w:b/>
          <w:iCs/>
          <w:sz w:val="20"/>
          <w:szCs w:val="20"/>
        </w:rPr>
      </w:pPr>
    </w:p>
    <w:p w:rsidR="008261AE" w:rsidRPr="00A3692F" w:rsidRDefault="008261AE" w:rsidP="00152276">
      <w:pPr>
        <w:autoSpaceDE w:val="0"/>
        <w:autoSpaceDN w:val="0"/>
        <w:adjustRightInd w:val="0"/>
        <w:jc w:val="both"/>
        <w:rPr>
          <w:b/>
          <w:iCs/>
          <w:sz w:val="20"/>
          <w:szCs w:val="20"/>
        </w:rPr>
      </w:pPr>
    </w:p>
    <w:p w:rsidR="00FF1965" w:rsidRPr="00A3692F" w:rsidRDefault="00E40A35" w:rsidP="008261AE">
      <w:pPr>
        <w:autoSpaceDE w:val="0"/>
        <w:autoSpaceDN w:val="0"/>
        <w:adjustRightInd w:val="0"/>
        <w:jc w:val="both"/>
        <w:rPr>
          <w:iCs/>
          <w:sz w:val="20"/>
          <w:szCs w:val="20"/>
        </w:rPr>
      </w:pPr>
      <w:r w:rsidRPr="00A3692F">
        <w:rPr>
          <w:iCs/>
          <w:sz w:val="20"/>
          <w:szCs w:val="20"/>
        </w:rPr>
        <w:t xml:space="preserve">5.5. </w:t>
      </w:r>
      <w:r w:rsidR="00FF1965" w:rsidRPr="00A3692F">
        <w:rPr>
          <w:iCs/>
          <w:sz w:val="20"/>
          <w:szCs w:val="20"/>
        </w:rPr>
        <w:t>A szakmai vizsga értékelésének a szakmai vizsgaszabályzattól eltérő szempontjai</w:t>
      </w:r>
      <w:r w:rsidR="006F4346" w:rsidRPr="00A3692F">
        <w:rPr>
          <w:iCs/>
          <w:sz w:val="20"/>
          <w:szCs w:val="20"/>
        </w:rPr>
        <w:t>:</w:t>
      </w:r>
      <w:r w:rsidR="00014522" w:rsidRPr="00A3692F">
        <w:rPr>
          <w:iCs/>
          <w:sz w:val="20"/>
          <w:szCs w:val="20"/>
        </w:rPr>
        <w:t xml:space="preserve"> </w:t>
      </w:r>
    </w:p>
    <w:p w:rsidR="00677542" w:rsidRPr="00A3692F" w:rsidRDefault="00677542" w:rsidP="008261AE">
      <w:pPr>
        <w:autoSpaceDE w:val="0"/>
        <w:autoSpaceDN w:val="0"/>
        <w:adjustRightInd w:val="0"/>
        <w:jc w:val="both"/>
        <w:rPr>
          <w:sz w:val="20"/>
          <w:szCs w:val="20"/>
        </w:rPr>
      </w:pPr>
    </w:p>
    <w:p w:rsidR="00A54882" w:rsidRPr="00A3692F" w:rsidRDefault="00A54882" w:rsidP="008261AE">
      <w:pPr>
        <w:autoSpaceDE w:val="0"/>
        <w:autoSpaceDN w:val="0"/>
        <w:adjustRightInd w:val="0"/>
        <w:jc w:val="both"/>
        <w:rPr>
          <w:sz w:val="20"/>
          <w:szCs w:val="20"/>
        </w:rPr>
      </w:pPr>
      <w:r w:rsidRPr="00A3692F">
        <w:rPr>
          <w:sz w:val="20"/>
          <w:szCs w:val="20"/>
        </w:rPr>
        <w:t xml:space="preserve">A központi írásbeli vizsgatevékenység csak akkor eredményes, ha a vizsgázó a </w:t>
      </w:r>
      <w:r w:rsidRPr="00A3692F">
        <w:rPr>
          <w:iCs/>
          <w:sz w:val="20"/>
          <w:szCs w:val="20"/>
        </w:rPr>
        <w:t>speciális ügyintézői feladatokat</w:t>
      </w:r>
      <w:r w:rsidRPr="00A3692F">
        <w:rPr>
          <w:sz w:val="20"/>
          <w:szCs w:val="20"/>
        </w:rPr>
        <w:t xml:space="preserve"> és a </w:t>
      </w:r>
      <w:r w:rsidRPr="00A3692F">
        <w:rPr>
          <w:iCs/>
          <w:sz w:val="20"/>
          <w:szCs w:val="20"/>
        </w:rPr>
        <w:t>bankjegyfelismerés, bankjegyvizsgálathoz</w:t>
      </w:r>
      <w:r w:rsidRPr="00A3692F">
        <w:rPr>
          <w:sz w:val="20"/>
          <w:szCs w:val="20"/>
        </w:rPr>
        <w:t xml:space="preserve"> kapcsolódó feladatokat külön-külön legalább 80%-os szinten teljesíti.</w:t>
      </w:r>
    </w:p>
    <w:p w:rsidR="00014522" w:rsidRPr="00A3692F" w:rsidRDefault="00014522" w:rsidP="008261AE">
      <w:pPr>
        <w:autoSpaceDE w:val="0"/>
        <w:autoSpaceDN w:val="0"/>
        <w:adjustRightInd w:val="0"/>
        <w:jc w:val="both"/>
        <w:rPr>
          <w:sz w:val="20"/>
          <w:szCs w:val="20"/>
        </w:rPr>
      </w:pPr>
      <w:r w:rsidRPr="00A3692F">
        <w:rPr>
          <w:sz w:val="20"/>
          <w:szCs w:val="20"/>
        </w:rPr>
        <w:t xml:space="preserve">A Speciális ügyintézői feladatok szóbeli vizsgatevékenysége csak akkor kezdhető meg, ha </w:t>
      </w:r>
      <w:r w:rsidR="00A54882" w:rsidRPr="00A3692F">
        <w:rPr>
          <w:sz w:val="20"/>
          <w:szCs w:val="20"/>
        </w:rPr>
        <w:t xml:space="preserve">a </w:t>
      </w:r>
      <w:r w:rsidR="00A54882" w:rsidRPr="00A3692F">
        <w:rPr>
          <w:iCs/>
          <w:sz w:val="20"/>
          <w:szCs w:val="20"/>
        </w:rPr>
        <w:t>Speciális ügyintézői feladatok, bankjegyfelismerés, bankjegyvizsgálat</w:t>
      </w:r>
      <w:r w:rsidR="00A54882" w:rsidRPr="00A3692F">
        <w:rPr>
          <w:sz w:val="20"/>
          <w:szCs w:val="20"/>
        </w:rPr>
        <w:t xml:space="preserve"> vizsgafeladat írásbeli vizsgatevékenysége során </w:t>
      </w:r>
      <w:r w:rsidRPr="00A3692F">
        <w:rPr>
          <w:sz w:val="20"/>
          <w:szCs w:val="20"/>
        </w:rPr>
        <w:t xml:space="preserve">a vizsgázó </w:t>
      </w:r>
      <w:r w:rsidR="00212458" w:rsidRPr="00A3692F">
        <w:rPr>
          <w:sz w:val="20"/>
          <w:szCs w:val="20"/>
        </w:rPr>
        <w:t xml:space="preserve">a speciális ügyintézői feladatrészben (vonatkozó 25 kérdéses rész) </w:t>
      </w:r>
      <w:r w:rsidRPr="00A3692F">
        <w:rPr>
          <w:sz w:val="20"/>
          <w:szCs w:val="20"/>
        </w:rPr>
        <w:t>legalább 80</w:t>
      </w:r>
      <w:r w:rsidR="00B34DE9" w:rsidRPr="00A3692F">
        <w:rPr>
          <w:sz w:val="20"/>
          <w:szCs w:val="20"/>
        </w:rPr>
        <w:t xml:space="preserve"> </w:t>
      </w:r>
      <w:r w:rsidRPr="00A3692F">
        <w:rPr>
          <w:sz w:val="20"/>
          <w:szCs w:val="20"/>
        </w:rPr>
        <w:t>%-os teljesítményt ér</w:t>
      </w:r>
      <w:r w:rsidR="00090896" w:rsidRPr="00A3692F">
        <w:rPr>
          <w:sz w:val="20"/>
          <w:szCs w:val="20"/>
        </w:rPr>
        <w:t>t</w:t>
      </w:r>
      <w:r w:rsidRPr="00A3692F">
        <w:rPr>
          <w:sz w:val="20"/>
          <w:szCs w:val="20"/>
        </w:rPr>
        <w:t xml:space="preserve"> el.</w:t>
      </w:r>
    </w:p>
    <w:p w:rsidR="00014522" w:rsidRPr="00A3692F" w:rsidRDefault="00014522" w:rsidP="008261AE">
      <w:pPr>
        <w:autoSpaceDE w:val="0"/>
        <w:autoSpaceDN w:val="0"/>
        <w:adjustRightInd w:val="0"/>
        <w:jc w:val="both"/>
        <w:rPr>
          <w:sz w:val="20"/>
          <w:szCs w:val="20"/>
        </w:rPr>
      </w:pPr>
      <w:r w:rsidRPr="00A3692F">
        <w:rPr>
          <w:sz w:val="20"/>
          <w:szCs w:val="20"/>
        </w:rPr>
        <w:t xml:space="preserve">A Bankjegyfelismerés, bankjegyvizsgálat gyakorlati vizsgatevékenysége csak akkor kezdhető meg, ha a </w:t>
      </w:r>
      <w:r w:rsidR="00A54882" w:rsidRPr="00A3692F">
        <w:rPr>
          <w:iCs/>
          <w:sz w:val="20"/>
          <w:szCs w:val="20"/>
        </w:rPr>
        <w:t>Speciális ügyintézői feladatok, bankjegyfelismerés, bankjegyvizsgálat</w:t>
      </w:r>
      <w:r w:rsidR="00A54882" w:rsidRPr="00A3692F">
        <w:rPr>
          <w:sz w:val="20"/>
          <w:szCs w:val="20"/>
        </w:rPr>
        <w:t xml:space="preserve"> vizsgafeladat </w:t>
      </w:r>
      <w:r w:rsidRPr="00A3692F">
        <w:rPr>
          <w:sz w:val="20"/>
          <w:szCs w:val="20"/>
        </w:rPr>
        <w:t>írásbeli vizsgatevékenység</w:t>
      </w:r>
      <w:r w:rsidR="00A54882" w:rsidRPr="00A3692F">
        <w:rPr>
          <w:sz w:val="20"/>
          <w:szCs w:val="20"/>
        </w:rPr>
        <w:t>e</w:t>
      </w:r>
      <w:r w:rsidRPr="00A3692F">
        <w:rPr>
          <w:sz w:val="20"/>
          <w:szCs w:val="20"/>
        </w:rPr>
        <w:t xml:space="preserve"> során a vizsgázó </w:t>
      </w:r>
      <w:r w:rsidR="00212458" w:rsidRPr="00A3692F">
        <w:rPr>
          <w:sz w:val="20"/>
          <w:szCs w:val="20"/>
        </w:rPr>
        <w:t xml:space="preserve">a bankjegyfelismerés, bankjegyvizsgálat feladatrészben (vonatkozó 25 kérdéses rész) </w:t>
      </w:r>
      <w:r w:rsidR="002967F5" w:rsidRPr="00A3692F">
        <w:rPr>
          <w:sz w:val="20"/>
          <w:szCs w:val="20"/>
        </w:rPr>
        <w:t xml:space="preserve">legalább </w:t>
      </w:r>
      <w:r w:rsidRPr="00A3692F">
        <w:rPr>
          <w:sz w:val="20"/>
          <w:szCs w:val="20"/>
        </w:rPr>
        <w:t>80</w:t>
      </w:r>
      <w:r w:rsidR="00B34DE9" w:rsidRPr="00A3692F">
        <w:rPr>
          <w:sz w:val="20"/>
          <w:szCs w:val="20"/>
        </w:rPr>
        <w:t xml:space="preserve"> </w:t>
      </w:r>
      <w:r w:rsidRPr="00A3692F">
        <w:rPr>
          <w:sz w:val="20"/>
          <w:szCs w:val="20"/>
        </w:rPr>
        <w:t>%-os teljesítményt ért el.</w:t>
      </w:r>
    </w:p>
    <w:p w:rsidR="000D634A" w:rsidRPr="00A3692F" w:rsidRDefault="000D634A" w:rsidP="008261AE">
      <w:pPr>
        <w:autoSpaceDE w:val="0"/>
        <w:autoSpaceDN w:val="0"/>
        <w:adjustRightInd w:val="0"/>
        <w:jc w:val="both"/>
        <w:rPr>
          <w:sz w:val="20"/>
          <w:szCs w:val="20"/>
        </w:rPr>
      </w:pPr>
      <w:r w:rsidRPr="00A3692F">
        <w:rPr>
          <w:sz w:val="20"/>
          <w:szCs w:val="20"/>
        </w:rPr>
        <w:t>A Speciális ügyintézői feladatok szóbeli vizsgatevékenysége akkor eredményes, ha a szóbeli vizsgatevékenység</w:t>
      </w:r>
      <w:r w:rsidRPr="00A3692F">
        <w:rPr>
          <w:color w:val="00B050"/>
          <w:sz w:val="20"/>
          <w:szCs w:val="20"/>
        </w:rPr>
        <w:t xml:space="preserve"> </w:t>
      </w:r>
      <w:r w:rsidRPr="00A3692F">
        <w:rPr>
          <w:sz w:val="20"/>
          <w:szCs w:val="20"/>
        </w:rPr>
        <w:t>során a vizsgázó legalább 80 %-os teljesítményt ért el.</w:t>
      </w:r>
    </w:p>
    <w:p w:rsidR="00014522" w:rsidRPr="00A3692F" w:rsidRDefault="00014522" w:rsidP="008261AE">
      <w:pPr>
        <w:autoSpaceDE w:val="0"/>
        <w:autoSpaceDN w:val="0"/>
        <w:adjustRightInd w:val="0"/>
        <w:jc w:val="both"/>
        <w:rPr>
          <w:sz w:val="20"/>
          <w:szCs w:val="20"/>
        </w:rPr>
      </w:pPr>
      <w:r w:rsidRPr="00A3692F">
        <w:rPr>
          <w:sz w:val="20"/>
          <w:szCs w:val="20"/>
        </w:rPr>
        <w:t xml:space="preserve">A Bankjegyfelismerés, bankjegyvizsgálat </w:t>
      </w:r>
      <w:r w:rsidR="004C1BF8" w:rsidRPr="00A3692F">
        <w:rPr>
          <w:sz w:val="20"/>
          <w:szCs w:val="20"/>
        </w:rPr>
        <w:t xml:space="preserve">gyakorlati vizsgatevékenysége </w:t>
      </w:r>
      <w:r w:rsidR="004C1134" w:rsidRPr="00A3692F">
        <w:rPr>
          <w:sz w:val="20"/>
          <w:szCs w:val="20"/>
        </w:rPr>
        <w:t xml:space="preserve">csak </w:t>
      </w:r>
      <w:r w:rsidRPr="00A3692F">
        <w:rPr>
          <w:sz w:val="20"/>
          <w:szCs w:val="20"/>
        </w:rPr>
        <w:t>akkor eredményes, ha a gyakorlati vizsgatevékenység</w:t>
      </w:r>
      <w:r w:rsidR="0008765C" w:rsidRPr="00A3692F">
        <w:rPr>
          <w:color w:val="00B050"/>
          <w:sz w:val="20"/>
          <w:szCs w:val="20"/>
        </w:rPr>
        <w:t xml:space="preserve"> </w:t>
      </w:r>
      <w:r w:rsidR="0008765C" w:rsidRPr="00A3692F">
        <w:rPr>
          <w:sz w:val="20"/>
          <w:szCs w:val="20"/>
        </w:rPr>
        <w:t>során a vizsgázó</w:t>
      </w:r>
      <w:r w:rsidR="005D2F6A" w:rsidRPr="00A3692F">
        <w:rPr>
          <w:sz w:val="20"/>
          <w:szCs w:val="20"/>
        </w:rPr>
        <w:t xml:space="preserve"> </w:t>
      </w:r>
      <w:r w:rsidR="002967F5" w:rsidRPr="00A3692F">
        <w:rPr>
          <w:sz w:val="20"/>
          <w:szCs w:val="20"/>
        </w:rPr>
        <w:t xml:space="preserve">legalább </w:t>
      </w:r>
      <w:r w:rsidR="0008765C" w:rsidRPr="00A3692F">
        <w:rPr>
          <w:sz w:val="20"/>
          <w:szCs w:val="20"/>
        </w:rPr>
        <w:t>80 %-os teljesítményt ért el.</w:t>
      </w:r>
    </w:p>
    <w:p w:rsidR="0008765C" w:rsidRPr="00A3692F" w:rsidRDefault="0008765C" w:rsidP="008261AE">
      <w:pPr>
        <w:autoSpaceDE w:val="0"/>
        <w:autoSpaceDN w:val="0"/>
        <w:adjustRightInd w:val="0"/>
        <w:jc w:val="both"/>
        <w:rPr>
          <w:sz w:val="20"/>
          <w:szCs w:val="20"/>
        </w:rPr>
      </w:pPr>
      <w:r w:rsidRPr="00A3692F">
        <w:rPr>
          <w:sz w:val="20"/>
          <w:szCs w:val="20"/>
        </w:rPr>
        <w:t>A komplex szakmai vizsga egyes vizsgatevékenységeinek érdemjegye az elért %-os teljesítmények alapján:</w:t>
      </w:r>
    </w:p>
    <w:p w:rsidR="00014522" w:rsidRPr="00A3692F" w:rsidRDefault="00014522" w:rsidP="008261AE">
      <w:pPr>
        <w:tabs>
          <w:tab w:val="left" w:pos="1701"/>
        </w:tabs>
        <w:autoSpaceDE w:val="0"/>
        <w:autoSpaceDN w:val="0"/>
        <w:adjustRightInd w:val="0"/>
        <w:ind w:left="567"/>
        <w:jc w:val="both"/>
        <w:rPr>
          <w:sz w:val="20"/>
          <w:szCs w:val="20"/>
        </w:rPr>
      </w:pPr>
      <w:r w:rsidRPr="00A3692F">
        <w:rPr>
          <w:sz w:val="20"/>
          <w:szCs w:val="20"/>
        </w:rPr>
        <w:t>95–100%</w:t>
      </w:r>
      <w:r w:rsidRPr="00A3692F">
        <w:rPr>
          <w:sz w:val="20"/>
          <w:szCs w:val="20"/>
        </w:rPr>
        <w:tab/>
        <w:t>jeles (5)</w:t>
      </w:r>
    </w:p>
    <w:p w:rsidR="00014522" w:rsidRPr="00A3692F" w:rsidRDefault="00797757" w:rsidP="008261AE">
      <w:pPr>
        <w:tabs>
          <w:tab w:val="left" w:pos="1701"/>
        </w:tabs>
        <w:autoSpaceDE w:val="0"/>
        <w:autoSpaceDN w:val="0"/>
        <w:adjustRightInd w:val="0"/>
        <w:ind w:left="567"/>
        <w:jc w:val="both"/>
        <w:rPr>
          <w:sz w:val="20"/>
          <w:szCs w:val="20"/>
        </w:rPr>
      </w:pPr>
      <w:r w:rsidRPr="00A3692F">
        <w:rPr>
          <w:sz w:val="20"/>
          <w:szCs w:val="20"/>
        </w:rPr>
        <w:t>90–94%</w:t>
      </w:r>
      <w:r w:rsidRPr="00A3692F">
        <w:rPr>
          <w:sz w:val="20"/>
          <w:szCs w:val="20"/>
        </w:rPr>
        <w:tab/>
      </w:r>
      <w:r w:rsidR="00014522" w:rsidRPr="00A3692F">
        <w:rPr>
          <w:sz w:val="20"/>
          <w:szCs w:val="20"/>
        </w:rPr>
        <w:t>jó (4)</w:t>
      </w:r>
    </w:p>
    <w:p w:rsidR="00014522" w:rsidRPr="00A3692F" w:rsidRDefault="00797757" w:rsidP="008261AE">
      <w:pPr>
        <w:tabs>
          <w:tab w:val="left" w:pos="1701"/>
        </w:tabs>
        <w:autoSpaceDE w:val="0"/>
        <w:autoSpaceDN w:val="0"/>
        <w:adjustRightInd w:val="0"/>
        <w:ind w:left="567"/>
        <w:jc w:val="both"/>
        <w:rPr>
          <w:sz w:val="20"/>
          <w:szCs w:val="20"/>
        </w:rPr>
      </w:pPr>
      <w:r w:rsidRPr="00A3692F">
        <w:rPr>
          <w:sz w:val="20"/>
          <w:szCs w:val="20"/>
        </w:rPr>
        <w:t>85–89%</w:t>
      </w:r>
      <w:r w:rsidRPr="00A3692F">
        <w:rPr>
          <w:sz w:val="20"/>
          <w:szCs w:val="20"/>
        </w:rPr>
        <w:tab/>
      </w:r>
      <w:r w:rsidR="00014522" w:rsidRPr="00A3692F">
        <w:rPr>
          <w:sz w:val="20"/>
          <w:szCs w:val="20"/>
        </w:rPr>
        <w:t>közepes (3)</w:t>
      </w:r>
    </w:p>
    <w:p w:rsidR="00014522" w:rsidRPr="00A3692F" w:rsidRDefault="00797757" w:rsidP="008261AE">
      <w:pPr>
        <w:tabs>
          <w:tab w:val="left" w:pos="1701"/>
        </w:tabs>
        <w:autoSpaceDE w:val="0"/>
        <w:autoSpaceDN w:val="0"/>
        <w:adjustRightInd w:val="0"/>
        <w:ind w:left="567"/>
        <w:jc w:val="both"/>
        <w:rPr>
          <w:sz w:val="20"/>
          <w:szCs w:val="20"/>
        </w:rPr>
      </w:pPr>
      <w:r w:rsidRPr="00A3692F">
        <w:rPr>
          <w:sz w:val="20"/>
          <w:szCs w:val="20"/>
        </w:rPr>
        <w:t>80–84%</w:t>
      </w:r>
      <w:r w:rsidRPr="00A3692F">
        <w:rPr>
          <w:sz w:val="20"/>
          <w:szCs w:val="20"/>
        </w:rPr>
        <w:tab/>
      </w:r>
      <w:r w:rsidR="00014522" w:rsidRPr="00A3692F">
        <w:rPr>
          <w:sz w:val="20"/>
          <w:szCs w:val="20"/>
        </w:rPr>
        <w:t>elégséges (2)</w:t>
      </w:r>
    </w:p>
    <w:p w:rsidR="004C1238" w:rsidRPr="00A3692F" w:rsidRDefault="00797757" w:rsidP="008261AE">
      <w:pPr>
        <w:tabs>
          <w:tab w:val="left" w:pos="1701"/>
        </w:tabs>
        <w:autoSpaceDE w:val="0"/>
        <w:autoSpaceDN w:val="0"/>
        <w:adjustRightInd w:val="0"/>
        <w:ind w:left="567"/>
        <w:jc w:val="both"/>
        <w:rPr>
          <w:sz w:val="20"/>
          <w:szCs w:val="20"/>
        </w:rPr>
      </w:pPr>
      <w:r w:rsidRPr="00A3692F">
        <w:rPr>
          <w:sz w:val="20"/>
          <w:szCs w:val="20"/>
        </w:rPr>
        <w:t xml:space="preserve">  0-79 %</w:t>
      </w:r>
      <w:r w:rsidRPr="00A3692F">
        <w:rPr>
          <w:sz w:val="20"/>
          <w:szCs w:val="20"/>
        </w:rPr>
        <w:tab/>
      </w:r>
      <w:r w:rsidR="004C1238" w:rsidRPr="00A3692F">
        <w:rPr>
          <w:sz w:val="20"/>
          <w:szCs w:val="20"/>
        </w:rPr>
        <w:t>elégtelen (1)</w:t>
      </w:r>
    </w:p>
    <w:p w:rsidR="00090896" w:rsidRPr="00A3692F" w:rsidRDefault="00090896" w:rsidP="008261AE">
      <w:pPr>
        <w:autoSpaceDE w:val="0"/>
        <w:autoSpaceDN w:val="0"/>
        <w:adjustRightInd w:val="0"/>
        <w:jc w:val="both"/>
        <w:rPr>
          <w:sz w:val="20"/>
          <w:szCs w:val="20"/>
        </w:rPr>
      </w:pPr>
      <w:r w:rsidRPr="00A3692F">
        <w:rPr>
          <w:sz w:val="20"/>
          <w:szCs w:val="20"/>
        </w:rPr>
        <w:t>Amennyiben minden vizsgatevékenység eredményes, úgy a komplex szakmai vizsga osztályzatát a vizsgatevékenységenként elért érdemjegyek vizsgafeladat arányával súlyozott átlaga alapján két tizedesre kerekítve az általános szabályok szerint (0,50-től felfelé) kell meghatározni.</w:t>
      </w:r>
    </w:p>
    <w:p w:rsidR="00562D07" w:rsidRPr="00A3692F" w:rsidRDefault="00562D07" w:rsidP="008261AE">
      <w:pPr>
        <w:autoSpaceDE w:val="0"/>
        <w:autoSpaceDN w:val="0"/>
        <w:adjustRightInd w:val="0"/>
        <w:jc w:val="both"/>
        <w:rPr>
          <w:sz w:val="20"/>
          <w:szCs w:val="20"/>
        </w:rPr>
      </w:pPr>
      <w:r w:rsidRPr="00A3692F">
        <w:rPr>
          <w:sz w:val="20"/>
          <w:szCs w:val="20"/>
        </w:rPr>
        <w:t>Sikertelen a komplex szakmai vizsga, ha annak bármelyik vizsgatevékenységének érdemjegye elégtelen (1). Javítóvizsgát abból a vizsgatevékenységből kell tenni, amelyből a vizsgázó teljesítményét elégtelenre (1) minősítette a vizsgabizottság.</w:t>
      </w:r>
    </w:p>
    <w:p w:rsidR="001B3771" w:rsidRPr="00A3692F" w:rsidRDefault="001B3771" w:rsidP="00152276">
      <w:pPr>
        <w:autoSpaceDE w:val="0"/>
        <w:autoSpaceDN w:val="0"/>
        <w:adjustRightInd w:val="0"/>
        <w:rPr>
          <w:b/>
          <w:iCs/>
          <w:caps/>
          <w:sz w:val="20"/>
          <w:szCs w:val="20"/>
          <w:u w:val="single"/>
        </w:rPr>
      </w:pPr>
    </w:p>
    <w:p w:rsidR="008261AE" w:rsidRPr="00A3692F" w:rsidRDefault="008261AE" w:rsidP="00152276">
      <w:pPr>
        <w:autoSpaceDE w:val="0"/>
        <w:autoSpaceDN w:val="0"/>
        <w:adjustRightInd w:val="0"/>
        <w:rPr>
          <w:b/>
          <w:iCs/>
          <w:caps/>
          <w:sz w:val="20"/>
          <w:szCs w:val="20"/>
          <w:u w:val="single"/>
        </w:rPr>
      </w:pPr>
    </w:p>
    <w:p w:rsidR="00FF1965" w:rsidRPr="00A3692F" w:rsidRDefault="00E40A35" w:rsidP="008261AE">
      <w:pPr>
        <w:autoSpaceDE w:val="0"/>
        <w:autoSpaceDN w:val="0"/>
        <w:adjustRightInd w:val="0"/>
        <w:jc w:val="center"/>
        <w:rPr>
          <w:b/>
          <w:sz w:val="20"/>
          <w:szCs w:val="20"/>
        </w:rPr>
      </w:pPr>
      <w:r w:rsidRPr="00A3692F">
        <w:rPr>
          <w:b/>
          <w:iCs/>
          <w:caps/>
          <w:sz w:val="20"/>
          <w:szCs w:val="20"/>
        </w:rPr>
        <w:t xml:space="preserve">6. </w:t>
      </w:r>
      <w:r w:rsidR="00FF1965" w:rsidRPr="00A3692F">
        <w:rPr>
          <w:b/>
          <w:iCs/>
          <w:caps/>
          <w:sz w:val="20"/>
          <w:szCs w:val="20"/>
        </w:rPr>
        <w:t xml:space="preserve">eszköz- </w:t>
      </w:r>
      <w:proofErr w:type="gramStart"/>
      <w:r w:rsidR="00FF1965" w:rsidRPr="00A3692F">
        <w:rPr>
          <w:b/>
          <w:iCs/>
          <w:caps/>
          <w:sz w:val="20"/>
          <w:szCs w:val="20"/>
        </w:rPr>
        <w:t>és</w:t>
      </w:r>
      <w:proofErr w:type="gramEnd"/>
      <w:r w:rsidR="00FF1965" w:rsidRPr="00A3692F">
        <w:rPr>
          <w:b/>
          <w:iCs/>
          <w:caps/>
          <w:sz w:val="20"/>
          <w:szCs w:val="20"/>
        </w:rPr>
        <w:t xml:space="preserve"> felszerelési jegyzék</w:t>
      </w:r>
    </w:p>
    <w:p w:rsidR="008261AE" w:rsidRPr="00A3692F" w:rsidRDefault="008261AE" w:rsidP="00152276">
      <w:pPr>
        <w:autoSpaceDE w:val="0"/>
        <w:autoSpaceDN w:val="0"/>
        <w:adjustRightInd w:val="0"/>
        <w:rPr>
          <w:b/>
          <w:sz w:val="20"/>
          <w:szCs w:val="20"/>
          <w:u w:val="single"/>
        </w:rPr>
      </w:pPr>
    </w:p>
    <w:tbl>
      <w:tblPr>
        <w:tblW w:w="7371" w:type="dxa"/>
        <w:jc w:val="center"/>
        <w:tblInd w:w="3691" w:type="dxa"/>
        <w:tblLayout w:type="fixed"/>
        <w:tblCellMar>
          <w:left w:w="0" w:type="dxa"/>
          <w:right w:w="0" w:type="dxa"/>
        </w:tblCellMar>
        <w:tblLook w:val="0000" w:firstRow="0" w:lastRow="0" w:firstColumn="0" w:lastColumn="0" w:noHBand="0" w:noVBand="0"/>
      </w:tblPr>
      <w:tblGrid>
        <w:gridCol w:w="993"/>
        <w:gridCol w:w="6378"/>
      </w:tblGrid>
      <w:tr w:rsidR="008261AE" w:rsidRPr="00A3692F" w:rsidTr="008D0B83">
        <w:tblPrEx>
          <w:tblCellMar>
            <w:top w:w="0" w:type="dxa"/>
            <w:left w:w="0" w:type="dxa"/>
            <w:bottom w:w="0" w:type="dxa"/>
            <w:right w:w="0" w:type="dxa"/>
          </w:tblCellMar>
        </w:tblPrEx>
        <w:trPr>
          <w:jc w:val="center"/>
        </w:trPr>
        <w:tc>
          <w:tcPr>
            <w:tcW w:w="993" w:type="dxa"/>
            <w:tcBorders>
              <w:top w:val="single" w:sz="4" w:space="0" w:color="auto"/>
              <w:left w:val="single" w:sz="4" w:space="0" w:color="auto"/>
              <w:bottom w:val="single" w:sz="4" w:space="0" w:color="auto"/>
              <w:right w:val="single" w:sz="4" w:space="0" w:color="auto"/>
            </w:tcBorders>
          </w:tcPr>
          <w:p w:rsidR="008261AE" w:rsidRPr="00A3692F" w:rsidRDefault="008261AE" w:rsidP="008261AE">
            <w:pPr>
              <w:autoSpaceDE w:val="0"/>
              <w:autoSpaceDN w:val="0"/>
              <w:adjustRightInd w:val="0"/>
              <w:jc w:val="center"/>
              <w:rPr>
                <w:color w:val="000000"/>
                <w:sz w:val="20"/>
                <w:szCs w:val="20"/>
              </w:rPr>
            </w:pPr>
          </w:p>
        </w:tc>
        <w:tc>
          <w:tcPr>
            <w:tcW w:w="6378" w:type="dxa"/>
            <w:tcBorders>
              <w:top w:val="single" w:sz="4" w:space="0" w:color="auto"/>
              <w:left w:val="single" w:sz="4" w:space="0" w:color="auto"/>
              <w:bottom w:val="single" w:sz="4" w:space="0" w:color="auto"/>
              <w:right w:val="single" w:sz="4" w:space="0" w:color="auto"/>
            </w:tcBorders>
            <w:vAlign w:val="center"/>
          </w:tcPr>
          <w:p w:rsidR="008261AE" w:rsidRPr="00A3692F" w:rsidRDefault="008261AE" w:rsidP="008261AE">
            <w:pPr>
              <w:autoSpaceDE w:val="0"/>
              <w:autoSpaceDN w:val="0"/>
              <w:adjustRightInd w:val="0"/>
              <w:jc w:val="center"/>
              <w:rPr>
                <w:b/>
                <w:bCs/>
                <w:sz w:val="20"/>
                <w:szCs w:val="20"/>
              </w:rPr>
            </w:pPr>
            <w:r w:rsidRPr="00A3692F">
              <w:rPr>
                <w:sz w:val="20"/>
                <w:szCs w:val="20"/>
              </w:rPr>
              <w:t>A</w:t>
            </w:r>
          </w:p>
        </w:tc>
      </w:tr>
      <w:tr w:rsidR="008261AE" w:rsidRPr="00A3692F" w:rsidTr="008D0B83">
        <w:tblPrEx>
          <w:tblCellMar>
            <w:top w:w="0" w:type="dxa"/>
            <w:left w:w="0" w:type="dxa"/>
            <w:bottom w:w="0" w:type="dxa"/>
            <w:right w:w="0" w:type="dxa"/>
          </w:tblCellMar>
        </w:tblPrEx>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261AE" w:rsidRPr="00A3692F" w:rsidRDefault="008261AE" w:rsidP="008261AE">
            <w:pPr>
              <w:spacing w:before="60" w:after="20"/>
              <w:jc w:val="center"/>
              <w:rPr>
                <w:sz w:val="20"/>
                <w:szCs w:val="20"/>
              </w:rPr>
            </w:pPr>
            <w:r w:rsidRPr="00A3692F">
              <w:rPr>
                <w:sz w:val="20"/>
                <w:szCs w:val="20"/>
              </w:rPr>
              <w:t>6.1</w:t>
            </w:r>
          </w:p>
        </w:tc>
        <w:tc>
          <w:tcPr>
            <w:tcW w:w="6378" w:type="dxa"/>
            <w:tcBorders>
              <w:top w:val="single" w:sz="4" w:space="0" w:color="auto"/>
              <w:left w:val="single" w:sz="4" w:space="0" w:color="auto"/>
              <w:bottom w:val="single" w:sz="4" w:space="0" w:color="auto"/>
              <w:right w:val="single" w:sz="4" w:space="0" w:color="auto"/>
            </w:tcBorders>
            <w:vAlign w:val="center"/>
          </w:tcPr>
          <w:p w:rsidR="008261AE" w:rsidRPr="00A3692F" w:rsidRDefault="008261AE" w:rsidP="008261AE">
            <w:pPr>
              <w:autoSpaceDE w:val="0"/>
              <w:autoSpaceDN w:val="0"/>
              <w:adjustRightInd w:val="0"/>
              <w:jc w:val="center"/>
              <w:rPr>
                <w:color w:val="000000"/>
                <w:sz w:val="20"/>
                <w:szCs w:val="20"/>
              </w:rPr>
            </w:pPr>
            <w:r w:rsidRPr="00A3692F">
              <w:rPr>
                <w:b/>
                <w:bCs/>
                <w:sz w:val="20"/>
                <w:szCs w:val="20"/>
              </w:rPr>
              <w:t>A képzési és vizsgáztatási feladatok teljesítéséhez szükséges eszközök minimumát meghatározó eszköz- és felszerelési jegyzék</w:t>
            </w:r>
          </w:p>
        </w:tc>
      </w:tr>
      <w:tr w:rsidR="008261AE" w:rsidRPr="00A3692F" w:rsidTr="008D0B83">
        <w:tblPrEx>
          <w:tblCellMar>
            <w:top w:w="0" w:type="dxa"/>
            <w:left w:w="0" w:type="dxa"/>
            <w:bottom w:w="0" w:type="dxa"/>
            <w:right w:w="0" w:type="dxa"/>
          </w:tblCellMar>
        </w:tblPrEx>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261AE" w:rsidRPr="00A3692F" w:rsidRDefault="008261AE" w:rsidP="008261AE">
            <w:pPr>
              <w:spacing w:before="60" w:after="20"/>
              <w:jc w:val="center"/>
              <w:rPr>
                <w:sz w:val="20"/>
                <w:szCs w:val="20"/>
              </w:rPr>
            </w:pPr>
            <w:r w:rsidRPr="00A3692F">
              <w:rPr>
                <w:sz w:val="20"/>
                <w:szCs w:val="20"/>
              </w:rPr>
              <w:t>6.2.</w:t>
            </w:r>
          </w:p>
        </w:tc>
        <w:tc>
          <w:tcPr>
            <w:tcW w:w="6378" w:type="dxa"/>
            <w:tcBorders>
              <w:top w:val="single" w:sz="4" w:space="0" w:color="auto"/>
              <w:left w:val="single" w:sz="4" w:space="0" w:color="auto"/>
              <w:bottom w:val="single" w:sz="4" w:space="0" w:color="auto"/>
              <w:right w:val="single" w:sz="4" w:space="0" w:color="auto"/>
            </w:tcBorders>
            <w:vAlign w:val="bottom"/>
          </w:tcPr>
          <w:p w:rsidR="008261AE" w:rsidRPr="00A3692F" w:rsidRDefault="008261AE" w:rsidP="008261AE">
            <w:pPr>
              <w:autoSpaceDE w:val="0"/>
              <w:autoSpaceDN w:val="0"/>
              <w:adjustRightInd w:val="0"/>
              <w:spacing w:before="40" w:after="20"/>
              <w:ind w:left="113"/>
              <w:rPr>
                <w:sz w:val="20"/>
                <w:szCs w:val="20"/>
              </w:rPr>
            </w:pPr>
            <w:r w:rsidRPr="00A3692F">
              <w:rPr>
                <w:sz w:val="20"/>
                <w:szCs w:val="20"/>
              </w:rPr>
              <w:t>UV-lámpa</w:t>
            </w:r>
          </w:p>
        </w:tc>
      </w:tr>
      <w:tr w:rsidR="008261AE" w:rsidRPr="00A3692F" w:rsidTr="008D0B83">
        <w:tblPrEx>
          <w:tblCellMar>
            <w:top w:w="0" w:type="dxa"/>
            <w:left w:w="0" w:type="dxa"/>
            <w:bottom w:w="0" w:type="dxa"/>
            <w:right w:w="0" w:type="dxa"/>
          </w:tblCellMar>
        </w:tblPrEx>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261AE" w:rsidRPr="00A3692F" w:rsidRDefault="008261AE" w:rsidP="008261AE">
            <w:pPr>
              <w:spacing w:before="60" w:after="20"/>
              <w:jc w:val="center"/>
              <w:rPr>
                <w:sz w:val="20"/>
                <w:szCs w:val="20"/>
              </w:rPr>
            </w:pPr>
            <w:r w:rsidRPr="00A3692F">
              <w:rPr>
                <w:sz w:val="20"/>
                <w:szCs w:val="20"/>
              </w:rPr>
              <w:t>6.3.</w:t>
            </w:r>
          </w:p>
        </w:tc>
        <w:tc>
          <w:tcPr>
            <w:tcW w:w="6378" w:type="dxa"/>
            <w:tcBorders>
              <w:top w:val="single" w:sz="4" w:space="0" w:color="auto"/>
              <w:left w:val="single" w:sz="4" w:space="0" w:color="auto"/>
              <w:bottom w:val="single" w:sz="4" w:space="0" w:color="auto"/>
              <w:right w:val="single" w:sz="4" w:space="0" w:color="auto"/>
            </w:tcBorders>
            <w:vAlign w:val="bottom"/>
          </w:tcPr>
          <w:p w:rsidR="008261AE" w:rsidRPr="00A3692F" w:rsidRDefault="008261AE" w:rsidP="008261AE">
            <w:pPr>
              <w:autoSpaceDE w:val="0"/>
              <w:autoSpaceDN w:val="0"/>
              <w:adjustRightInd w:val="0"/>
              <w:spacing w:before="40" w:after="20"/>
              <w:ind w:left="113"/>
              <w:rPr>
                <w:sz w:val="20"/>
                <w:szCs w:val="20"/>
              </w:rPr>
            </w:pPr>
            <w:r w:rsidRPr="00A3692F">
              <w:rPr>
                <w:sz w:val="20"/>
                <w:szCs w:val="20"/>
              </w:rPr>
              <w:t>Nagyító</w:t>
            </w:r>
          </w:p>
        </w:tc>
      </w:tr>
      <w:tr w:rsidR="008261AE" w:rsidRPr="00A3692F" w:rsidTr="008D0B83">
        <w:tblPrEx>
          <w:tblCellMar>
            <w:top w:w="0" w:type="dxa"/>
            <w:left w:w="0" w:type="dxa"/>
            <w:bottom w:w="0" w:type="dxa"/>
            <w:right w:w="0" w:type="dxa"/>
          </w:tblCellMar>
        </w:tblPrEx>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261AE" w:rsidRPr="00A3692F" w:rsidRDefault="008261AE" w:rsidP="008261AE">
            <w:pPr>
              <w:spacing w:before="60" w:after="20"/>
              <w:jc w:val="center"/>
              <w:rPr>
                <w:sz w:val="20"/>
                <w:szCs w:val="20"/>
              </w:rPr>
            </w:pPr>
            <w:r w:rsidRPr="00A3692F">
              <w:rPr>
                <w:sz w:val="20"/>
                <w:szCs w:val="20"/>
              </w:rPr>
              <w:t>6.4.</w:t>
            </w:r>
          </w:p>
        </w:tc>
        <w:tc>
          <w:tcPr>
            <w:tcW w:w="6378" w:type="dxa"/>
            <w:tcBorders>
              <w:top w:val="single" w:sz="4" w:space="0" w:color="auto"/>
              <w:left w:val="single" w:sz="4" w:space="0" w:color="auto"/>
              <w:bottom w:val="single" w:sz="4" w:space="0" w:color="auto"/>
              <w:right w:val="single" w:sz="4" w:space="0" w:color="auto"/>
            </w:tcBorders>
            <w:vAlign w:val="bottom"/>
          </w:tcPr>
          <w:p w:rsidR="008261AE" w:rsidRPr="00A3692F" w:rsidRDefault="008261AE" w:rsidP="008261AE">
            <w:pPr>
              <w:autoSpaceDE w:val="0"/>
              <w:autoSpaceDN w:val="0"/>
              <w:adjustRightInd w:val="0"/>
              <w:spacing w:before="40" w:after="20"/>
              <w:ind w:left="113"/>
              <w:rPr>
                <w:sz w:val="20"/>
                <w:szCs w:val="20"/>
              </w:rPr>
            </w:pPr>
            <w:r w:rsidRPr="00A3692F">
              <w:rPr>
                <w:sz w:val="20"/>
                <w:szCs w:val="20"/>
              </w:rPr>
              <w:t>Mintaszabályzatok</w:t>
            </w:r>
          </w:p>
        </w:tc>
      </w:tr>
      <w:tr w:rsidR="008261AE" w:rsidRPr="00A3692F" w:rsidTr="008D0B83">
        <w:tblPrEx>
          <w:tblCellMar>
            <w:top w:w="0" w:type="dxa"/>
            <w:left w:w="0" w:type="dxa"/>
            <w:bottom w:w="0" w:type="dxa"/>
            <w:right w:w="0" w:type="dxa"/>
          </w:tblCellMar>
        </w:tblPrEx>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261AE" w:rsidRPr="00A3692F" w:rsidRDefault="008261AE" w:rsidP="008261AE">
            <w:pPr>
              <w:spacing w:before="60" w:after="20"/>
              <w:jc w:val="center"/>
              <w:rPr>
                <w:sz w:val="20"/>
                <w:szCs w:val="20"/>
              </w:rPr>
            </w:pPr>
            <w:r w:rsidRPr="00A3692F">
              <w:rPr>
                <w:sz w:val="20"/>
                <w:szCs w:val="20"/>
              </w:rPr>
              <w:t>6.5.</w:t>
            </w:r>
          </w:p>
        </w:tc>
        <w:tc>
          <w:tcPr>
            <w:tcW w:w="6378" w:type="dxa"/>
            <w:tcBorders>
              <w:top w:val="single" w:sz="4" w:space="0" w:color="auto"/>
              <w:left w:val="single" w:sz="4" w:space="0" w:color="auto"/>
              <w:bottom w:val="single" w:sz="4" w:space="0" w:color="auto"/>
              <w:right w:val="single" w:sz="4" w:space="0" w:color="auto"/>
            </w:tcBorders>
            <w:vAlign w:val="bottom"/>
          </w:tcPr>
          <w:p w:rsidR="008261AE" w:rsidRPr="00A3692F" w:rsidRDefault="008261AE" w:rsidP="008261AE">
            <w:pPr>
              <w:autoSpaceDE w:val="0"/>
              <w:autoSpaceDN w:val="0"/>
              <w:adjustRightInd w:val="0"/>
              <w:spacing w:before="40" w:after="20"/>
              <w:ind w:left="142"/>
              <w:rPr>
                <w:sz w:val="20"/>
                <w:szCs w:val="20"/>
              </w:rPr>
            </w:pPr>
            <w:r w:rsidRPr="00A3692F">
              <w:rPr>
                <w:sz w:val="20"/>
                <w:szCs w:val="20"/>
              </w:rPr>
              <w:t>Bizonylatok, formanyomtatványok</w:t>
            </w:r>
          </w:p>
        </w:tc>
      </w:tr>
    </w:tbl>
    <w:p w:rsidR="008261AE" w:rsidRPr="00A3692F" w:rsidRDefault="008261AE" w:rsidP="008261AE">
      <w:pPr>
        <w:autoSpaceDE w:val="0"/>
        <w:autoSpaceDN w:val="0"/>
        <w:adjustRightInd w:val="0"/>
        <w:jc w:val="center"/>
        <w:rPr>
          <w:sz w:val="20"/>
          <w:szCs w:val="20"/>
        </w:rPr>
      </w:pPr>
    </w:p>
    <w:p w:rsidR="008261AE" w:rsidRPr="00A3692F" w:rsidRDefault="008261AE" w:rsidP="00FF1965">
      <w:pPr>
        <w:autoSpaceDE w:val="0"/>
        <w:autoSpaceDN w:val="0"/>
        <w:adjustRightInd w:val="0"/>
        <w:rPr>
          <w:sz w:val="20"/>
          <w:szCs w:val="20"/>
        </w:rPr>
      </w:pPr>
    </w:p>
    <w:p w:rsidR="000D4D87" w:rsidRPr="00A3692F" w:rsidRDefault="003F17DD" w:rsidP="008261AE">
      <w:pPr>
        <w:autoSpaceDE w:val="0"/>
        <w:autoSpaceDN w:val="0"/>
        <w:adjustRightInd w:val="0"/>
        <w:jc w:val="center"/>
        <w:rPr>
          <w:b/>
          <w:iCs/>
          <w:sz w:val="20"/>
          <w:szCs w:val="20"/>
        </w:rPr>
      </w:pPr>
      <w:r w:rsidRPr="00A3692F">
        <w:rPr>
          <w:b/>
          <w:iCs/>
          <w:sz w:val="20"/>
          <w:szCs w:val="20"/>
        </w:rPr>
        <w:t xml:space="preserve">7. </w:t>
      </w:r>
      <w:r w:rsidR="00FF1965" w:rsidRPr="00A3692F">
        <w:rPr>
          <w:b/>
          <w:iCs/>
          <w:sz w:val="20"/>
          <w:szCs w:val="20"/>
        </w:rPr>
        <w:t>EGYEBEK</w:t>
      </w:r>
    </w:p>
    <w:p w:rsidR="008261AE" w:rsidRPr="00A3692F" w:rsidRDefault="008261AE" w:rsidP="008261AE">
      <w:pPr>
        <w:autoSpaceDE w:val="0"/>
        <w:autoSpaceDN w:val="0"/>
        <w:adjustRightInd w:val="0"/>
        <w:jc w:val="center"/>
        <w:rPr>
          <w:b/>
          <w:iCs/>
          <w:sz w:val="20"/>
          <w:szCs w:val="20"/>
        </w:rPr>
      </w:pPr>
    </w:p>
    <w:p w:rsidR="00B7305B" w:rsidRPr="00A3692F" w:rsidRDefault="003F17DD" w:rsidP="00152276">
      <w:pPr>
        <w:autoSpaceDE w:val="0"/>
        <w:autoSpaceDN w:val="0"/>
        <w:adjustRightInd w:val="0"/>
        <w:jc w:val="both"/>
        <w:rPr>
          <w:iCs/>
          <w:sz w:val="20"/>
          <w:szCs w:val="20"/>
        </w:rPr>
      </w:pPr>
      <w:r w:rsidRPr="00A3692F">
        <w:rPr>
          <w:iCs/>
          <w:sz w:val="20"/>
          <w:szCs w:val="20"/>
        </w:rPr>
        <w:t xml:space="preserve">7.1. </w:t>
      </w:r>
      <w:r w:rsidR="00B7305B" w:rsidRPr="00A3692F">
        <w:rPr>
          <w:iCs/>
          <w:sz w:val="20"/>
          <w:szCs w:val="20"/>
        </w:rPr>
        <w:t xml:space="preserve">A modulzáró </w:t>
      </w:r>
      <w:proofErr w:type="gramStart"/>
      <w:r w:rsidR="00B7305B" w:rsidRPr="00A3692F">
        <w:rPr>
          <w:iCs/>
          <w:sz w:val="20"/>
          <w:szCs w:val="20"/>
        </w:rPr>
        <w:t>vizsga kötelező</w:t>
      </w:r>
      <w:proofErr w:type="gramEnd"/>
      <w:r w:rsidR="00B7305B" w:rsidRPr="00A3692F">
        <w:rPr>
          <w:iCs/>
          <w:sz w:val="20"/>
          <w:szCs w:val="20"/>
        </w:rPr>
        <w:t xml:space="preserve"> tartalmi elemei: </w:t>
      </w:r>
    </w:p>
    <w:p w:rsidR="00B7305B" w:rsidRPr="00A3692F" w:rsidRDefault="00B7305B" w:rsidP="008261AE">
      <w:pPr>
        <w:tabs>
          <w:tab w:val="left" w:pos="2093"/>
        </w:tabs>
        <w:autoSpaceDE w:val="0"/>
        <w:autoSpaceDN w:val="0"/>
        <w:adjustRightInd w:val="0"/>
        <w:jc w:val="both"/>
        <w:rPr>
          <w:bCs/>
          <w:sz w:val="20"/>
          <w:szCs w:val="20"/>
        </w:rPr>
      </w:pPr>
      <w:r w:rsidRPr="00A3692F">
        <w:rPr>
          <w:sz w:val="20"/>
          <w:szCs w:val="20"/>
        </w:rPr>
        <w:t xml:space="preserve">A vizsgára bocsátás feltételeként meghatározott </w:t>
      </w:r>
      <w:r w:rsidR="003F17DD" w:rsidRPr="00A3692F">
        <w:rPr>
          <w:sz w:val="20"/>
          <w:szCs w:val="20"/>
        </w:rPr>
        <w:t>10146-12</w:t>
      </w:r>
      <w:r w:rsidRPr="00A3692F">
        <w:rPr>
          <w:sz w:val="20"/>
          <w:szCs w:val="20"/>
        </w:rPr>
        <w:t xml:space="preserve"> Speciális ügyintézői feladatok ellátása és a</w:t>
      </w:r>
      <w:r w:rsidR="003F17DD" w:rsidRPr="00A3692F">
        <w:rPr>
          <w:sz w:val="20"/>
          <w:szCs w:val="20"/>
        </w:rPr>
        <w:t xml:space="preserve"> 10139-12 </w:t>
      </w:r>
      <w:r w:rsidRPr="00A3692F">
        <w:rPr>
          <w:sz w:val="20"/>
          <w:szCs w:val="20"/>
        </w:rPr>
        <w:t>Bankjegyfelismerés, bankjegyvizsgálat végzése szakmai követelménymodulokhoz rendelt írásbeli modulzáró vizsgafeladatait a szakmai követelményekkel összhangban a szakmai képzést folytató intézmény állítja össze.</w:t>
      </w:r>
    </w:p>
    <w:p w:rsidR="008261AE" w:rsidRPr="00A3692F" w:rsidRDefault="008261AE" w:rsidP="008261AE">
      <w:pPr>
        <w:autoSpaceDE w:val="0"/>
        <w:autoSpaceDN w:val="0"/>
        <w:adjustRightInd w:val="0"/>
        <w:jc w:val="both"/>
        <w:rPr>
          <w:sz w:val="20"/>
          <w:szCs w:val="20"/>
        </w:rPr>
      </w:pPr>
    </w:p>
    <w:p w:rsidR="005527CB" w:rsidRPr="00A3692F" w:rsidRDefault="003F17DD" w:rsidP="008261AE">
      <w:pPr>
        <w:autoSpaceDE w:val="0"/>
        <w:autoSpaceDN w:val="0"/>
        <w:adjustRightInd w:val="0"/>
        <w:jc w:val="both"/>
        <w:rPr>
          <w:sz w:val="20"/>
          <w:szCs w:val="20"/>
        </w:rPr>
      </w:pPr>
      <w:r w:rsidRPr="00A3692F">
        <w:rPr>
          <w:sz w:val="20"/>
          <w:szCs w:val="20"/>
        </w:rPr>
        <w:t xml:space="preserve">7.2. </w:t>
      </w:r>
      <w:r w:rsidR="005527CB" w:rsidRPr="00A3692F">
        <w:rPr>
          <w:sz w:val="20"/>
          <w:szCs w:val="20"/>
        </w:rPr>
        <w:t>A szakmai vizsgabizottságban való részvételre kijelölt szakmai szervezet:</w:t>
      </w:r>
    </w:p>
    <w:p w:rsidR="005527CB" w:rsidRPr="00A3692F" w:rsidRDefault="005527CB" w:rsidP="008261AE">
      <w:pPr>
        <w:autoSpaceDE w:val="0"/>
        <w:autoSpaceDN w:val="0"/>
        <w:adjustRightInd w:val="0"/>
        <w:jc w:val="both"/>
        <w:rPr>
          <w:sz w:val="20"/>
          <w:szCs w:val="20"/>
        </w:rPr>
      </w:pPr>
      <w:r w:rsidRPr="00A3692F">
        <w:rPr>
          <w:sz w:val="20"/>
          <w:szCs w:val="20"/>
        </w:rPr>
        <w:t>Magyar Nemzeti Bank</w:t>
      </w:r>
    </w:p>
    <w:p w:rsidR="00677542" w:rsidRPr="00A3692F" w:rsidRDefault="00677542" w:rsidP="008261AE">
      <w:pPr>
        <w:autoSpaceDE w:val="0"/>
        <w:autoSpaceDN w:val="0"/>
        <w:adjustRightInd w:val="0"/>
        <w:jc w:val="both"/>
        <w:rPr>
          <w:sz w:val="20"/>
          <w:szCs w:val="20"/>
        </w:rPr>
      </w:pPr>
    </w:p>
    <w:p w:rsidR="0008765C" w:rsidRPr="00A3692F" w:rsidRDefault="003F17DD" w:rsidP="008261AE">
      <w:pPr>
        <w:autoSpaceDE w:val="0"/>
        <w:autoSpaceDN w:val="0"/>
        <w:adjustRightInd w:val="0"/>
        <w:jc w:val="both"/>
        <w:rPr>
          <w:sz w:val="20"/>
          <w:szCs w:val="20"/>
        </w:rPr>
      </w:pPr>
      <w:r w:rsidRPr="00A3692F">
        <w:rPr>
          <w:sz w:val="20"/>
          <w:szCs w:val="20"/>
        </w:rPr>
        <w:t>Az állami szakképzési és felnőttképzési szerv a vizsgabizottság egy tagját csak az MNB javaslata alapján bízhatja meg.</w:t>
      </w:r>
    </w:p>
    <w:p w:rsidR="006F4346" w:rsidRPr="00753BD7" w:rsidRDefault="00F941A4" w:rsidP="008261AE">
      <w:pPr>
        <w:autoSpaceDE w:val="0"/>
        <w:autoSpaceDN w:val="0"/>
        <w:adjustRightInd w:val="0"/>
        <w:jc w:val="both"/>
        <w:rPr>
          <w:sz w:val="20"/>
          <w:szCs w:val="20"/>
        </w:rPr>
      </w:pPr>
      <w:r w:rsidRPr="00A3692F">
        <w:rPr>
          <w:sz w:val="20"/>
          <w:szCs w:val="20"/>
        </w:rPr>
        <w:t xml:space="preserve">A szakmai vizsgabizottság munkáját segítő szakértői feladatok ellátására csak a pénzváltás szakmai felügyeletét korábban és jelenleg ellátó hatóság (MNB, PSZÁF), vagy </w:t>
      </w:r>
      <w:proofErr w:type="gramStart"/>
      <w:r w:rsidRPr="00A3692F">
        <w:rPr>
          <w:sz w:val="20"/>
          <w:szCs w:val="20"/>
        </w:rPr>
        <w:t>intézmény</w:t>
      </w:r>
      <w:r w:rsidR="002967F5" w:rsidRPr="00A3692F">
        <w:rPr>
          <w:sz w:val="20"/>
          <w:szCs w:val="20"/>
        </w:rPr>
        <w:t xml:space="preserve"> </w:t>
      </w:r>
      <w:r w:rsidRPr="00A3692F">
        <w:rPr>
          <w:sz w:val="20"/>
          <w:szCs w:val="20"/>
        </w:rPr>
        <w:t>engedélyezéssel</w:t>
      </w:r>
      <w:proofErr w:type="gramEnd"/>
      <w:r w:rsidRPr="00A3692F">
        <w:rPr>
          <w:sz w:val="20"/>
          <w:szCs w:val="20"/>
        </w:rPr>
        <w:t>, ellenőrzéssel foglalkozó volt</w:t>
      </w:r>
      <w:r w:rsidR="00F01148" w:rsidRPr="00A3692F">
        <w:rPr>
          <w:sz w:val="20"/>
          <w:szCs w:val="20"/>
        </w:rPr>
        <w:t>,</w:t>
      </w:r>
      <w:r w:rsidRPr="00A3692F">
        <w:rPr>
          <w:sz w:val="20"/>
          <w:szCs w:val="20"/>
        </w:rPr>
        <w:t xml:space="preserve"> vagy jelenlegi szakértő munkatársa jogosult.</w:t>
      </w:r>
    </w:p>
    <w:p w:rsidR="00065F94" w:rsidRPr="00753BD7" w:rsidRDefault="00065F94" w:rsidP="00152276">
      <w:pPr>
        <w:autoSpaceDE w:val="0"/>
        <w:autoSpaceDN w:val="0"/>
        <w:adjustRightInd w:val="0"/>
        <w:jc w:val="both"/>
        <w:rPr>
          <w:sz w:val="20"/>
          <w:szCs w:val="20"/>
        </w:rPr>
      </w:pPr>
    </w:p>
    <w:sectPr w:rsidR="00065F94" w:rsidRPr="00753BD7" w:rsidSect="006921ED">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3AF7" w:rsidRDefault="002B3AF7" w:rsidP="00E24035">
      <w:r>
        <w:separator/>
      </w:r>
    </w:p>
  </w:endnote>
  <w:endnote w:type="continuationSeparator" w:id="0">
    <w:p w:rsidR="002B3AF7" w:rsidRDefault="002B3AF7" w:rsidP="00E24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49" w:rsidRPr="00BE68D2" w:rsidRDefault="00E73949">
    <w:pPr>
      <w:pStyle w:val="llb"/>
      <w:jc w:val="center"/>
      <w:rPr>
        <w:sz w:val="16"/>
        <w:szCs w:val="16"/>
      </w:rPr>
    </w:pPr>
    <w:r w:rsidRPr="00BE68D2">
      <w:rPr>
        <w:sz w:val="16"/>
        <w:szCs w:val="16"/>
      </w:rPr>
      <w:fldChar w:fldCharType="begin"/>
    </w:r>
    <w:r w:rsidRPr="00BE68D2">
      <w:rPr>
        <w:sz w:val="16"/>
        <w:szCs w:val="16"/>
      </w:rPr>
      <w:instrText>PAGE   \* MERGEFORMAT</w:instrText>
    </w:r>
    <w:r w:rsidRPr="00BE68D2">
      <w:rPr>
        <w:sz w:val="16"/>
        <w:szCs w:val="16"/>
      </w:rPr>
      <w:fldChar w:fldCharType="separate"/>
    </w:r>
    <w:r w:rsidR="00196309">
      <w:rPr>
        <w:noProof/>
        <w:sz w:val="16"/>
        <w:szCs w:val="16"/>
      </w:rPr>
      <w:t>1</w:t>
    </w:r>
    <w:r w:rsidRPr="00BE68D2">
      <w:rPr>
        <w:sz w:val="16"/>
        <w:szCs w:val="16"/>
      </w:rPr>
      <w:fldChar w:fldCharType="end"/>
    </w:r>
  </w:p>
  <w:p w:rsidR="00E73949" w:rsidRPr="00BE68D2" w:rsidRDefault="00E73949" w:rsidP="00BE68D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3AF7" w:rsidRDefault="002B3AF7" w:rsidP="00E24035">
      <w:r>
        <w:separator/>
      </w:r>
    </w:p>
  </w:footnote>
  <w:footnote w:type="continuationSeparator" w:id="0">
    <w:p w:rsidR="002B3AF7" w:rsidRDefault="002B3AF7" w:rsidP="00E240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49" w:rsidRPr="00846D33" w:rsidRDefault="00E73949" w:rsidP="00846D33">
    <w:pPr>
      <w:pStyle w:val="lfej"/>
      <w:jc w:val="right"/>
      <w:rPr>
        <w:sz w:val="18"/>
        <w:szCs w:val="18"/>
      </w:rP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986AC0"/>
    <w:multiLevelType w:val="hybridMultilevel"/>
    <w:tmpl w:val="1AEAD6B8"/>
    <w:lvl w:ilvl="0" w:tplc="80B2BD3C">
      <w:start w:val="1"/>
      <w:numFmt w:val="bullet"/>
      <w:lvlText w:val="─"/>
      <w:lvlJc w:val="left"/>
      <w:pPr>
        <w:ind w:left="1287" w:hanging="360"/>
      </w:pPr>
      <w:rPr>
        <w:rFonts w:ascii="Times New Roman" w:hAnsi="Times New Roman" w:cs="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
    <w:nsid w:val="6B560FD0"/>
    <w:multiLevelType w:val="hybridMultilevel"/>
    <w:tmpl w:val="A2A40398"/>
    <w:lvl w:ilvl="0" w:tplc="0AA0210E">
      <w:numFmt w:val="bullet"/>
      <w:lvlText w:val="-"/>
      <w:lvlJc w:val="left"/>
      <w:pPr>
        <w:ind w:left="564" w:hanging="360"/>
      </w:pPr>
      <w:rPr>
        <w:rFonts w:ascii="Times New Roman" w:eastAsia="Times New Roman" w:hAnsi="Times New Roman" w:cs="Times New Roman" w:hint="default"/>
      </w:rPr>
    </w:lvl>
    <w:lvl w:ilvl="1" w:tplc="040E0003" w:tentative="1">
      <w:start w:val="1"/>
      <w:numFmt w:val="bullet"/>
      <w:lvlText w:val="o"/>
      <w:lvlJc w:val="left"/>
      <w:pPr>
        <w:ind w:left="1284" w:hanging="360"/>
      </w:pPr>
      <w:rPr>
        <w:rFonts w:ascii="Courier New" w:hAnsi="Courier New" w:cs="Courier New" w:hint="default"/>
      </w:rPr>
    </w:lvl>
    <w:lvl w:ilvl="2" w:tplc="040E0005" w:tentative="1">
      <w:start w:val="1"/>
      <w:numFmt w:val="bullet"/>
      <w:lvlText w:val=""/>
      <w:lvlJc w:val="left"/>
      <w:pPr>
        <w:ind w:left="2004" w:hanging="360"/>
      </w:pPr>
      <w:rPr>
        <w:rFonts w:ascii="Wingdings" w:hAnsi="Wingdings" w:hint="default"/>
      </w:rPr>
    </w:lvl>
    <w:lvl w:ilvl="3" w:tplc="040E0001" w:tentative="1">
      <w:start w:val="1"/>
      <w:numFmt w:val="bullet"/>
      <w:lvlText w:val=""/>
      <w:lvlJc w:val="left"/>
      <w:pPr>
        <w:ind w:left="2724" w:hanging="360"/>
      </w:pPr>
      <w:rPr>
        <w:rFonts w:ascii="Symbol" w:hAnsi="Symbol" w:hint="default"/>
      </w:rPr>
    </w:lvl>
    <w:lvl w:ilvl="4" w:tplc="040E0003" w:tentative="1">
      <w:start w:val="1"/>
      <w:numFmt w:val="bullet"/>
      <w:lvlText w:val="o"/>
      <w:lvlJc w:val="left"/>
      <w:pPr>
        <w:ind w:left="3444" w:hanging="360"/>
      </w:pPr>
      <w:rPr>
        <w:rFonts w:ascii="Courier New" w:hAnsi="Courier New" w:cs="Courier New" w:hint="default"/>
      </w:rPr>
    </w:lvl>
    <w:lvl w:ilvl="5" w:tplc="040E0005" w:tentative="1">
      <w:start w:val="1"/>
      <w:numFmt w:val="bullet"/>
      <w:lvlText w:val=""/>
      <w:lvlJc w:val="left"/>
      <w:pPr>
        <w:ind w:left="4164" w:hanging="360"/>
      </w:pPr>
      <w:rPr>
        <w:rFonts w:ascii="Wingdings" w:hAnsi="Wingdings" w:hint="default"/>
      </w:rPr>
    </w:lvl>
    <w:lvl w:ilvl="6" w:tplc="040E0001" w:tentative="1">
      <w:start w:val="1"/>
      <w:numFmt w:val="bullet"/>
      <w:lvlText w:val=""/>
      <w:lvlJc w:val="left"/>
      <w:pPr>
        <w:ind w:left="4884" w:hanging="360"/>
      </w:pPr>
      <w:rPr>
        <w:rFonts w:ascii="Symbol" w:hAnsi="Symbol" w:hint="default"/>
      </w:rPr>
    </w:lvl>
    <w:lvl w:ilvl="7" w:tplc="040E0003" w:tentative="1">
      <w:start w:val="1"/>
      <w:numFmt w:val="bullet"/>
      <w:lvlText w:val="o"/>
      <w:lvlJc w:val="left"/>
      <w:pPr>
        <w:ind w:left="5604" w:hanging="360"/>
      </w:pPr>
      <w:rPr>
        <w:rFonts w:ascii="Courier New" w:hAnsi="Courier New" w:cs="Courier New" w:hint="default"/>
      </w:rPr>
    </w:lvl>
    <w:lvl w:ilvl="8" w:tplc="040E0005" w:tentative="1">
      <w:start w:val="1"/>
      <w:numFmt w:val="bullet"/>
      <w:lvlText w:val=""/>
      <w:lvlJc w:val="left"/>
      <w:pPr>
        <w:ind w:left="6324"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965"/>
    <w:rsid w:val="00014522"/>
    <w:rsid w:val="000264AF"/>
    <w:rsid w:val="00031B0B"/>
    <w:rsid w:val="000355B2"/>
    <w:rsid w:val="00037658"/>
    <w:rsid w:val="00065F94"/>
    <w:rsid w:val="00083A4B"/>
    <w:rsid w:val="0008765C"/>
    <w:rsid w:val="00090896"/>
    <w:rsid w:val="000A642C"/>
    <w:rsid w:val="000C1493"/>
    <w:rsid w:val="000D4D87"/>
    <w:rsid w:val="000D634A"/>
    <w:rsid w:val="000E12B1"/>
    <w:rsid w:val="000E3C01"/>
    <w:rsid w:val="000E6390"/>
    <w:rsid w:val="00113C8B"/>
    <w:rsid w:val="001171BD"/>
    <w:rsid w:val="001405D6"/>
    <w:rsid w:val="001419C8"/>
    <w:rsid w:val="00152276"/>
    <w:rsid w:val="00180598"/>
    <w:rsid w:val="00196309"/>
    <w:rsid w:val="001B3771"/>
    <w:rsid w:val="001C7E7B"/>
    <w:rsid w:val="00211F7D"/>
    <w:rsid w:val="00212458"/>
    <w:rsid w:val="00215A03"/>
    <w:rsid w:val="00216E6B"/>
    <w:rsid w:val="002179BE"/>
    <w:rsid w:val="00245409"/>
    <w:rsid w:val="002733A3"/>
    <w:rsid w:val="00280D4E"/>
    <w:rsid w:val="002830EE"/>
    <w:rsid w:val="00285D9A"/>
    <w:rsid w:val="00286EBD"/>
    <w:rsid w:val="00290EA7"/>
    <w:rsid w:val="002967F5"/>
    <w:rsid w:val="00296DE3"/>
    <w:rsid w:val="002A627D"/>
    <w:rsid w:val="002B3AF7"/>
    <w:rsid w:val="002C19F0"/>
    <w:rsid w:val="002E0FB1"/>
    <w:rsid w:val="00312FDD"/>
    <w:rsid w:val="0033357F"/>
    <w:rsid w:val="00340B5D"/>
    <w:rsid w:val="00346A01"/>
    <w:rsid w:val="00361B78"/>
    <w:rsid w:val="00381157"/>
    <w:rsid w:val="00390786"/>
    <w:rsid w:val="00393CF9"/>
    <w:rsid w:val="003A5085"/>
    <w:rsid w:val="003C534A"/>
    <w:rsid w:val="003C65E0"/>
    <w:rsid w:val="003C69C6"/>
    <w:rsid w:val="003D3FBF"/>
    <w:rsid w:val="003F17DD"/>
    <w:rsid w:val="004208F4"/>
    <w:rsid w:val="004371D2"/>
    <w:rsid w:val="00455950"/>
    <w:rsid w:val="00462C54"/>
    <w:rsid w:val="00464F1A"/>
    <w:rsid w:val="00473F98"/>
    <w:rsid w:val="004748A8"/>
    <w:rsid w:val="00474C09"/>
    <w:rsid w:val="00476507"/>
    <w:rsid w:val="004849C5"/>
    <w:rsid w:val="004913F3"/>
    <w:rsid w:val="004A0900"/>
    <w:rsid w:val="004B4586"/>
    <w:rsid w:val="004C1134"/>
    <w:rsid w:val="004C1238"/>
    <w:rsid w:val="004C1BF8"/>
    <w:rsid w:val="004D2A99"/>
    <w:rsid w:val="004E2C84"/>
    <w:rsid w:val="004F1DF2"/>
    <w:rsid w:val="005205B0"/>
    <w:rsid w:val="0052436A"/>
    <w:rsid w:val="00535E58"/>
    <w:rsid w:val="005464BC"/>
    <w:rsid w:val="00546C9C"/>
    <w:rsid w:val="005527CB"/>
    <w:rsid w:val="00562D07"/>
    <w:rsid w:val="005A0F58"/>
    <w:rsid w:val="005A202E"/>
    <w:rsid w:val="005A2071"/>
    <w:rsid w:val="005B0531"/>
    <w:rsid w:val="005B1DBE"/>
    <w:rsid w:val="005B4878"/>
    <w:rsid w:val="005B61F7"/>
    <w:rsid w:val="005C4193"/>
    <w:rsid w:val="005C4A07"/>
    <w:rsid w:val="005D2F6A"/>
    <w:rsid w:val="005D46D8"/>
    <w:rsid w:val="005D48FF"/>
    <w:rsid w:val="005D509A"/>
    <w:rsid w:val="005D5825"/>
    <w:rsid w:val="005F38A7"/>
    <w:rsid w:val="006005FF"/>
    <w:rsid w:val="00603341"/>
    <w:rsid w:val="00612721"/>
    <w:rsid w:val="006171D5"/>
    <w:rsid w:val="006373E7"/>
    <w:rsid w:val="00641722"/>
    <w:rsid w:val="0065208D"/>
    <w:rsid w:val="00657789"/>
    <w:rsid w:val="006630EA"/>
    <w:rsid w:val="00677542"/>
    <w:rsid w:val="0068512D"/>
    <w:rsid w:val="006921ED"/>
    <w:rsid w:val="00696410"/>
    <w:rsid w:val="006A6F2E"/>
    <w:rsid w:val="006C538E"/>
    <w:rsid w:val="006C58FE"/>
    <w:rsid w:val="006D50B7"/>
    <w:rsid w:val="006E3A83"/>
    <w:rsid w:val="006E6099"/>
    <w:rsid w:val="006F4346"/>
    <w:rsid w:val="006F7E7D"/>
    <w:rsid w:val="00702ADA"/>
    <w:rsid w:val="00714E06"/>
    <w:rsid w:val="00724925"/>
    <w:rsid w:val="0072513C"/>
    <w:rsid w:val="0073381A"/>
    <w:rsid w:val="007416A6"/>
    <w:rsid w:val="00753BD7"/>
    <w:rsid w:val="007544B2"/>
    <w:rsid w:val="00764791"/>
    <w:rsid w:val="00773CF7"/>
    <w:rsid w:val="00782D11"/>
    <w:rsid w:val="00787222"/>
    <w:rsid w:val="007959E2"/>
    <w:rsid w:val="00797757"/>
    <w:rsid w:val="007A67D9"/>
    <w:rsid w:val="007C5BA9"/>
    <w:rsid w:val="007E6530"/>
    <w:rsid w:val="007F3F11"/>
    <w:rsid w:val="00800F28"/>
    <w:rsid w:val="00810F97"/>
    <w:rsid w:val="008261AE"/>
    <w:rsid w:val="00830264"/>
    <w:rsid w:val="008329A1"/>
    <w:rsid w:val="0083317F"/>
    <w:rsid w:val="00846D33"/>
    <w:rsid w:val="00857211"/>
    <w:rsid w:val="00870B5A"/>
    <w:rsid w:val="00880B5B"/>
    <w:rsid w:val="00891F76"/>
    <w:rsid w:val="008A7F9F"/>
    <w:rsid w:val="008D0B83"/>
    <w:rsid w:val="008E3F5A"/>
    <w:rsid w:val="008E77B1"/>
    <w:rsid w:val="00902D28"/>
    <w:rsid w:val="00906033"/>
    <w:rsid w:val="00906B2A"/>
    <w:rsid w:val="009074DE"/>
    <w:rsid w:val="00907F2F"/>
    <w:rsid w:val="0092786D"/>
    <w:rsid w:val="009312A1"/>
    <w:rsid w:val="009448E5"/>
    <w:rsid w:val="00960096"/>
    <w:rsid w:val="00960802"/>
    <w:rsid w:val="009770B6"/>
    <w:rsid w:val="009957C5"/>
    <w:rsid w:val="009F548F"/>
    <w:rsid w:val="009F7E4B"/>
    <w:rsid w:val="00A06912"/>
    <w:rsid w:val="00A20DCC"/>
    <w:rsid w:val="00A3692F"/>
    <w:rsid w:val="00A470C5"/>
    <w:rsid w:val="00A473FF"/>
    <w:rsid w:val="00A54882"/>
    <w:rsid w:val="00A569E9"/>
    <w:rsid w:val="00A64A5B"/>
    <w:rsid w:val="00A6519D"/>
    <w:rsid w:val="00A93650"/>
    <w:rsid w:val="00AA4E5A"/>
    <w:rsid w:val="00AC1293"/>
    <w:rsid w:val="00AC546F"/>
    <w:rsid w:val="00AD6241"/>
    <w:rsid w:val="00AE45C7"/>
    <w:rsid w:val="00AF4929"/>
    <w:rsid w:val="00AF6559"/>
    <w:rsid w:val="00B2115F"/>
    <w:rsid w:val="00B24859"/>
    <w:rsid w:val="00B34DE9"/>
    <w:rsid w:val="00B445F9"/>
    <w:rsid w:val="00B54C5F"/>
    <w:rsid w:val="00B61800"/>
    <w:rsid w:val="00B65DD4"/>
    <w:rsid w:val="00B70D44"/>
    <w:rsid w:val="00B7305B"/>
    <w:rsid w:val="00B9223E"/>
    <w:rsid w:val="00B97566"/>
    <w:rsid w:val="00BA6529"/>
    <w:rsid w:val="00BE68D2"/>
    <w:rsid w:val="00BF1E28"/>
    <w:rsid w:val="00C125A7"/>
    <w:rsid w:val="00C1675B"/>
    <w:rsid w:val="00C40037"/>
    <w:rsid w:val="00C405B0"/>
    <w:rsid w:val="00C4150E"/>
    <w:rsid w:val="00C51090"/>
    <w:rsid w:val="00C5137D"/>
    <w:rsid w:val="00C53530"/>
    <w:rsid w:val="00C605B1"/>
    <w:rsid w:val="00C60B28"/>
    <w:rsid w:val="00C63BE3"/>
    <w:rsid w:val="00C66B77"/>
    <w:rsid w:val="00C75E71"/>
    <w:rsid w:val="00C8661A"/>
    <w:rsid w:val="00CA6996"/>
    <w:rsid w:val="00CD684B"/>
    <w:rsid w:val="00CE71AF"/>
    <w:rsid w:val="00D00F2A"/>
    <w:rsid w:val="00D21758"/>
    <w:rsid w:val="00D31A64"/>
    <w:rsid w:val="00D41DC6"/>
    <w:rsid w:val="00D5107F"/>
    <w:rsid w:val="00D523BB"/>
    <w:rsid w:val="00D66B3C"/>
    <w:rsid w:val="00DC42B1"/>
    <w:rsid w:val="00DD6EAE"/>
    <w:rsid w:val="00DE79E4"/>
    <w:rsid w:val="00DF480F"/>
    <w:rsid w:val="00E00919"/>
    <w:rsid w:val="00E10AFA"/>
    <w:rsid w:val="00E24035"/>
    <w:rsid w:val="00E27A56"/>
    <w:rsid w:val="00E314F4"/>
    <w:rsid w:val="00E322C5"/>
    <w:rsid w:val="00E40A35"/>
    <w:rsid w:val="00E51DF7"/>
    <w:rsid w:val="00E571DC"/>
    <w:rsid w:val="00E6363A"/>
    <w:rsid w:val="00E65600"/>
    <w:rsid w:val="00E65BF4"/>
    <w:rsid w:val="00E6793C"/>
    <w:rsid w:val="00E73949"/>
    <w:rsid w:val="00EA116C"/>
    <w:rsid w:val="00EA6222"/>
    <w:rsid w:val="00EB043A"/>
    <w:rsid w:val="00EC4AA1"/>
    <w:rsid w:val="00EE2D34"/>
    <w:rsid w:val="00EF2537"/>
    <w:rsid w:val="00F01148"/>
    <w:rsid w:val="00F17AFD"/>
    <w:rsid w:val="00F444B6"/>
    <w:rsid w:val="00F47124"/>
    <w:rsid w:val="00F542F7"/>
    <w:rsid w:val="00F65C93"/>
    <w:rsid w:val="00F82C73"/>
    <w:rsid w:val="00F93239"/>
    <w:rsid w:val="00F941A4"/>
    <w:rsid w:val="00FA0552"/>
    <w:rsid w:val="00FD1825"/>
    <w:rsid w:val="00FD22E7"/>
    <w:rsid w:val="00FF1965"/>
    <w:rsid w:val="00FF4DFE"/>
    <w:rsid w:val="00FF6A5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F1965"/>
    <w:rPr>
      <w:rFonts w:eastAsia="Times New Roman"/>
      <w:sz w:val="24"/>
      <w:szCs w:val="24"/>
    </w:rPr>
  </w:style>
  <w:style w:type="paragraph" w:styleId="Cmsor2">
    <w:name w:val="heading 2"/>
    <w:basedOn w:val="Norml"/>
    <w:link w:val="Cmsor2Char"/>
    <w:uiPriority w:val="9"/>
    <w:qFormat/>
    <w:rsid w:val="0052436A"/>
    <w:pPr>
      <w:spacing w:before="100" w:beforeAutospacing="1" w:after="100" w:afterAutospacing="1"/>
      <w:outlineLvl w:val="1"/>
    </w:pPr>
    <w:rPr>
      <w:b/>
      <w:bCs/>
      <w:sz w:val="36"/>
      <w:szCs w:val="36"/>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BA6529"/>
    <w:rPr>
      <w:rFonts w:ascii="Tahoma" w:hAnsi="Tahoma"/>
      <w:sz w:val="16"/>
      <w:szCs w:val="16"/>
      <w:lang w:val="x-none" w:eastAsia="x-none"/>
    </w:rPr>
  </w:style>
  <w:style w:type="character" w:customStyle="1" w:styleId="BuborkszvegChar">
    <w:name w:val="Buborékszöveg Char"/>
    <w:link w:val="Buborkszveg"/>
    <w:uiPriority w:val="99"/>
    <w:semiHidden/>
    <w:rsid w:val="00BA6529"/>
    <w:rPr>
      <w:rFonts w:ascii="Tahoma" w:eastAsia="Times New Roman" w:hAnsi="Tahoma" w:cs="Tahoma"/>
      <w:sz w:val="16"/>
      <w:szCs w:val="16"/>
    </w:rPr>
  </w:style>
  <w:style w:type="paragraph" w:styleId="lfej">
    <w:name w:val="header"/>
    <w:basedOn w:val="Norml"/>
    <w:link w:val="lfejChar"/>
    <w:uiPriority w:val="99"/>
    <w:unhideWhenUsed/>
    <w:rsid w:val="00E24035"/>
    <w:pPr>
      <w:tabs>
        <w:tab w:val="center" w:pos="4536"/>
        <w:tab w:val="right" w:pos="9072"/>
      </w:tabs>
    </w:pPr>
    <w:rPr>
      <w:lang w:val="x-none" w:eastAsia="x-none"/>
    </w:rPr>
  </w:style>
  <w:style w:type="character" w:customStyle="1" w:styleId="lfejChar">
    <w:name w:val="Élőfej Char"/>
    <w:link w:val="lfej"/>
    <w:uiPriority w:val="99"/>
    <w:rsid w:val="00E24035"/>
    <w:rPr>
      <w:rFonts w:eastAsia="Times New Roman"/>
      <w:sz w:val="24"/>
      <w:szCs w:val="24"/>
    </w:rPr>
  </w:style>
  <w:style w:type="paragraph" w:styleId="llb">
    <w:name w:val="footer"/>
    <w:basedOn w:val="Norml"/>
    <w:link w:val="llbChar"/>
    <w:uiPriority w:val="99"/>
    <w:unhideWhenUsed/>
    <w:rsid w:val="00E24035"/>
    <w:pPr>
      <w:tabs>
        <w:tab w:val="center" w:pos="4536"/>
        <w:tab w:val="right" w:pos="9072"/>
      </w:tabs>
    </w:pPr>
    <w:rPr>
      <w:lang w:val="x-none" w:eastAsia="x-none"/>
    </w:rPr>
  </w:style>
  <w:style w:type="character" w:customStyle="1" w:styleId="llbChar">
    <w:name w:val="Élőláb Char"/>
    <w:link w:val="llb"/>
    <w:uiPriority w:val="99"/>
    <w:rsid w:val="00E24035"/>
    <w:rPr>
      <w:rFonts w:eastAsia="Times New Roman"/>
      <w:sz w:val="24"/>
      <w:szCs w:val="24"/>
    </w:rPr>
  </w:style>
  <w:style w:type="character" w:customStyle="1" w:styleId="Cmsor2Char">
    <w:name w:val="Címsor 2 Char"/>
    <w:link w:val="Cmsor2"/>
    <w:uiPriority w:val="9"/>
    <w:rsid w:val="0052436A"/>
    <w:rPr>
      <w:rFonts w:eastAsia="Times New Roman"/>
      <w:b/>
      <w:bCs/>
      <w:sz w:val="36"/>
      <w:szCs w:val="36"/>
    </w:rPr>
  </w:style>
  <w:style w:type="character" w:styleId="Jegyzethivatkozs">
    <w:name w:val="annotation reference"/>
    <w:semiHidden/>
    <w:rsid w:val="0072513C"/>
    <w:rPr>
      <w:sz w:val="16"/>
      <w:szCs w:val="16"/>
    </w:rPr>
  </w:style>
  <w:style w:type="paragraph" w:styleId="Jegyzetszveg">
    <w:name w:val="annotation text"/>
    <w:basedOn w:val="Norml"/>
    <w:semiHidden/>
    <w:rsid w:val="0072513C"/>
    <w:rPr>
      <w:sz w:val="20"/>
      <w:szCs w:val="20"/>
    </w:rPr>
  </w:style>
  <w:style w:type="paragraph" w:styleId="Megjegyzstrgya">
    <w:name w:val="annotation subject"/>
    <w:basedOn w:val="Jegyzetszveg"/>
    <w:next w:val="Jegyzetszveg"/>
    <w:semiHidden/>
    <w:rsid w:val="0072513C"/>
    <w:rPr>
      <w:b/>
      <w:bCs/>
    </w:rPr>
  </w:style>
  <w:style w:type="character" w:styleId="Hiperhivatkozs">
    <w:name w:val="Hyperlink"/>
    <w:uiPriority w:val="99"/>
    <w:rsid w:val="00D41DC6"/>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F1965"/>
    <w:rPr>
      <w:rFonts w:eastAsia="Times New Roman"/>
      <w:sz w:val="24"/>
      <w:szCs w:val="24"/>
    </w:rPr>
  </w:style>
  <w:style w:type="paragraph" w:styleId="Cmsor2">
    <w:name w:val="heading 2"/>
    <w:basedOn w:val="Norml"/>
    <w:link w:val="Cmsor2Char"/>
    <w:uiPriority w:val="9"/>
    <w:qFormat/>
    <w:rsid w:val="0052436A"/>
    <w:pPr>
      <w:spacing w:before="100" w:beforeAutospacing="1" w:after="100" w:afterAutospacing="1"/>
      <w:outlineLvl w:val="1"/>
    </w:pPr>
    <w:rPr>
      <w:b/>
      <w:bCs/>
      <w:sz w:val="36"/>
      <w:szCs w:val="36"/>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BA6529"/>
    <w:rPr>
      <w:rFonts w:ascii="Tahoma" w:hAnsi="Tahoma"/>
      <w:sz w:val="16"/>
      <w:szCs w:val="16"/>
      <w:lang w:val="x-none" w:eastAsia="x-none"/>
    </w:rPr>
  </w:style>
  <w:style w:type="character" w:customStyle="1" w:styleId="BuborkszvegChar">
    <w:name w:val="Buborékszöveg Char"/>
    <w:link w:val="Buborkszveg"/>
    <w:uiPriority w:val="99"/>
    <w:semiHidden/>
    <w:rsid w:val="00BA6529"/>
    <w:rPr>
      <w:rFonts w:ascii="Tahoma" w:eastAsia="Times New Roman" w:hAnsi="Tahoma" w:cs="Tahoma"/>
      <w:sz w:val="16"/>
      <w:szCs w:val="16"/>
    </w:rPr>
  </w:style>
  <w:style w:type="paragraph" w:styleId="lfej">
    <w:name w:val="header"/>
    <w:basedOn w:val="Norml"/>
    <w:link w:val="lfejChar"/>
    <w:uiPriority w:val="99"/>
    <w:unhideWhenUsed/>
    <w:rsid w:val="00E24035"/>
    <w:pPr>
      <w:tabs>
        <w:tab w:val="center" w:pos="4536"/>
        <w:tab w:val="right" w:pos="9072"/>
      </w:tabs>
    </w:pPr>
    <w:rPr>
      <w:lang w:val="x-none" w:eastAsia="x-none"/>
    </w:rPr>
  </w:style>
  <w:style w:type="character" w:customStyle="1" w:styleId="lfejChar">
    <w:name w:val="Élőfej Char"/>
    <w:link w:val="lfej"/>
    <w:uiPriority w:val="99"/>
    <w:rsid w:val="00E24035"/>
    <w:rPr>
      <w:rFonts w:eastAsia="Times New Roman"/>
      <w:sz w:val="24"/>
      <w:szCs w:val="24"/>
    </w:rPr>
  </w:style>
  <w:style w:type="paragraph" w:styleId="llb">
    <w:name w:val="footer"/>
    <w:basedOn w:val="Norml"/>
    <w:link w:val="llbChar"/>
    <w:uiPriority w:val="99"/>
    <w:unhideWhenUsed/>
    <w:rsid w:val="00E24035"/>
    <w:pPr>
      <w:tabs>
        <w:tab w:val="center" w:pos="4536"/>
        <w:tab w:val="right" w:pos="9072"/>
      </w:tabs>
    </w:pPr>
    <w:rPr>
      <w:lang w:val="x-none" w:eastAsia="x-none"/>
    </w:rPr>
  </w:style>
  <w:style w:type="character" w:customStyle="1" w:styleId="llbChar">
    <w:name w:val="Élőláb Char"/>
    <w:link w:val="llb"/>
    <w:uiPriority w:val="99"/>
    <w:rsid w:val="00E24035"/>
    <w:rPr>
      <w:rFonts w:eastAsia="Times New Roman"/>
      <w:sz w:val="24"/>
      <w:szCs w:val="24"/>
    </w:rPr>
  </w:style>
  <w:style w:type="character" w:customStyle="1" w:styleId="Cmsor2Char">
    <w:name w:val="Címsor 2 Char"/>
    <w:link w:val="Cmsor2"/>
    <w:uiPriority w:val="9"/>
    <w:rsid w:val="0052436A"/>
    <w:rPr>
      <w:rFonts w:eastAsia="Times New Roman"/>
      <w:b/>
      <w:bCs/>
      <w:sz w:val="36"/>
      <w:szCs w:val="36"/>
    </w:rPr>
  </w:style>
  <w:style w:type="character" w:styleId="Jegyzethivatkozs">
    <w:name w:val="annotation reference"/>
    <w:semiHidden/>
    <w:rsid w:val="0072513C"/>
    <w:rPr>
      <w:sz w:val="16"/>
      <w:szCs w:val="16"/>
    </w:rPr>
  </w:style>
  <w:style w:type="paragraph" w:styleId="Jegyzetszveg">
    <w:name w:val="annotation text"/>
    <w:basedOn w:val="Norml"/>
    <w:semiHidden/>
    <w:rsid w:val="0072513C"/>
    <w:rPr>
      <w:sz w:val="20"/>
      <w:szCs w:val="20"/>
    </w:rPr>
  </w:style>
  <w:style w:type="paragraph" w:styleId="Megjegyzstrgya">
    <w:name w:val="annotation subject"/>
    <w:basedOn w:val="Jegyzetszveg"/>
    <w:next w:val="Jegyzetszveg"/>
    <w:semiHidden/>
    <w:rsid w:val="0072513C"/>
    <w:rPr>
      <w:b/>
      <w:bCs/>
    </w:rPr>
  </w:style>
  <w:style w:type="character" w:styleId="Hiperhivatkozs">
    <w:name w:val="Hyperlink"/>
    <w:uiPriority w:val="99"/>
    <w:rsid w:val="00D41DC6"/>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845184">
      <w:bodyDiv w:val="1"/>
      <w:marLeft w:val="0"/>
      <w:marRight w:val="0"/>
      <w:marTop w:val="0"/>
      <w:marBottom w:val="0"/>
      <w:divBdr>
        <w:top w:val="none" w:sz="0" w:space="0" w:color="auto"/>
        <w:left w:val="none" w:sz="0" w:space="0" w:color="auto"/>
        <w:bottom w:val="none" w:sz="0" w:space="0" w:color="auto"/>
        <w:right w:val="none" w:sz="0" w:space="0" w:color="auto"/>
      </w:divBdr>
    </w:div>
    <w:div w:id="1125125398">
      <w:bodyDiv w:val="1"/>
      <w:marLeft w:val="0"/>
      <w:marRight w:val="0"/>
      <w:marTop w:val="0"/>
      <w:marBottom w:val="0"/>
      <w:divBdr>
        <w:top w:val="none" w:sz="0" w:space="0" w:color="auto"/>
        <w:left w:val="none" w:sz="0" w:space="0" w:color="auto"/>
        <w:bottom w:val="none" w:sz="0" w:space="0" w:color="auto"/>
        <w:right w:val="none" w:sz="0" w:space="0" w:color="auto"/>
      </w:divBdr>
    </w:div>
    <w:div w:id="1533490890">
      <w:bodyDiv w:val="1"/>
      <w:marLeft w:val="0"/>
      <w:marRight w:val="0"/>
      <w:marTop w:val="0"/>
      <w:marBottom w:val="0"/>
      <w:divBdr>
        <w:top w:val="none" w:sz="0" w:space="0" w:color="auto"/>
        <w:left w:val="none" w:sz="0" w:space="0" w:color="auto"/>
        <w:bottom w:val="none" w:sz="0" w:space="0" w:color="auto"/>
        <w:right w:val="none" w:sz="0" w:space="0" w:color="auto"/>
      </w:divBdr>
    </w:div>
    <w:div w:id="2075080699">
      <w:bodyDiv w:val="1"/>
      <w:marLeft w:val="0"/>
      <w:marRight w:val="0"/>
      <w:marTop w:val="0"/>
      <w:marBottom w:val="0"/>
      <w:divBdr>
        <w:top w:val="none" w:sz="0" w:space="0" w:color="auto"/>
        <w:left w:val="none" w:sz="0" w:space="0" w:color="auto"/>
        <w:bottom w:val="none" w:sz="0" w:space="0" w:color="auto"/>
        <w:right w:val="none" w:sz="0" w:space="0" w:color="auto"/>
      </w:divBdr>
    </w:div>
    <w:div w:id="211605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kormany.hu/hu/nemzetgazdasagi-miniszterium/ado-es-penzugyekert-felelos-allamtitkarsag/hirek/penzugyi-agazati-szakkepzesi-es-szabalyozott-szakmak"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unka.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1694</Words>
  <Characters>11696</Characters>
  <Application>Microsoft Office Word</Application>
  <DocSecurity>0</DocSecurity>
  <Lines>97</Lines>
  <Paragraphs>26</Paragraphs>
  <ScaleCrop>false</ScaleCrop>
  <HeadingPairs>
    <vt:vector size="2" baseType="variant">
      <vt:variant>
        <vt:lpstr>Cím</vt:lpstr>
      </vt:variant>
      <vt:variant>
        <vt:i4>1</vt:i4>
      </vt:variant>
    </vt:vector>
  </HeadingPairs>
  <TitlesOfParts>
    <vt:vector size="1" baseType="lpstr">
      <vt:lpstr>VALUTAPÉNZTÁROS ÉS -ÜGYINTÉZŐ</vt:lpstr>
    </vt:vector>
  </TitlesOfParts>
  <Company>KBC Group</Company>
  <LinksUpToDate>false</LinksUpToDate>
  <CharactersWithSpaces>13364</CharactersWithSpaces>
  <SharedDoc>false</SharedDoc>
  <HLinks>
    <vt:vector size="12" baseType="variant">
      <vt:variant>
        <vt:i4>917525</vt:i4>
      </vt:variant>
      <vt:variant>
        <vt:i4>3</vt:i4>
      </vt:variant>
      <vt:variant>
        <vt:i4>0</vt:i4>
      </vt:variant>
      <vt:variant>
        <vt:i4>5</vt:i4>
      </vt:variant>
      <vt:variant>
        <vt:lpwstr>http://www.munka.hu/</vt:lpwstr>
      </vt:variant>
      <vt:variant>
        <vt:lpwstr/>
      </vt:variant>
      <vt:variant>
        <vt:i4>7340133</vt:i4>
      </vt:variant>
      <vt:variant>
        <vt:i4>0</vt:i4>
      </vt:variant>
      <vt:variant>
        <vt:i4>0</vt:i4>
      </vt:variant>
      <vt:variant>
        <vt:i4>5</vt:i4>
      </vt:variant>
      <vt:variant>
        <vt:lpwstr>http://www.kormany.hu/hu/nemzetgazdasagi-miniszterium/ado-es-penzugyekert-felelos-allamtitkarsag/hirek/penzugyi-agazati-szakkepzesi-es-szabalyozott-szakmak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VALUTAPÉNZTÁROS ÉS -ÜGYINTÉZŐ</dc:title>
  <dc:creator>gubicza</dc:creator>
  <cp:lastModifiedBy>NMH-SZFI</cp:lastModifiedBy>
  <cp:revision>2</cp:revision>
  <cp:lastPrinted>2012-03-13T18:50:00Z</cp:lastPrinted>
  <dcterms:created xsi:type="dcterms:W3CDTF">2013-02-13T14:05:00Z</dcterms:created>
  <dcterms:modified xsi:type="dcterms:W3CDTF">2013-02-13T14:05:00Z</dcterms:modified>
</cp:coreProperties>
</file>