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B60" w:rsidRPr="007878BE" w:rsidRDefault="00396CD0" w:rsidP="00B40B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 198.</w:t>
      </w:r>
      <w:bookmarkStart w:id="0" w:name="_GoBack"/>
      <w:bookmarkEnd w:id="0"/>
      <w:r w:rsidR="00B40B60" w:rsidRPr="007878BE">
        <w:rPr>
          <w:rFonts w:ascii="Times New Roman" w:hAnsi="Times New Roman"/>
          <w:b/>
          <w:bCs/>
          <w:sz w:val="20"/>
          <w:szCs w:val="20"/>
        </w:rPr>
        <w:t xml:space="preserve"> sorszámú Szakács megnevezésű szakképesítés szakmai és vizsgakövetelménye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78BE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1.1. A szakképesítés azonosító száma: 34 811 04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1.2. Szakképesítés megnevezése: Szakács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78BE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2.1.</w:t>
      </w:r>
      <w:r w:rsidRPr="007878BE">
        <w:rPr>
          <w:rFonts w:ascii="Times New Roman" w:hAnsi="Times New Roman"/>
          <w:sz w:val="20"/>
          <w:szCs w:val="20"/>
        </w:rPr>
        <w:tab/>
      </w:r>
      <w:r w:rsidR="0049050C">
        <w:rPr>
          <w:rFonts w:ascii="Times New Roman" w:hAnsi="Times New Roman"/>
          <w:sz w:val="20"/>
          <w:szCs w:val="20"/>
        </w:rPr>
        <w:t xml:space="preserve">A </w:t>
      </w:r>
      <w:r w:rsidRPr="007878BE">
        <w:rPr>
          <w:rFonts w:ascii="Times New Roman" w:hAnsi="Times New Roman"/>
          <w:sz w:val="20"/>
          <w:szCs w:val="20"/>
        </w:rPr>
        <w:t>képzés megkezdésének feltételei: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2.1.1. Iskolai előképzettség: alapfokú iskolai végzettség vagy iskolai előképzettség hiányában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2.1.2. Bemeneti kompetenciák: a képzés megkezdhető e rendelet 3. számú mellékletében a Vendéglátás-turisztika szakmacsoportra meghatározott kompetenciák birtokában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2.2. Szakmai előképzettség: </w:t>
      </w:r>
      <w:r w:rsidRPr="007878BE">
        <w:rPr>
          <w:rFonts w:ascii="Times New Roman" w:hAnsi="Times New Roman"/>
          <w:i/>
          <w:iCs/>
          <w:sz w:val="20"/>
          <w:szCs w:val="20"/>
        </w:rPr>
        <w:t>–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2.3. Előírt gyakorlat: </w:t>
      </w:r>
      <w:r w:rsidRPr="007878BE">
        <w:rPr>
          <w:rFonts w:ascii="Times New Roman" w:hAnsi="Times New Roman"/>
          <w:i/>
          <w:iCs/>
          <w:sz w:val="20"/>
          <w:szCs w:val="20"/>
        </w:rPr>
        <w:t>–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2.4. Egészségügyi alkalmassági követe</w:t>
      </w:r>
      <w:r w:rsidR="000B6A1A">
        <w:rPr>
          <w:rFonts w:ascii="Times New Roman" w:hAnsi="Times New Roman"/>
          <w:sz w:val="20"/>
          <w:szCs w:val="20"/>
        </w:rPr>
        <w:t>lmények: szükségesek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7878BE">
        <w:rPr>
          <w:rFonts w:ascii="Times New Roman" w:hAnsi="Times New Roman"/>
          <w:i/>
          <w:iCs/>
          <w:sz w:val="20"/>
          <w:szCs w:val="20"/>
        </w:rPr>
        <w:t>–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2.6. Elméleti képzési idő aránya: 30 %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2.7. Gyakorlati képzési idő aránya: 70 %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B6A1A" w:rsidRPr="006A477F" w:rsidRDefault="00B40B60" w:rsidP="000B6A1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2.8. Szintvizsga: </w:t>
      </w:r>
      <w:r w:rsidR="000B6A1A" w:rsidRPr="00507D14">
        <w:rPr>
          <w:rFonts w:ascii="Times New Roman" w:hAnsi="Times New Roman"/>
          <w:sz w:val="20"/>
          <w:szCs w:val="20"/>
        </w:rPr>
        <w:t xml:space="preserve">nappali rendszerű oktatás vagy a nappali oktatás munkarendje szerint </w:t>
      </w:r>
      <w:proofErr w:type="gramStart"/>
      <w:r w:rsidR="000B6A1A" w:rsidRPr="00507D14">
        <w:rPr>
          <w:rFonts w:ascii="Times New Roman" w:hAnsi="Times New Roman"/>
          <w:sz w:val="20"/>
          <w:szCs w:val="20"/>
        </w:rPr>
        <w:t>szervezett</w:t>
      </w:r>
      <w:r w:rsidR="000B6A1A" w:rsidRPr="00507D14">
        <w:rPr>
          <w:rFonts w:ascii="Times New Roman" w:hAnsi="Times New Roman"/>
          <w:sz w:val="20"/>
          <w:szCs w:val="20"/>
        </w:rPr>
        <w:br/>
        <w:t xml:space="preserve">   </w:t>
      </w:r>
      <w:r w:rsidR="000B6A1A" w:rsidRPr="00507D14">
        <w:rPr>
          <w:rFonts w:ascii="Times New Roman" w:hAnsi="Times New Roman"/>
          <w:sz w:val="20"/>
          <w:szCs w:val="20"/>
        </w:rPr>
        <w:tab/>
      </w:r>
      <w:r w:rsidR="000B6A1A" w:rsidRPr="00507D14">
        <w:rPr>
          <w:rFonts w:ascii="Times New Roman" w:hAnsi="Times New Roman"/>
          <w:sz w:val="20"/>
          <w:szCs w:val="20"/>
        </w:rPr>
        <w:tab/>
        <w:t xml:space="preserve">  felnőttoktatás</w:t>
      </w:r>
      <w:proofErr w:type="gramEnd"/>
      <w:r w:rsidR="000B6A1A" w:rsidRPr="00507D14">
        <w:rPr>
          <w:rFonts w:ascii="Times New Roman" w:hAnsi="Times New Roman"/>
          <w:sz w:val="20"/>
          <w:szCs w:val="20"/>
        </w:rPr>
        <w:t xml:space="preserve"> esetén kötelező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10CF2" w:rsidRPr="00510CF2" w:rsidRDefault="00B40B60" w:rsidP="00510CF2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510CF2" w:rsidRPr="00510CF2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 2 évfolyamos képzés esetén az első szakképzési évfolyamot követően 160 óra</w:t>
      </w:r>
    </w:p>
    <w:p w:rsidR="00B40B60" w:rsidRPr="007878BE" w:rsidRDefault="00B40B60" w:rsidP="00211E39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78BE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7878BE">
        <w:rPr>
          <w:rFonts w:ascii="Times New Roman" w:hAnsi="Times New Roman"/>
          <w:sz w:val="20"/>
          <w:szCs w:val="20"/>
        </w:rPr>
        <w:t>munkakör(</w:t>
      </w:r>
      <w:proofErr w:type="gramEnd"/>
      <w:r w:rsidRPr="007878BE">
        <w:rPr>
          <w:rFonts w:ascii="Times New Roman" w:hAnsi="Times New Roman"/>
          <w:sz w:val="20"/>
          <w:szCs w:val="20"/>
        </w:rPr>
        <w:t>ök), foglalkozás(ok)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365"/>
        <w:gridCol w:w="2881"/>
        <w:gridCol w:w="4125"/>
      </w:tblGrid>
      <w:tr w:rsidR="00B40B60" w:rsidRPr="007878BE" w:rsidTr="00B40B60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40B60" w:rsidRPr="007878BE" w:rsidTr="00B40B60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gramEnd"/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ök)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5134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Szakács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Diétás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Étkezdei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Grill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Gyermekélelmezési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Hajószakács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Hidegkonyhai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Közétkeztetési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3.1.9.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Melegkonyhai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3.1.10.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878BE">
              <w:rPr>
                <w:rFonts w:ascii="Times New Roman" w:hAnsi="Times New Roman"/>
                <w:sz w:val="20"/>
                <w:szCs w:val="20"/>
              </w:rPr>
              <w:t>Pizzakészítő</w:t>
            </w:r>
            <w:proofErr w:type="spellEnd"/>
            <w:r w:rsidRPr="007878BE">
              <w:rPr>
                <w:rFonts w:ascii="Times New Roman" w:hAnsi="Times New Roman"/>
                <w:sz w:val="20"/>
                <w:szCs w:val="20"/>
              </w:rPr>
              <w:t xml:space="preserve"> szakács</w:t>
            </w:r>
          </w:p>
        </w:tc>
      </w:tr>
      <w:tr w:rsidR="00B40B60" w:rsidRPr="007878BE" w:rsidTr="00B40B60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3.1.11.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Segédszakács</w:t>
            </w:r>
          </w:p>
        </w:tc>
      </w:tr>
    </w:tbl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878BE"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878BE">
        <w:rPr>
          <w:rFonts w:ascii="Times New Roman" w:hAnsi="Times New Roman"/>
          <w:color w:val="000000"/>
          <w:sz w:val="20"/>
          <w:szCs w:val="20"/>
        </w:rPr>
        <w:t>A szakács legfontosabb feladata a korszerű vendéglátás követelményeinek megfelelő feladatok ellátása: a vendégek elvárásainak megfelelő ételválaszték kialakítása és elkészítése, valamint az elkészített ételek megfelelő minőségi színvonalon történő tálalása a vendégek számára éttermekben és egyéb helyszíneken lévő vendéglátó-ipari egységekben, háztartásokban.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szakképesítéssel rendelkező képes: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étlapot, menüt, napi ajánlatot, étrendet összeállítani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az ételekhez a nyersanyagok fajtáját, mennyiségét meghatározni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felmérni a meglévő készletek mennyiségét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rendelést összeállítani, árut rendelni, átvenni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előkészíteni a munkaterületet, gépeket, berendezéseket, eszközöket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nyersanyagokat előkészíteni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különféle ételeket készíteni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az elkészített ételeket melegen tartani, tálalni, díszíteni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különleges ételkészítési technikákat alkalmazni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a segédszemélyzet munkáját összehangolni, irányítani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nagykonyhai berendezéseket üzemeltetni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-</w:t>
      </w:r>
      <w:r w:rsidRPr="007878BE">
        <w:rPr>
          <w:rFonts w:ascii="Times New Roman" w:hAnsi="Times New Roman"/>
          <w:sz w:val="20"/>
          <w:szCs w:val="20"/>
        </w:rPr>
        <w:tab/>
        <w:t>technológiai műveletek idegen nyelvű leírásait megérteni, felhasználni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3.3. Kapcsolódó szakképesítések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"/>
        <w:gridCol w:w="2593"/>
        <w:gridCol w:w="2835"/>
        <w:gridCol w:w="2834"/>
      </w:tblGrid>
      <w:tr w:rsidR="00B40B60" w:rsidRPr="007878BE" w:rsidTr="00B40B60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40B60" w:rsidRPr="007878BE" w:rsidTr="00B40B60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kapcsolódó szakképesítés, </w:t>
            </w:r>
            <w:proofErr w:type="spellStart"/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részszakképesítés</w:t>
            </w:r>
            <w:proofErr w:type="spellEnd"/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, szakképesítés-ráépülés</w:t>
            </w:r>
          </w:p>
        </w:tc>
      </w:tr>
      <w:tr w:rsidR="00B40B60" w:rsidRPr="007878BE" w:rsidTr="00B40B60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B40B60" w:rsidRPr="007878BE" w:rsidTr="00B40B60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tabs>
                <w:tab w:val="center" w:pos="1444"/>
                <w:tab w:val="right" w:pos="26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21 811 01</w:t>
            </w:r>
            <w:r w:rsidRPr="007878BE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Konyhai kisegítő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878BE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  <w:tr w:rsidR="00B40B60" w:rsidRPr="007878BE" w:rsidTr="00B40B60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3.3.4.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35 811 02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Vendéglátó üzletvezető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FF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78BE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2419"/>
        <w:gridCol w:w="5047"/>
      </w:tblGrid>
      <w:tr w:rsidR="00B40B60" w:rsidRPr="007878BE" w:rsidTr="00B40B60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B40B60" w:rsidRPr="007878BE" w:rsidTr="00B40B60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7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B40B60" w:rsidRPr="007878BE" w:rsidTr="00B40B60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B40B60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10044-12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Élelmiszer, fogyasztóvédelem</w:t>
            </w:r>
          </w:p>
        </w:tc>
      </w:tr>
      <w:tr w:rsidR="00B40B60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10045-12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Gazdálkodás</w:t>
            </w:r>
          </w:p>
        </w:tc>
      </w:tr>
      <w:tr w:rsidR="00B40B60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10046-12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Szakmai idegen nyelv</w:t>
            </w:r>
          </w:p>
        </w:tc>
      </w:tr>
      <w:tr w:rsidR="00B40B60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10048-12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Ételkészítés alapjai</w:t>
            </w:r>
          </w:p>
        </w:tc>
      </w:tr>
      <w:tr w:rsidR="00B40B60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Konyhai kisegítés</w:t>
            </w:r>
          </w:p>
        </w:tc>
      </w:tr>
      <w:tr w:rsidR="00B40B60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10075-12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Ételkészítés</w:t>
            </w:r>
          </w:p>
        </w:tc>
      </w:tr>
      <w:tr w:rsidR="00211E39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211E39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4.10.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211E39" w:rsidRPr="007878BE" w:rsidTr="00B40B60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B40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4.11.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39" w:rsidRPr="007878BE" w:rsidRDefault="00211E39" w:rsidP="00211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7878BE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132BD2" w:rsidRPr="007878BE">
        <w:rPr>
          <w:rFonts w:ascii="Times New Roman" w:hAnsi="Times New Roman"/>
          <w:sz w:val="20"/>
          <w:szCs w:val="20"/>
        </w:rPr>
        <w:t>5</w:t>
      </w:r>
      <w:r w:rsidRPr="007878BE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lastRenderedPageBreak/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90"/>
        <w:gridCol w:w="2046"/>
        <w:gridCol w:w="2404"/>
        <w:gridCol w:w="2931"/>
      </w:tblGrid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132BD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10044-12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Élelmiszer, fogyasztóvédelem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szóbeli, gyakorlati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132BD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10045-12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Gazdálkodás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írásbeli, gyakorlati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132BD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10046-12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Szakmai idegen nyelv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írásbeli, gyakorlati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132BD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10048-12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Ételkészítés alapjai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szóbeli, gyakorlati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132BD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10049-12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Konyhai kisegítés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szóbeli, gyakorlati</w:t>
            </w:r>
          </w:p>
        </w:tc>
      </w:tr>
      <w:tr w:rsidR="00B40B60" w:rsidRPr="007878BE" w:rsidTr="00B40B60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132BD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10075-12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Ételkészítés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szóbeli, gyakorlati</w:t>
            </w:r>
          </w:p>
        </w:tc>
      </w:tr>
      <w:tr w:rsidR="00132BD2" w:rsidRPr="007878BE" w:rsidTr="00132BD2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32BD2" w:rsidRPr="007878BE" w:rsidTr="00132BD2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32BD2" w:rsidRPr="007878BE" w:rsidTr="00132BD2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BD2" w:rsidRPr="007878BE" w:rsidRDefault="00132BD2" w:rsidP="00132BD2">
            <w:pPr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Cs/>
          <w:sz w:val="20"/>
          <w:szCs w:val="20"/>
        </w:rPr>
      </w:pPr>
      <w:r w:rsidRPr="007878BE">
        <w:rPr>
          <w:rFonts w:ascii="Times New Roman" w:hAnsi="Times New Roman"/>
          <w:bCs/>
          <w:sz w:val="20"/>
          <w:szCs w:val="20"/>
        </w:rPr>
        <w:t>5.3.1. Gyakorlati vizsgatevékenység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Pr="007878BE">
        <w:rPr>
          <w:rFonts w:ascii="Times New Roman" w:hAnsi="Times New Roman"/>
          <w:sz w:val="20"/>
          <w:szCs w:val="20"/>
        </w:rPr>
        <w:t>A</w:t>
      </w:r>
      <w:proofErr w:type="gramEnd"/>
      <w:r w:rsidRPr="007878BE">
        <w:rPr>
          <w:rFonts w:ascii="Times New Roman" w:hAnsi="Times New Roman"/>
          <w:sz w:val="20"/>
          <w:szCs w:val="20"/>
        </w:rPr>
        <w:t xml:space="preserve"> vizsgafeladat megnevezése: Ételkészítési alapfeladatok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ismertetése: A vételezési jegy alapján leves, köret, főzelék, saláta ételcsoportokból kétféle étel elkészítése és</w:t>
      </w:r>
      <w:r w:rsidR="007C5814">
        <w:rPr>
          <w:rFonts w:ascii="Times New Roman" w:hAnsi="Times New Roman"/>
          <w:sz w:val="20"/>
          <w:szCs w:val="20"/>
        </w:rPr>
        <w:t xml:space="preserve"> tálalása minimum három adagban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időtartama: 120 perc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értékelési súlyaránya</w:t>
      </w:r>
      <w:r w:rsidR="007C5814">
        <w:rPr>
          <w:rFonts w:ascii="Times New Roman" w:hAnsi="Times New Roman"/>
          <w:sz w:val="20"/>
          <w:szCs w:val="20"/>
        </w:rPr>
        <w:t xml:space="preserve"> </w:t>
      </w:r>
      <w:r w:rsidR="007C5814" w:rsidRPr="003C184A">
        <w:rPr>
          <w:rFonts w:ascii="Times New Roman" w:hAnsi="Times New Roman"/>
          <w:sz w:val="20"/>
          <w:szCs w:val="20"/>
        </w:rPr>
        <w:t>a gyakorlati vizsgatevékenységen belül:</w:t>
      </w:r>
      <w:r w:rsidRPr="007878BE">
        <w:rPr>
          <w:rFonts w:ascii="Times New Roman" w:hAnsi="Times New Roman"/>
          <w:sz w:val="20"/>
          <w:szCs w:val="20"/>
        </w:rPr>
        <w:t xml:space="preserve"> </w:t>
      </w:r>
      <w:r w:rsidR="007C5814">
        <w:rPr>
          <w:rFonts w:ascii="Times New Roman" w:hAnsi="Times New Roman"/>
          <w:sz w:val="20"/>
          <w:szCs w:val="20"/>
        </w:rPr>
        <w:t>57</w:t>
      </w:r>
      <w:r w:rsidR="00132BD2" w:rsidRPr="007878BE">
        <w:rPr>
          <w:rFonts w:ascii="Times New Roman" w:hAnsi="Times New Roman"/>
          <w:sz w:val="20"/>
          <w:szCs w:val="20"/>
        </w:rPr>
        <w:t xml:space="preserve"> </w:t>
      </w:r>
      <w:r w:rsidRPr="007878BE">
        <w:rPr>
          <w:rFonts w:ascii="Times New Roman" w:hAnsi="Times New Roman"/>
          <w:sz w:val="20"/>
          <w:szCs w:val="20"/>
        </w:rPr>
        <w:t>%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7878BE">
        <w:rPr>
          <w:rFonts w:ascii="Times New Roman" w:hAnsi="Times New Roman"/>
          <w:sz w:val="20"/>
          <w:szCs w:val="20"/>
        </w:rPr>
        <w:t>A</w:t>
      </w:r>
      <w:proofErr w:type="gramEnd"/>
      <w:r w:rsidRPr="007878BE">
        <w:rPr>
          <w:rFonts w:ascii="Times New Roman" w:hAnsi="Times New Roman"/>
          <w:sz w:val="20"/>
          <w:szCs w:val="20"/>
        </w:rPr>
        <w:t xml:space="preserve"> vizsgafeladat megnevezése: Ételkészítés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ismertetése: A vételezési jegy alapján két étel elkészítése (meleg előétel vagy főétel és befejező fogás, lehetőség szerint korszerű konyhatechnológia alkalmazásával), és</w:t>
      </w:r>
      <w:r w:rsidR="007C5814">
        <w:rPr>
          <w:rFonts w:ascii="Times New Roman" w:hAnsi="Times New Roman"/>
          <w:sz w:val="20"/>
          <w:szCs w:val="20"/>
        </w:rPr>
        <w:t xml:space="preserve"> tálalása minimum három adagban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időtartama: 120 perc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értékelési súlyaránya</w:t>
      </w:r>
      <w:r w:rsidR="007C5814">
        <w:rPr>
          <w:rFonts w:ascii="Times New Roman" w:hAnsi="Times New Roman"/>
          <w:sz w:val="20"/>
          <w:szCs w:val="20"/>
        </w:rPr>
        <w:t xml:space="preserve"> </w:t>
      </w:r>
      <w:r w:rsidR="007C5814" w:rsidRPr="003C184A">
        <w:rPr>
          <w:rFonts w:ascii="Times New Roman" w:hAnsi="Times New Roman"/>
          <w:sz w:val="20"/>
          <w:szCs w:val="20"/>
        </w:rPr>
        <w:t>a gyakorlati vizsgatevékenységen belül:</w:t>
      </w:r>
      <w:r w:rsidRPr="007878BE">
        <w:rPr>
          <w:rFonts w:ascii="Times New Roman" w:hAnsi="Times New Roman"/>
          <w:sz w:val="20"/>
          <w:szCs w:val="20"/>
        </w:rPr>
        <w:t xml:space="preserve"> </w:t>
      </w:r>
      <w:r w:rsidR="007C5814">
        <w:rPr>
          <w:rFonts w:ascii="Times New Roman" w:hAnsi="Times New Roman"/>
          <w:sz w:val="20"/>
          <w:szCs w:val="20"/>
        </w:rPr>
        <w:t>43</w:t>
      </w:r>
      <w:r w:rsidR="00132BD2" w:rsidRPr="007878BE">
        <w:rPr>
          <w:rFonts w:ascii="Times New Roman" w:hAnsi="Times New Roman"/>
          <w:sz w:val="20"/>
          <w:szCs w:val="20"/>
        </w:rPr>
        <w:t xml:space="preserve"> </w:t>
      </w:r>
      <w:r w:rsidRPr="007878BE">
        <w:rPr>
          <w:rFonts w:ascii="Times New Roman" w:hAnsi="Times New Roman"/>
          <w:sz w:val="20"/>
          <w:szCs w:val="20"/>
        </w:rPr>
        <w:t>%</w:t>
      </w:r>
    </w:p>
    <w:p w:rsidR="00B40B60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7C5814" w:rsidRPr="007878BE" w:rsidRDefault="007C5814" w:rsidP="007C581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A vizsgafeladat időtartama: </w:t>
      </w:r>
      <w:r>
        <w:rPr>
          <w:rFonts w:ascii="Times New Roman" w:hAnsi="Times New Roman"/>
          <w:sz w:val="20"/>
          <w:szCs w:val="20"/>
        </w:rPr>
        <w:t>240</w:t>
      </w:r>
      <w:r w:rsidRPr="007878BE">
        <w:rPr>
          <w:rFonts w:ascii="Times New Roman" w:hAnsi="Times New Roman"/>
          <w:sz w:val="20"/>
          <w:szCs w:val="20"/>
        </w:rPr>
        <w:t xml:space="preserve"> perc</w:t>
      </w:r>
    </w:p>
    <w:p w:rsidR="007C5814" w:rsidRPr="007878BE" w:rsidRDefault="007C5814" w:rsidP="007C581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értékelési súlyaránya</w:t>
      </w:r>
      <w:r>
        <w:rPr>
          <w:rFonts w:ascii="Times New Roman" w:hAnsi="Times New Roman"/>
          <w:sz w:val="20"/>
          <w:szCs w:val="20"/>
        </w:rPr>
        <w:t>: 70 %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Cs/>
          <w:sz w:val="20"/>
          <w:szCs w:val="20"/>
        </w:rPr>
      </w:pPr>
      <w:r w:rsidRPr="007878BE">
        <w:rPr>
          <w:rFonts w:ascii="Times New Roman" w:hAnsi="Times New Roman"/>
          <w:bCs/>
          <w:sz w:val="20"/>
          <w:szCs w:val="20"/>
        </w:rPr>
        <w:t>5.3.2. Központi írásbeli vizsgatevékenység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A vizsgafeladat megnevezése: </w:t>
      </w:r>
      <w:r w:rsidRPr="007878BE">
        <w:rPr>
          <w:rFonts w:ascii="Times New Roman" w:hAnsi="Times New Roman"/>
          <w:color w:val="000000"/>
          <w:sz w:val="20"/>
          <w:szCs w:val="20"/>
        </w:rPr>
        <w:t>Termeléssel összefüggő dokumentációs feladatok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A vizsgafeladat ismertetése: A központi írásbeli vizsgatevékenység egy feladatsora a következőkben felsorolt témakörök mindegyikét tartalmazza. Étlaptervezés, étrend összeállítás, </w:t>
      </w:r>
      <w:proofErr w:type="spellStart"/>
      <w:r w:rsidRPr="007878BE">
        <w:rPr>
          <w:rFonts w:ascii="Times New Roman" w:hAnsi="Times New Roman"/>
          <w:sz w:val="20"/>
          <w:szCs w:val="20"/>
        </w:rPr>
        <w:t>készletmegállapítás</w:t>
      </w:r>
      <w:proofErr w:type="spellEnd"/>
      <w:r w:rsidRPr="007878BE">
        <w:rPr>
          <w:rFonts w:ascii="Times New Roman" w:hAnsi="Times New Roman"/>
          <w:sz w:val="20"/>
          <w:szCs w:val="20"/>
        </w:rPr>
        <w:t xml:space="preserve">, rendelés </w:t>
      </w:r>
      <w:r w:rsidRPr="007878BE">
        <w:rPr>
          <w:rFonts w:ascii="Times New Roman" w:hAnsi="Times New Roman"/>
          <w:sz w:val="20"/>
          <w:szCs w:val="20"/>
        </w:rPr>
        <w:lastRenderedPageBreak/>
        <w:t>összeállítás, áruátvétel és tárolás dokumentálása, anyaghányad meghatározás, vételezés, árképzés, HACCP dokumentáció kitöltése, ellenőrzése, receptfordítás magyar nyelvről idegen nyelvre illetve</w:t>
      </w:r>
      <w:r w:rsidR="004E0787">
        <w:rPr>
          <w:rFonts w:ascii="Times New Roman" w:hAnsi="Times New Roman"/>
          <w:sz w:val="20"/>
          <w:szCs w:val="20"/>
        </w:rPr>
        <w:t xml:space="preserve"> idegen nyelvről magyar nyelvre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időtartama: 120</w:t>
      </w:r>
      <w:r w:rsidR="00132BD2" w:rsidRPr="007878BE">
        <w:rPr>
          <w:rFonts w:ascii="Times New Roman" w:hAnsi="Times New Roman"/>
          <w:sz w:val="20"/>
          <w:szCs w:val="20"/>
        </w:rPr>
        <w:t xml:space="preserve"> perc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értékelési súlyaránya: 30 %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Cs/>
          <w:sz w:val="20"/>
          <w:szCs w:val="20"/>
        </w:rPr>
      </w:pPr>
      <w:r w:rsidRPr="007878BE">
        <w:rPr>
          <w:rFonts w:ascii="Times New Roman" w:hAnsi="Times New Roman"/>
          <w:bCs/>
          <w:sz w:val="20"/>
          <w:szCs w:val="20"/>
        </w:rPr>
        <w:t>5.3.3. Szóbeli vizsgatevékenység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megnevezése: –</w:t>
      </w:r>
    </w:p>
    <w:p w:rsidR="00B40B60" w:rsidRPr="007878BE" w:rsidRDefault="007C5814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ismertetése:</w:t>
      </w:r>
      <w:r>
        <w:rPr>
          <w:rFonts w:ascii="Times New Roman" w:hAnsi="Times New Roman"/>
          <w:sz w:val="20"/>
          <w:szCs w:val="20"/>
        </w:rPr>
        <w:t xml:space="preserve"> </w:t>
      </w:r>
      <w:r w:rsidRPr="007878BE">
        <w:rPr>
          <w:rFonts w:ascii="Times New Roman" w:hAnsi="Times New Roman"/>
          <w:sz w:val="20"/>
          <w:szCs w:val="20"/>
        </w:rPr>
        <w:t>–</w:t>
      </w:r>
    </w:p>
    <w:p w:rsidR="007C5814" w:rsidRDefault="007C5814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vizsgafeladat időtartama: –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vizsgaf</w:t>
      </w:r>
      <w:r w:rsidR="00132BD2" w:rsidRPr="007878BE">
        <w:rPr>
          <w:rFonts w:ascii="Times New Roman" w:hAnsi="Times New Roman"/>
          <w:sz w:val="20"/>
          <w:szCs w:val="20"/>
        </w:rPr>
        <w:t>eladat értékelési súlyaránya:</w:t>
      </w:r>
      <w:r w:rsidR="007C5814" w:rsidRPr="007C5814">
        <w:rPr>
          <w:rFonts w:ascii="Times New Roman" w:hAnsi="Times New Roman"/>
          <w:sz w:val="20"/>
          <w:szCs w:val="20"/>
        </w:rPr>
        <w:t xml:space="preserve"> </w:t>
      </w:r>
      <w:r w:rsidR="007C5814" w:rsidRPr="007878BE">
        <w:rPr>
          <w:rFonts w:ascii="Times New Roman" w:hAnsi="Times New Roman"/>
          <w:sz w:val="20"/>
          <w:szCs w:val="20"/>
        </w:rPr>
        <w:t>–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7878BE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7878BE">
        <w:rPr>
          <w:rFonts w:ascii="Times New Roman" w:hAnsi="Times New Roman"/>
          <w:sz w:val="20"/>
          <w:szCs w:val="20"/>
        </w:rPr>
        <w:t>című weblapján érhetők el a Szak- és felnőttképzés Vizsgák menüpontjában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A szakács szakképesítés gyakorlati vizsgáján az Ételkészítés alapfeladatok gyakorlati vizsgatevékenység és az Ételkészítés gyakorlati vizsgatevékenység párhuzamosan végezhetők.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 xml:space="preserve">A szakács szakképesítés gyakorlati vizsgájának </w:t>
      </w:r>
      <w:proofErr w:type="gramStart"/>
      <w:r w:rsidRPr="007878BE">
        <w:rPr>
          <w:rFonts w:ascii="Times New Roman" w:hAnsi="Times New Roman"/>
          <w:sz w:val="20"/>
          <w:szCs w:val="20"/>
        </w:rPr>
        <w:t>A</w:t>
      </w:r>
      <w:proofErr w:type="gramEnd"/>
      <w:r w:rsidRPr="007878BE">
        <w:rPr>
          <w:rFonts w:ascii="Times New Roman" w:hAnsi="Times New Roman"/>
          <w:sz w:val="20"/>
          <w:szCs w:val="20"/>
        </w:rPr>
        <w:t xml:space="preserve">) és B) feladata egyben egy  a háromfogásos menüsort kell, hogy kiadjon. A tételsornak le kell fednie a Konyhai kisegítő, Ételkészítés alapjai és az Ételkészítés modulok ételcsoportjait. 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32BD2" w:rsidRPr="007878BE" w:rsidRDefault="00132BD2" w:rsidP="00B40B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b/>
          <w:bCs/>
          <w:sz w:val="20"/>
          <w:szCs w:val="20"/>
        </w:rPr>
        <w:t xml:space="preserve">6.ESZKÖZ- </w:t>
      </w:r>
      <w:proofErr w:type="gramStart"/>
      <w:r w:rsidRPr="007878BE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7878BE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52"/>
        <w:gridCol w:w="6194"/>
      </w:tblGrid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878BE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Videomagnó</w:t>
            </w:r>
          </w:p>
        </w:tc>
      </w:tr>
      <w:tr w:rsidR="00B40B60" w:rsidRPr="007878BE" w:rsidTr="00B40B60">
        <w:trPr>
          <w:trHeight w:val="134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Tűzhelyek</w:t>
            </w:r>
          </w:p>
        </w:tc>
      </w:tr>
      <w:tr w:rsidR="00B40B60" w:rsidRPr="007878BE" w:rsidTr="00B40B60">
        <w:trPr>
          <w:trHeight w:val="12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Sütők</w:t>
            </w:r>
          </w:p>
        </w:tc>
      </w:tr>
      <w:tr w:rsidR="00B40B60" w:rsidRPr="007878BE" w:rsidTr="00B40B60">
        <w:trPr>
          <w:trHeight w:val="100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Hűtők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Munkaasztalok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Mosogatómedencék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Univerzális konyhagépek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Szeletelő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Húsdaráló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Burgonyakoptató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Salátacentrifuga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878BE">
              <w:rPr>
                <w:rFonts w:ascii="Times New Roman" w:hAnsi="Times New Roman"/>
                <w:sz w:val="20"/>
                <w:szCs w:val="20"/>
              </w:rPr>
              <w:t>Kutter</w:t>
            </w:r>
            <w:proofErr w:type="spellEnd"/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Gőzpároló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Sokkoló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878BE">
              <w:rPr>
                <w:rFonts w:ascii="Times New Roman" w:hAnsi="Times New Roman"/>
                <w:sz w:val="20"/>
                <w:szCs w:val="20"/>
              </w:rPr>
              <w:t>Salamander</w:t>
            </w:r>
            <w:proofErr w:type="spellEnd"/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Rostsütő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Olaj-gyorssütő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Grill-lap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lastRenderedPageBreak/>
              <w:t>6.20.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Mikrohullámú készülékek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Kézi turmix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Főző-sütő edények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Serpenyők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Kézi szerszámok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Elektronikus kisgépek, munkaeszközök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Vákuum-csomagoló gép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878BE">
              <w:rPr>
                <w:rFonts w:ascii="Times New Roman" w:hAnsi="Times New Roman"/>
                <w:sz w:val="20"/>
                <w:szCs w:val="20"/>
              </w:rPr>
              <w:t>Sous-vide</w:t>
            </w:r>
            <w:proofErr w:type="spellEnd"/>
            <w:r w:rsidRPr="007878BE">
              <w:rPr>
                <w:rFonts w:ascii="Times New Roman" w:hAnsi="Times New Roman"/>
                <w:sz w:val="20"/>
                <w:szCs w:val="20"/>
              </w:rPr>
              <w:t xml:space="preserve"> gép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878BE">
              <w:rPr>
                <w:rFonts w:ascii="Times New Roman" w:hAnsi="Times New Roman"/>
                <w:sz w:val="20"/>
                <w:szCs w:val="20"/>
              </w:rPr>
              <w:t>Paco-jet</w:t>
            </w:r>
            <w:proofErr w:type="spellEnd"/>
            <w:r w:rsidRPr="007878BE">
              <w:rPr>
                <w:rFonts w:ascii="Times New Roman" w:hAnsi="Times New Roman"/>
                <w:sz w:val="20"/>
                <w:szCs w:val="20"/>
              </w:rPr>
              <w:t xml:space="preserve"> gép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Aszaló készülék</w:t>
            </w:r>
          </w:p>
        </w:tc>
      </w:tr>
      <w:tr w:rsidR="00B40B60" w:rsidRPr="007878BE" w:rsidTr="00B40B60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0B60" w:rsidRPr="007878BE" w:rsidRDefault="00B40B60" w:rsidP="00B40B6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8BE">
              <w:rPr>
                <w:rFonts w:ascii="Times New Roman" w:hAnsi="Times New Roman"/>
                <w:sz w:val="20"/>
                <w:szCs w:val="20"/>
              </w:rPr>
              <w:t>Házi füstölő készülék</w:t>
            </w:r>
          </w:p>
        </w:tc>
      </w:tr>
    </w:tbl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32BD2" w:rsidRPr="007878BE" w:rsidRDefault="00132BD2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78BE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7.1. A modulzáró vizsga alól felmentést adható a következő esetekben: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6273-11 Vendéglátó gazdálkodási tevékenységek modul teljesítése esetén a 10045-12 Gazdálkodás modul modulzáró vizsgájának teljesítése alól.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6274-11 Vendéglátó tevékenység alapjai modul teljesítése esetén a 10044-12 Élelmiszer, fogyasztóvédelem modul modulzáró vizsgájának teljesítése alól.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6275-11 Szakmai idegen nyelvi kommunikáció modul teljesítése esetén a 10046-12 Szakmai idegen nyelv modul modulzáró vizsgájának teljesítése alól.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6280-11 Ételkészítés I. modul teljesítése esetén a 10049-12 Konyhai kisegítés és 10048-12 Ételkészítés alapjai modul modulzáró vizsgájának teljesítése alól.</w:t>
      </w:r>
    </w:p>
    <w:p w:rsidR="00B40B60" w:rsidRPr="007878BE" w:rsidRDefault="00B40B60" w:rsidP="00B40B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878BE">
        <w:rPr>
          <w:rFonts w:ascii="Times New Roman" w:hAnsi="Times New Roman"/>
          <w:sz w:val="20"/>
          <w:szCs w:val="20"/>
        </w:rPr>
        <w:t>6281-11 Ételkészítés II. modul teljesítése esetén a 10075-12 Ételkészítés modul modulzáró vizsgájának teljesítése alól.</w:t>
      </w:r>
    </w:p>
    <w:p w:rsidR="00B40B60" w:rsidRPr="007878BE" w:rsidRDefault="00B40B60" w:rsidP="00B40B6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9625EC" w:rsidRPr="007878BE" w:rsidRDefault="009625EC">
      <w:pPr>
        <w:rPr>
          <w:rFonts w:ascii="Times New Roman" w:hAnsi="Times New Roman"/>
          <w:sz w:val="20"/>
          <w:szCs w:val="20"/>
        </w:rPr>
      </w:pPr>
    </w:p>
    <w:p w:rsidR="007878BE" w:rsidRPr="007878BE" w:rsidRDefault="007878BE">
      <w:pPr>
        <w:rPr>
          <w:rFonts w:ascii="Times New Roman" w:hAnsi="Times New Roman"/>
          <w:sz w:val="20"/>
          <w:szCs w:val="20"/>
        </w:rPr>
      </w:pPr>
    </w:p>
    <w:sectPr w:rsidR="007878BE" w:rsidRPr="007878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B60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A1A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2BD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1A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1E39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6CD0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720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6D7B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50C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787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021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0CF2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878B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5814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0B60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61B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5C8E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B40B60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510CF2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B40B60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510CF2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1177</Words>
  <Characters>8124</Characters>
  <Application>Microsoft Office Word</Application>
  <DocSecurity>0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2013-02-13T14:32:00Z</dcterms:created>
  <dcterms:modified xsi:type="dcterms:W3CDTF">2013-02-13T14:32:00Z</dcterms:modified>
</cp:coreProperties>
</file>