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35" w:rsidRPr="002D2CE2" w:rsidRDefault="005775F5" w:rsidP="00885335">
      <w:pPr>
        <w:autoSpaceDE w:val="0"/>
        <w:autoSpaceDN w:val="0"/>
        <w:adjustRightInd w:val="0"/>
        <w:spacing w:after="0" w:line="240" w:lineRule="auto"/>
        <w:jc w:val="center"/>
        <w:rPr>
          <w:rFonts w:ascii="Times New Roman" w:hAnsi="Times New Roman"/>
          <w:b/>
          <w:bCs/>
          <w:sz w:val="20"/>
          <w:szCs w:val="20"/>
        </w:rPr>
      </w:pPr>
      <w:bookmarkStart w:id="0" w:name="_GoBack"/>
      <w:bookmarkEnd w:id="0"/>
      <w:r>
        <w:rPr>
          <w:rFonts w:ascii="Times New Roman" w:hAnsi="Times New Roman"/>
          <w:b/>
          <w:bCs/>
          <w:sz w:val="20"/>
          <w:szCs w:val="20"/>
        </w:rPr>
        <w:t>A 30.</w:t>
      </w:r>
      <w:r w:rsidR="00885335" w:rsidRPr="002D2CE2">
        <w:rPr>
          <w:rFonts w:ascii="Times New Roman" w:hAnsi="Times New Roman"/>
          <w:b/>
          <w:bCs/>
          <w:sz w:val="20"/>
          <w:szCs w:val="20"/>
        </w:rPr>
        <w:t xml:space="preserve"> sorszámú Cukrász megnevezésű szakképesítés szakmai és vizsgakövetelménye</w:t>
      </w:r>
    </w:p>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1. AZ ORSZÁGOS KÉPZÉSI JEGYZÉKBEN SZEREPLŐ ADATOK</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b/>
          <w:bCs/>
          <w:sz w:val="20"/>
          <w:szCs w:val="20"/>
        </w:rPr>
      </w:pPr>
    </w:p>
    <w:p w:rsidR="00885335" w:rsidRPr="002D2CE2" w:rsidRDefault="00885335" w:rsidP="00885335">
      <w:pPr>
        <w:widowControl w:val="0"/>
        <w:autoSpaceDE w:val="0"/>
        <w:autoSpaceDN w:val="0"/>
        <w:adjustRightInd w:val="0"/>
        <w:spacing w:after="0" w:line="240" w:lineRule="auto"/>
        <w:ind w:left="204"/>
        <w:jc w:val="both"/>
        <w:rPr>
          <w:rFonts w:ascii="Times New Roman" w:hAnsi="Times New Roman"/>
          <w:sz w:val="20"/>
          <w:szCs w:val="20"/>
        </w:rPr>
      </w:pPr>
      <w:r w:rsidRPr="002D2CE2">
        <w:rPr>
          <w:rFonts w:ascii="Times New Roman" w:hAnsi="Times New Roman"/>
          <w:sz w:val="20"/>
          <w:szCs w:val="20"/>
        </w:rPr>
        <w:t>1.1. A szakképesítés azonosító száma: 34 811 01</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left="204"/>
        <w:jc w:val="both"/>
        <w:rPr>
          <w:rFonts w:ascii="Times New Roman" w:hAnsi="Times New Roman"/>
          <w:sz w:val="20"/>
          <w:szCs w:val="20"/>
        </w:rPr>
      </w:pPr>
      <w:r w:rsidRPr="002D2CE2">
        <w:rPr>
          <w:rFonts w:ascii="Times New Roman" w:hAnsi="Times New Roman"/>
          <w:sz w:val="20"/>
          <w:szCs w:val="20"/>
        </w:rPr>
        <w:t>1.2. Szakképesítés megnevezése: Cukrász</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left="204"/>
        <w:jc w:val="both"/>
        <w:rPr>
          <w:rFonts w:ascii="Times New Roman" w:hAnsi="Times New Roman"/>
          <w:sz w:val="20"/>
          <w:szCs w:val="20"/>
        </w:rPr>
      </w:pPr>
      <w:r w:rsidRPr="002D2CE2">
        <w:rPr>
          <w:rFonts w:ascii="Times New Roman" w:hAnsi="Times New Roman"/>
          <w:sz w:val="20"/>
          <w:szCs w:val="20"/>
        </w:rPr>
        <w:t>1.3. Iskolai rendszerű szakképzésben a szakképzési évfolyamok száma: 3</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1.4. Iskolarendszeren kívüli szakképzésben az óraszám: 960-1440</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2. EGYÉB ADATOK</w:t>
      </w:r>
    </w:p>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p w:rsidR="00885335" w:rsidRPr="002D2CE2" w:rsidRDefault="00885335" w:rsidP="00885335">
      <w:pPr>
        <w:widowControl w:val="0"/>
        <w:tabs>
          <w:tab w:val="left" w:pos="564"/>
        </w:tabs>
        <w:autoSpaceDE w:val="0"/>
        <w:autoSpaceDN w:val="0"/>
        <w:adjustRightInd w:val="0"/>
        <w:spacing w:after="0" w:line="240" w:lineRule="auto"/>
        <w:ind w:left="564" w:hanging="360"/>
        <w:jc w:val="both"/>
        <w:rPr>
          <w:rFonts w:ascii="Times New Roman" w:hAnsi="Times New Roman"/>
          <w:sz w:val="20"/>
          <w:szCs w:val="20"/>
        </w:rPr>
      </w:pPr>
      <w:r w:rsidRPr="002D2CE2">
        <w:rPr>
          <w:rFonts w:ascii="Times New Roman" w:hAnsi="Times New Roman"/>
          <w:sz w:val="20"/>
          <w:szCs w:val="20"/>
        </w:rPr>
        <w:t>2.1.</w:t>
      </w:r>
      <w:r w:rsidRPr="002D2CE2">
        <w:rPr>
          <w:rFonts w:ascii="Times New Roman" w:hAnsi="Times New Roman"/>
          <w:sz w:val="20"/>
          <w:szCs w:val="20"/>
        </w:rPr>
        <w:tab/>
        <w:t>A képzés megkezdésének feltételei:</w:t>
      </w:r>
    </w:p>
    <w:p w:rsidR="00885335" w:rsidRPr="002D2CE2" w:rsidRDefault="00885335" w:rsidP="00885335">
      <w:pPr>
        <w:widowControl w:val="0"/>
        <w:autoSpaceDE w:val="0"/>
        <w:autoSpaceDN w:val="0"/>
        <w:adjustRightInd w:val="0"/>
        <w:spacing w:after="0" w:line="240" w:lineRule="auto"/>
        <w:ind w:left="2829" w:hanging="2625"/>
        <w:jc w:val="both"/>
        <w:rPr>
          <w:rFonts w:ascii="Times New Roman" w:hAnsi="Times New Roman"/>
          <w:sz w:val="20"/>
          <w:szCs w:val="20"/>
        </w:rPr>
      </w:pPr>
    </w:p>
    <w:p w:rsidR="00885335" w:rsidRPr="002D2CE2" w:rsidRDefault="00885335" w:rsidP="004B21DD">
      <w:pPr>
        <w:widowControl w:val="0"/>
        <w:autoSpaceDE w:val="0"/>
        <w:autoSpaceDN w:val="0"/>
        <w:adjustRightInd w:val="0"/>
        <w:spacing w:after="0" w:line="240" w:lineRule="auto"/>
        <w:ind w:left="2829" w:hanging="2625"/>
        <w:jc w:val="both"/>
        <w:rPr>
          <w:rFonts w:ascii="Times New Roman" w:hAnsi="Times New Roman"/>
          <w:sz w:val="20"/>
          <w:szCs w:val="20"/>
        </w:rPr>
      </w:pPr>
      <w:r w:rsidRPr="002D2CE2">
        <w:rPr>
          <w:rFonts w:ascii="Times New Roman" w:hAnsi="Times New Roman"/>
          <w:sz w:val="20"/>
          <w:szCs w:val="20"/>
        </w:rPr>
        <w:t>2.1.1. Iskolai előképzettség: alapfokú iskolai végzettség</w:t>
      </w:r>
      <w:r w:rsidR="004B21DD">
        <w:rPr>
          <w:rFonts w:ascii="Times New Roman" w:hAnsi="Times New Roman"/>
          <w:sz w:val="20"/>
          <w:szCs w:val="20"/>
        </w:rPr>
        <w:t xml:space="preserve"> </w:t>
      </w:r>
      <w:r w:rsidRPr="002D2CE2">
        <w:rPr>
          <w:rFonts w:ascii="Times New Roman" w:hAnsi="Times New Roman"/>
          <w:sz w:val="20"/>
          <w:szCs w:val="20"/>
        </w:rPr>
        <w:t>vagy iskolai előképzettség hiányában</w:t>
      </w:r>
    </w:p>
    <w:p w:rsidR="00885335" w:rsidRPr="002D2CE2" w:rsidRDefault="00885335" w:rsidP="00885335">
      <w:pPr>
        <w:widowControl w:val="0"/>
        <w:autoSpaceDE w:val="0"/>
        <w:autoSpaceDN w:val="0"/>
        <w:adjustRightInd w:val="0"/>
        <w:spacing w:before="120" w:after="0" w:line="240" w:lineRule="auto"/>
        <w:ind w:left="2829" w:hanging="2625"/>
        <w:jc w:val="both"/>
        <w:rPr>
          <w:rFonts w:ascii="Times New Roman" w:hAnsi="Times New Roman"/>
          <w:sz w:val="20"/>
          <w:szCs w:val="20"/>
        </w:rPr>
      </w:pPr>
      <w:r w:rsidRPr="002D2CE2">
        <w:rPr>
          <w:rFonts w:ascii="Times New Roman" w:hAnsi="Times New Roman"/>
          <w:sz w:val="20"/>
          <w:szCs w:val="20"/>
        </w:rPr>
        <w:t xml:space="preserve">2.1.2. Bemeneti kompetenciák: </w:t>
      </w:r>
      <w:r w:rsidRPr="002D2CE2">
        <w:rPr>
          <w:rFonts w:ascii="Times New Roman" w:hAnsi="Times New Roman"/>
          <w:sz w:val="20"/>
          <w:szCs w:val="20"/>
        </w:rPr>
        <w:tab/>
        <w:t>a képzés megkezdhető e rendelet 3. számú mellékletében a Vendéglátás-turisztika szakmacsoportra meghatározott kompetenciák birtokában.</w:t>
      </w:r>
    </w:p>
    <w:p w:rsidR="00885335" w:rsidRPr="002D2CE2" w:rsidRDefault="00885335" w:rsidP="00885335">
      <w:pPr>
        <w:widowControl w:val="0"/>
        <w:autoSpaceDE w:val="0"/>
        <w:autoSpaceDN w:val="0"/>
        <w:adjustRightInd w:val="0"/>
        <w:spacing w:before="120" w:after="0" w:line="240" w:lineRule="auto"/>
        <w:ind w:left="2829" w:hanging="2625"/>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2.2. Szakmai előképzettség: –</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2.3. Előírt gyakorlat: –</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 xml:space="preserve">2.4. Egészségügyi alkalmassági követelmények: </w:t>
      </w:r>
      <w:r w:rsidR="00BB6F0F">
        <w:rPr>
          <w:rFonts w:ascii="Times New Roman" w:hAnsi="Times New Roman"/>
          <w:sz w:val="20"/>
          <w:szCs w:val="20"/>
        </w:rPr>
        <w:t>szükségesek</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 xml:space="preserve">2.5. Pályaalkalmassági követelmények: </w:t>
      </w:r>
      <w:r w:rsidR="00BB6F0F">
        <w:rPr>
          <w:rFonts w:ascii="Times New Roman" w:hAnsi="Times New Roman"/>
          <w:sz w:val="20"/>
          <w:szCs w:val="20"/>
        </w:rPr>
        <w:t>szükségesek</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2.6.. Elméleti képzési idő aránya: 30</w:t>
      </w:r>
      <w:r w:rsidR="002D2CE2">
        <w:rPr>
          <w:rFonts w:ascii="Times New Roman" w:hAnsi="Times New Roman"/>
          <w:sz w:val="20"/>
          <w:szCs w:val="20"/>
        </w:rPr>
        <w:t xml:space="preserve"> </w:t>
      </w:r>
      <w:r w:rsidRPr="002D2CE2">
        <w:rPr>
          <w:rFonts w:ascii="Times New Roman" w:hAnsi="Times New Roman"/>
          <w:i/>
          <w:iCs/>
          <w:sz w:val="20"/>
          <w:szCs w:val="20"/>
        </w:rPr>
        <w:t>%</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2.7. Gyakorlati képzési idő aránya: 70</w:t>
      </w:r>
      <w:r w:rsidR="002D2CE2">
        <w:rPr>
          <w:rFonts w:ascii="Times New Roman" w:hAnsi="Times New Roman"/>
          <w:sz w:val="20"/>
          <w:szCs w:val="20"/>
        </w:rPr>
        <w:t xml:space="preserve"> </w:t>
      </w:r>
      <w:r w:rsidRPr="002D2CE2">
        <w:rPr>
          <w:rFonts w:ascii="Times New Roman" w:hAnsi="Times New Roman"/>
          <w:i/>
          <w:iCs/>
          <w:sz w:val="20"/>
          <w:szCs w:val="20"/>
        </w:rPr>
        <w:t>%</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 xml:space="preserve">2.8. Szintvizsga: </w:t>
      </w:r>
      <w:r w:rsidR="003A56DF" w:rsidRPr="00507D14">
        <w:rPr>
          <w:rFonts w:ascii="Times New Roman" w:hAnsi="Times New Roman"/>
          <w:sz w:val="20"/>
          <w:szCs w:val="20"/>
        </w:rPr>
        <w:t xml:space="preserve">nappali rendszerű oktatás vagy a nappali oktatás munkarendje szerint </w:t>
      </w:r>
      <w:proofErr w:type="gramStart"/>
      <w:r w:rsidR="003A56DF" w:rsidRPr="00507D14">
        <w:rPr>
          <w:rFonts w:ascii="Times New Roman" w:hAnsi="Times New Roman"/>
          <w:sz w:val="20"/>
          <w:szCs w:val="20"/>
        </w:rPr>
        <w:t>szervezett</w:t>
      </w:r>
      <w:r w:rsidR="003A56DF" w:rsidRPr="00507D14">
        <w:rPr>
          <w:rFonts w:ascii="Times New Roman" w:hAnsi="Times New Roman"/>
          <w:sz w:val="20"/>
          <w:szCs w:val="20"/>
        </w:rPr>
        <w:br/>
        <w:t xml:space="preserve">   </w:t>
      </w:r>
      <w:r w:rsidR="003A56DF" w:rsidRPr="00507D14">
        <w:rPr>
          <w:rFonts w:ascii="Times New Roman" w:hAnsi="Times New Roman"/>
          <w:sz w:val="20"/>
          <w:szCs w:val="20"/>
        </w:rPr>
        <w:tab/>
      </w:r>
      <w:r w:rsidR="003A56DF" w:rsidRPr="00507D14">
        <w:rPr>
          <w:rFonts w:ascii="Times New Roman" w:hAnsi="Times New Roman"/>
          <w:sz w:val="20"/>
          <w:szCs w:val="20"/>
        </w:rPr>
        <w:tab/>
        <w:t xml:space="preserve">  felnőttoktatás</w:t>
      </w:r>
      <w:proofErr w:type="gramEnd"/>
      <w:r w:rsidR="003A56DF" w:rsidRPr="00507D14">
        <w:rPr>
          <w:rFonts w:ascii="Times New Roman" w:hAnsi="Times New Roman"/>
          <w:sz w:val="20"/>
          <w:szCs w:val="20"/>
        </w:rPr>
        <w:t xml:space="preserve"> esetén kötelező</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u w:val="single"/>
        </w:rPr>
      </w:pPr>
    </w:p>
    <w:p w:rsidR="00F95F76" w:rsidRPr="00510CF2" w:rsidRDefault="00885335" w:rsidP="00F95F76">
      <w:pPr>
        <w:pStyle w:val="Listaszerbekezds"/>
        <w:spacing w:after="0" w:line="240" w:lineRule="auto"/>
        <w:ind w:left="360"/>
        <w:jc w:val="both"/>
        <w:rPr>
          <w:rFonts w:ascii="Times New Roman" w:hAnsi="Times New Roman"/>
          <w:sz w:val="20"/>
          <w:szCs w:val="20"/>
        </w:rPr>
      </w:pPr>
      <w:r w:rsidRPr="002D2CE2">
        <w:rPr>
          <w:rFonts w:ascii="Times New Roman" w:hAnsi="Times New Roman"/>
          <w:sz w:val="20"/>
          <w:szCs w:val="20"/>
        </w:rPr>
        <w:t xml:space="preserve">2.9. Az iskolai rendszerű képzésben az összefüggő szakmai gyakorlat időtartama: </w:t>
      </w:r>
      <w:r w:rsidR="00F95F76" w:rsidRPr="00510CF2">
        <w:rPr>
          <w:rFonts w:ascii="Times New Roman" w:hAnsi="Times New Roman"/>
          <w:sz w:val="20"/>
          <w:szCs w:val="20"/>
        </w:rPr>
        <w:t>3 évfolyamos képzés esetén a 9. évfolyamot követően 140 óra, a 10. évfolyamot követően 140 óra; 2 évfolyamos képzés esetén az első szakképzési évfolyamot követően 160 óra</w:t>
      </w:r>
    </w:p>
    <w:p w:rsidR="00885335" w:rsidRPr="002D2CE2" w:rsidRDefault="00885335" w:rsidP="00F95F76">
      <w:pPr>
        <w:widowControl w:val="0"/>
        <w:autoSpaceDE w:val="0"/>
        <w:autoSpaceDN w:val="0"/>
        <w:adjustRightInd w:val="0"/>
        <w:spacing w:after="0" w:line="240" w:lineRule="auto"/>
        <w:ind w:left="426" w:hanging="222"/>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3. PÁLYATÜKÖR</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 xml:space="preserve">3.1. A szakképesítéssel legjellemzőbben betölthető </w:t>
      </w:r>
      <w:proofErr w:type="gramStart"/>
      <w:r w:rsidRPr="002D2CE2">
        <w:rPr>
          <w:rFonts w:ascii="Times New Roman" w:hAnsi="Times New Roman"/>
          <w:sz w:val="20"/>
          <w:szCs w:val="20"/>
        </w:rPr>
        <w:t>munkakör(</w:t>
      </w:r>
      <w:proofErr w:type="gramEnd"/>
      <w:r w:rsidRPr="002D2CE2">
        <w:rPr>
          <w:rFonts w:ascii="Times New Roman" w:hAnsi="Times New Roman"/>
          <w:sz w:val="20"/>
          <w:szCs w:val="20"/>
        </w:rPr>
        <w:t>ök), foglalkozás(ok)</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00"/>
        <w:gridCol w:w="2880"/>
        <w:gridCol w:w="2577"/>
        <w:gridCol w:w="2410"/>
      </w:tblGrid>
      <w:tr w:rsidR="00885335" w:rsidRPr="002D2CE2">
        <w:trPr>
          <w:jc w:val="center"/>
        </w:trPr>
        <w:tc>
          <w:tcPr>
            <w:tcW w:w="1800" w:type="dxa"/>
            <w:tcBorders>
              <w:top w:val="single" w:sz="4" w:space="0" w:color="auto"/>
              <w:left w:val="single" w:sz="4" w:space="0" w:color="auto"/>
              <w:bottom w:val="single" w:sz="6" w:space="0" w:color="auto"/>
              <w:right w:val="single" w:sz="6"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p>
        </w:tc>
        <w:tc>
          <w:tcPr>
            <w:tcW w:w="2880" w:type="dxa"/>
            <w:tcBorders>
              <w:top w:val="single" w:sz="4"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r w:rsidRPr="002D2CE2">
              <w:rPr>
                <w:rFonts w:ascii="Times New Roman" w:hAnsi="Times New Roman"/>
                <w:sz w:val="20"/>
                <w:szCs w:val="20"/>
              </w:rPr>
              <w:t>A</w:t>
            </w:r>
          </w:p>
        </w:tc>
        <w:tc>
          <w:tcPr>
            <w:tcW w:w="2577" w:type="dxa"/>
            <w:tcBorders>
              <w:top w:val="single" w:sz="4"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r w:rsidRPr="002D2CE2">
              <w:rPr>
                <w:rFonts w:ascii="Times New Roman" w:hAnsi="Times New Roman"/>
                <w:sz w:val="20"/>
                <w:szCs w:val="20"/>
              </w:rPr>
              <w:t>B</w:t>
            </w:r>
          </w:p>
        </w:tc>
        <w:tc>
          <w:tcPr>
            <w:tcW w:w="2410" w:type="dxa"/>
            <w:tcBorders>
              <w:top w:val="single" w:sz="4" w:space="0" w:color="auto"/>
              <w:left w:val="single" w:sz="6" w:space="0" w:color="auto"/>
              <w:bottom w:val="single" w:sz="6" w:space="0" w:color="auto"/>
              <w:right w:val="single" w:sz="4"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C</w:t>
            </w:r>
          </w:p>
        </w:tc>
      </w:tr>
      <w:tr w:rsidR="00885335" w:rsidRPr="002D2CE2">
        <w:trPr>
          <w:jc w:val="center"/>
        </w:trPr>
        <w:tc>
          <w:tcPr>
            <w:tcW w:w="1800" w:type="dxa"/>
            <w:tcBorders>
              <w:top w:val="single" w:sz="6" w:space="0" w:color="auto"/>
              <w:left w:val="single" w:sz="4" w:space="0" w:color="auto"/>
              <w:bottom w:val="single" w:sz="6" w:space="0" w:color="auto"/>
              <w:right w:val="single" w:sz="6" w:space="0" w:color="auto"/>
            </w:tcBorders>
          </w:tcPr>
          <w:p w:rsidR="00885335" w:rsidRPr="002D2CE2" w:rsidRDefault="00885335" w:rsidP="00885335">
            <w:pPr>
              <w:widowControl w:val="0"/>
              <w:autoSpaceDE w:val="0"/>
              <w:autoSpaceDN w:val="0"/>
              <w:adjustRightInd w:val="0"/>
              <w:spacing w:after="0" w:line="240" w:lineRule="auto"/>
              <w:ind w:firstLine="204"/>
              <w:rPr>
                <w:rFonts w:ascii="Times New Roman" w:hAnsi="Times New Roman"/>
                <w:sz w:val="20"/>
                <w:szCs w:val="20"/>
              </w:rPr>
            </w:pPr>
            <w:r w:rsidRPr="002D2CE2">
              <w:rPr>
                <w:rFonts w:ascii="Times New Roman" w:hAnsi="Times New Roman"/>
                <w:sz w:val="20"/>
                <w:szCs w:val="20"/>
              </w:rPr>
              <w:t xml:space="preserve">         3.1.1.</w:t>
            </w:r>
          </w:p>
        </w:tc>
        <w:tc>
          <w:tcPr>
            <w:tcW w:w="2880" w:type="dxa"/>
            <w:tcBorders>
              <w:top w:val="single" w:sz="6"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b/>
                <w:bCs/>
                <w:sz w:val="20"/>
                <w:szCs w:val="20"/>
              </w:rPr>
            </w:pPr>
            <w:r w:rsidRPr="002D2CE2">
              <w:rPr>
                <w:rFonts w:ascii="Times New Roman" w:hAnsi="Times New Roman"/>
                <w:b/>
                <w:bCs/>
                <w:sz w:val="20"/>
                <w:szCs w:val="20"/>
              </w:rPr>
              <w:t>FEOR száma</w:t>
            </w:r>
          </w:p>
        </w:tc>
        <w:tc>
          <w:tcPr>
            <w:tcW w:w="2577" w:type="dxa"/>
            <w:tcBorders>
              <w:top w:val="single" w:sz="6"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b/>
                <w:bCs/>
                <w:sz w:val="20"/>
                <w:szCs w:val="20"/>
              </w:rPr>
            </w:pPr>
            <w:r w:rsidRPr="002D2CE2">
              <w:rPr>
                <w:rFonts w:ascii="Times New Roman" w:hAnsi="Times New Roman"/>
                <w:b/>
                <w:bCs/>
                <w:sz w:val="20"/>
                <w:szCs w:val="20"/>
              </w:rPr>
              <w:t>FEOR megnevezése</w:t>
            </w:r>
          </w:p>
        </w:tc>
        <w:tc>
          <w:tcPr>
            <w:tcW w:w="2410" w:type="dxa"/>
            <w:tcBorders>
              <w:top w:val="single" w:sz="6" w:space="0" w:color="auto"/>
              <w:left w:val="single" w:sz="6" w:space="0" w:color="auto"/>
              <w:bottom w:val="single" w:sz="6" w:space="0" w:color="auto"/>
              <w:right w:val="single" w:sz="4"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 xml:space="preserve">A szakképesítéssel betölthető </w:t>
            </w:r>
            <w:proofErr w:type="gramStart"/>
            <w:r w:rsidRPr="002D2CE2">
              <w:rPr>
                <w:rFonts w:ascii="Times New Roman" w:hAnsi="Times New Roman"/>
                <w:b/>
                <w:bCs/>
                <w:sz w:val="20"/>
                <w:szCs w:val="20"/>
              </w:rPr>
              <w:t>munkakör(</w:t>
            </w:r>
            <w:proofErr w:type="gramEnd"/>
            <w:r w:rsidRPr="002D2CE2">
              <w:rPr>
                <w:rFonts w:ascii="Times New Roman" w:hAnsi="Times New Roman"/>
                <w:b/>
                <w:bCs/>
                <w:sz w:val="20"/>
                <w:szCs w:val="20"/>
              </w:rPr>
              <w:t>ök)</w:t>
            </w:r>
          </w:p>
        </w:tc>
      </w:tr>
      <w:tr w:rsidR="00885335" w:rsidRPr="002D2CE2">
        <w:trPr>
          <w:cantSplit/>
          <w:trHeight w:val="229"/>
          <w:jc w:val="center"/>
        </w:trPr>
        <w:tc>
          <w:tcPr>
            <w:tcW w:w="1800" w:type="dxa"/>
            <w:tcBorders>
              <w:top w:val="single" w:sz="6" w:space="0" w:color="auto"/>
              <w:left w:val="single" w:sz="4" w:space="0" w:color="auto"/>
              <w:bottom w:val="single" w:sz="6" w:space="0" w:color="auto"/>
              <w:right w:val="single" w:sz="6"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3.1.2.</w:t>
            </w:r>
          </w:p>
        </w:tc>
        <w:tc>
          <w:tcPr>
            <w:tcW w:w="2880" w:type="dxa"/>
            <w:vMerge w:val="restart"/>
            <w:tcBorders>
              <w:top w:val="single" w:sz="6" w:space="0" w:color="auto"/>
              <w:left w:val="single" w:sz="6" w:space="0" w:color="auto"/>
              <w:bottom w:val="single" w:sz="6" w:space="0" w:color="auto"/>
              <w:right w:val="single" w:sz="6" w:space="0" w:color="auto"/>
            </w:tcBorders>
            <w:vAlign w:val="center"/>
          </w:tcPr>
          <w:p w:rsidR="00885335" w:rsidRPr="002D2CE2" w:rsidRDefault="00885335" w:rsidP="006A332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5135</w:t>
            </w:r>
          </w:p>
        </w:tc>
        <w:tc>
          <w:tcPr>
            <w:tcW w:w="2577" w:type="dxa"/>
            <w:vMerge w:val="restart"/>
            <w:tcBorders>
              <w:top w:val="single" w:sz="6" w:space="0" w:color="auto"/>
              <w:left w:val="single" w:sz="6" w:space="0" w:color="auto"/>
              <w:bottom w:val="single" w:sz="6" w:space="0" w:color="auto"/>
              <w:right w:val="single" w:sz="6" w:space="0" w:color="auto"/>
            </w:tcBorders>
            <w:vAlign w:val="center"/>
          </w:tcPr>
          <w:p w:rsidR="00885335" w:rsidRPr="002D2CE2" w:rsidRDefault="00885335" w:rsidP="006A332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Cukrász</w:t>
            </w:r>
          </w:p>
        </w:tc>
        <w:tc>
          <w:tcPr>
            <w:tcW w:w="2410" w:type="dxa"/>
            <w:tcBorders>
              <w:top w:val="single" w:sz="6" w:space="0" w:color="auto"/>
              <w:left w:val="single" w:sz="6" w:space="0" w:color="auto"/>
              <w:bottom w:val="single" w:sz="6"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color w:val="800000"/>
                <w:sz w:val="20"/>
                <w:szCs w:val="20"/>
              </w:rPr>
            </w:pPr>
            <w:r w:rsidRPr="002D2CE2">
              <w:rPr>
                <w:rFonts w:ascii="Times New Roman" w:hAnsi="Times New Roman"/>
                <w:sz w:val="20"/>
                <w:szCs w:val="20"/>
              </w:rPr>
              <w:t>Fagylaltkészítő</w:t>
            </w:r>
          </w:p>
        </w:tc>
      </w:tr>
      <w:tr w:rsidR="00885335" w:rsidRPr="002D2CE2">
        <w:trPr>
          <w:cantSplit/>
          <w:trHeight w:val="231"/>
          <w:jc w:val="center"/>
        </w:trPr>
        <w:tc>
          <w:tcPr>
            <w:tcW w:w="1800" w:type="dxa"/>
            <w:tcBorders>
              <w:top w:val="single" w:sz="6" w:space="0" w:color="auto"/>
              <w:left w:val="single" w:sz="4" w:space="0" w:color="auto"/>
              <w:bottom w:val="single" w:sz="6" w:space="0" w:color="auto"/>
              <w:right w:val="single" w:sz="6"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3.1.3.</w:t>
            </w:r>
          </w:p>
        </w:tc>
        <w:tc>
          <w:tcPr>
            <w:tcW w:w="2880" w:type="dxa"/>
            <w:vMerge/>
            <w:tcBorders>
              <w:top w:val="single" w:sz="6"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tc>
        <w:tc>
          <w:tcPr>
            <w:tcW w:w="2577" w:type="dxa"/>
            <w:vMerge/>
            <w:tcBorders>
              <w:top w:val="single" w:sz="6"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tc>
        <w:tc>
          <w:tcPr>
            <w:tcW w:w="2410" w:type="dxa"/>
            <w:tcBorders>
              <w:top w:val="single" w:sz="6" w:space="0" w:color="auto"/>
              <w:left w:val="single" w:sz="6" w:space="0" w:color="auto"/>
              <w:bottom w:val="single" w:sz="6"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Karamell cukrász</w:t>
            </w:r>
          </w:p>
        </w:tc>
      </w:tr>
      <w:tr w:rsidR="00885335" w:rsidRPr="002D2CE2">
        <w:trPr>
          <w:cantSplit/>
          <w:trHeight w:val="231"/>
          <w:jc w:val="center"/>
        </w:trPr>
        <w:tc>
          <w:tcPr>
            <w:tcW w:w="1800" w:type="dxa"/>
            <w:tcBorders>
              <w:top w:val="single" w:sz="6" w:space="0" w:color="auto"/>
              <w:left w:val="single" w:sz="4" w:space="0" w:color="auto"/>
              <w:bottom w:val="single" w:sz="6" w:space="0" w:color="auto"/>
              <w:right w:val="single" w:sz="6"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3.1.4.</w:t>
            </w:r>
          </w:p>
        </w:tc>
        <w:tc>
          <w:tcPr>
            <w:tcW w:w="2880" w:type="dxa"/>
            <w:vMerge/>
            <w:tcBorders>
              <w:top w:val="single" w:sz="6"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tc>
        <w:tc>
          <w:tcPr>
            <w:tcW w:w="2577" w:type="dxa"/>
            <w:vMerge/>
            <w:tcBorders>
              <w:top w:val="single" w:sz="6"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tc>
        <w:tc>
          <w:tcPr>
            <w:tcW w:w="2410" w:type="dxa"/>
            <w:tcBorders>
              <w:top w:val="single" w:sz="6" w:space="0" w:color="auto"/>
              <w:left w:val="single" w:sz="6" w:space="0" w:color="auto"/>
              <w:bottom w:val="single" w:sz="6"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Lágyfagylaltos</w:t>
            </w:r>
          </w:p>
        </w:tc>
      </w:tr>
      <w:tr w:rsidR="00885335" w:rsidRPr="002D2CE2">
        <w:trPr>
          <w:cantSplit/>
          <w:trHeight w:val="231"/>
          <w:jc w:val="center"/>
        </w:trPr>
        <w:tc>
          <w:tcPr>
            <w:tcW w:w="1800" w:type="dxa"/>
            <w:tcBorders>
              <w:top w:val="single" w:sz="6" w:space="0" w:color="auto"/>
              <w:left w:val="single" w:sz="4" w:space="0" w:color="auto"/>
              <w:bottom w:val="single" w:sz="6" w:space="0" w:color="auto"/>
              <w:right w:val="single" w:sz="6"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3.1.5.</w:t>
            </w:r>
          </w:p>
        </w:tc>
        <w:tc>
          <w:tcPr>
            <w:tcW w:w="2880" w:type="dxa"/>
            <w:vMerge/>
            <w:tcBorders>
              <w:top w:val="single" w:sz="6"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tc>
        <w:tc>
          <w:tcPr>
            <w:tcW w:w="2577" w:type="dxa"/>
            <w:vMerge/>
            <w:tcBorders>
              <w:top w:val="single" w:sz="6"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tc>
        <w:tc>
          <w:tcPr>
            <w:tcW w:w="2410" w:type="dxa"/>
            <w:tcBorders>
              <w:top w:val="single" w:sz="6" w:space="0" w:color="auto"/>
              <w:left w:val="single" w:sz="6" w:space="0" w:color="auto"/>
              <w:bottom w:val="single" w:sz="6"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Marcipánfigura készítő</w:t>
            </w:r>
          </w:p>
        </w:tc>
      </w:tr>
      <w:tr w:rsidR="00885335" w:rsidRPr="002D2CE2">
        <w:trPr>
          <w:cantSplit/>
          <w:trHeight w:val="231"/>
          <w:jc w:val="center"/>
        </w:trPr>
        <w:tc>
          <w:tcPr>
            <w:tcW w:w="1800" w:type="dxa"/>
            <w:tcBorders>
              <w:top w:val="single" w:sz="6" w:space="0" w:color="auto"/>
              <w:left w:val="single" w:sz="4" w:space="0" w:color="auto"/>
              <w:bottom w:val="single" w:sz="6" w:space="0" w:color="auto"/>
              <w:right w:val="single" w:sz="6"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3.1.6.</w:t>
            </w:r>
          </w:p>
        </w:tc>
        <w:tc>
          <w:tcPr>
            <w:tcW w:w="2880" w:type="dxa"/>
            <w:vMerge/>
            <w:tcBorders>
              <w:top w:val="single" w:sz="6"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tc>
        <w:tc>
          <w:tcPr>
            <w:tcW w:w="2577" w:type="dxa"/>
            <w:vMerge/>
            <w:tcBorders>
              <w:top w:val="single" w:sz="6" w:space="0" w:color="auto"/>
              <w:left w:val="single" w:sz="6" w:space="0" w:color="auto"/>
              <w:bottom w:val="single" w:sz="6"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tc>
        <w:tc>
          <w:tcPr>
            <w:tcW w:w="2410" w:type="dxa"/>
            <w:tcBorders>
              <w:top w:val="single" w:sz="6" w:space="0" w:color="auto"/>
              <w:left w:val="single" w:sz="6" w:space="0" w:color="auto"/>
              <w:bottom w:val="single" w:sz="6"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Süteménykészítő</w:t>
            </w:r>
          </w:p>
        </w:tc>
      </w:tr>
      <w:tr w:rsidR="00885335" w:rsidRPr="002D2CE2">
        <w:trPr>
          <w:cantSplit/>
          <w:trHeight w:val="231"/>
          <w:jc w:val="center"/>
        </w:trPr>
        <w:tc>
          <w:tcPr>
            <w:tcW w:w="1800" w:type="dxa"/>
            <w:tcBorders>
              <w:top w:val="single" w:sz="6" w:space="0" w:color="auto"/>
              <w:left w:val="single" w:sz="4" w:space="0" w:color="auto"/>
              <w:bottom w:val="single" w:sz="4" w:space="0" w:color="auto"/>
              <w:right w:val="single" w:sz="6"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3.1.7.</w:t>
            </w:r>
          </w:p>
        </w:tc>
        <w:tc>
          <w:tcPr>
            <w:tcW w:w="2880" w:type="dxa"/>
            <w:vMerge/>
            <w:tcBorders>
              <w:top w:val="single" w:sz="6" w:space="0" w:color="auto"/>
              <w:left w:val="single" w:sz="6" w:space="0" w:color="auto"/>
              <w:bottom w:val="single" w:sz="4"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tc>
        <w:tc>
          <w:tcPr>
            <w:tcW w:w="2577" w:type="dxa"/>
            <w:vMerge/>
            <w:tcBorders>
              <w:top w:val="single" w:sz="6" w:space="0" w:color="auto"/>
              <w:left w:val="single" w:sz="6" w:space="0" w:color="auto"/>
              <w:bottom w:val="single" w:sz="4" w:space="0" w:color="auto"/>
              <w:right w:val="single" w:sz="6"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tc>
        <w:tc>
          <w:tcPr>
            <w:tcW w:w="2410" w:type="dxa"/>
            <w:tcBorders>
              <w:top w:val="single" w:sz="6" w:space="0" w:color="auto"/>
              <w:left w:val="single" w:sz="6"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Tortakészítő</w:t>
            </w:r>
          </w:p>
        </w:tc>
      </w:tr>
    </w:tbl>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3.2. A szakképesítés munkaterületének rövid leírása:</w:t>
      </w:r>
    </w:p>
    <w:p w:rsidR="00885335" w:rsidRPr="002D2CE2" w:rsidRDefault="00885335" w:rsidP="00885335">
      <w:pPr>
        <w:widowControl w:val="0"/>
        <w:autoSpaceDE w:val="0"/>
        <w:autoSpaceDN w:val="0"/>
        <w:adjustRightInd w:val="0"/>
        <w:spacing w:after="0" w:line="240" w:lineRule="auto"/>
        <w:ind w:left="567"/>
        <w:jc w:val="both"/>
        <w:rPr>
          <w:rFonts w:ascii="Times New Roman" w:hAnsi="Times New Roman"/>
          <w:sz w:val="20"/>
          <w:szCs w:val="20"/>
        </w:rPr>
      </w:pPr>
      <w:r w:rsidRPr="002D2CE2">
        <w:rPr>
          <w:rFonts w:ascii="Times New Roman" w:hAnsi="Times New Roman"/>
          <w:sz w:val="20"/>
          <w:szCs w:val="20"/>
        </w:rPr>
        <w:t>A cukrász szakember a cukrászatban, cukrászüzemben, fagylaltozóban a termelési tevékenységeket végzi, felelős a technológiai, higiéniai, munkavédelmi szabályok betartásáért.</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 szakképesítéssel rendelkező képes:</w:t>
      </w:r>
    </w:p>
    <w:p w:rsidR="00885335" w:rsidRPr="002D2CE2" w:rsidRDefault="00885335" w:rsidP="00885335">
      <w:pPr>
        <w:widowControl w:val="0"/>
        <w:autoSpaceDE w:val="0"/>
        <w:autoSpaceDN w:val="0"/>
        <w:adjustRightInd w:val="0"/>
        <w:spacing w:after="0" w:line="240" w:lineRule="auto"/>
        <w:ind w:left="714" w:hanging="357"/>
        <w:jc w:val="both"/>
        <w:rPr>
          <w:rFonts w:ascii="Times New Roman" w:hAnsi="Times New Roman"/>
          <w:sz w:val="20"/>
          <w:szCs w:val="20"/>
        </w:rPr>
      </w:pPr>
      <w:r w:rsidRPr="002D2CE2">
        <w:rPr>
          <w:rFonts w:ascii="Times New Roman" w:hAnsi="Times New Roman"/>
          <w:sz w:val="20"/>
          <w:szCs w:val="20"/>
        </w:rPr>
        <w:t>-</w:t>
      </w:r>
      <w:r w:rsidRPr="002D2CE2">
        <w:rPr>
          <w:rFonts w:ascii="Times New Roman" w:hAnsi="Times New Roman"/>
          <w:sz w:val="20"/>
          <w:szCs w:val="20"/>
        </w:rPr>
        <w:tab/>
        <w:t>saját munkáját megszervezni,</w:t>
      </w:r>
    </w:p>
    <w:p w:rsidR="00885335" w:rsidRPr="002D2CE2" w:rsidRDefault="00885335" w:rsidP="00885335">
      <w:pPr>
        <w:widowControl w:val="0"/>
        <w:autoSpaceDE w:val="0"/>
        <w:autoSpaceDN w:val="0"/>
        <w:adjustRightInd w:val="0"/>
        <w:spacing w:after="0" w:line="240" w:lineRule="auto"/>
        <w:ind w:left="714" w:hanging="357"/>
        <w:jc w:val="both"/>
        <w:rPr>
          <w:rFonts w:ascii="Times New Roman" w:hAnsi="Times New Roman"/>
          <w:sz w:val="20"/>
          <w:szCs w:val="20"/>
        </w:rPr>
      </w:pPr>
      <w:r w:rsidRPr="002D2CE2">
        <w:rPr>
          <w:rFonts w:ascii="Times New Roman" w:hAnsi="Times New Roman"/>
          <w:sz w:val="20"/>
          <w:szCs w:val="20"/>
        </w:rPr>
        <w:lastRenderedPageBreak/>
        <w:t>-</w:t>
      </w:r>
      <w:r w:rsidRPr="002D2CE2">
        <w:rPr>
          <w:rFonts w:ascii="Times New Roman" w:hAnsi="Times New Roman"/>
          <w:sz w:val="20"/>
          <w:szCs w:val="20"/>
        </w:rPr>
        <w:tab/>
        <w:t>élelmiszer előállítás higiéniai alapkövetelményeinek betartásával korszerű táplálkozáshoz mindjobban igazodó cukrászati terméket készíteni,</w:t>
      </w:r>
    </w:p>
    <w:p w:rsidR="00885335" w:rsidRPr="002D2CE2" w:rsidRDefault="00885335" w:rsidP="00885335">
      <w:pPr>
        <w:widowControl w:val="0"/>
        <w:autoSpaceDE w:val="0"/>
        <w:autoSpaceDN w:val="0"/>
        <w:adjustRightInd w:val="0"/>
        <w:spacing w:after="0" w:line="240" w:lineRule="auto"/>
        <w:ind w:left="714" w:hanging="357"/>
        <w:jc w:val="both"/>
        <w:rPr>
          <w:rFonts w:ascii="Times New Roman" w:hAnsi="Times New Roman"/>
          <w:sz w:val="20"/>
          <w:szCs w:val="20"/>
        </w:rPr>
      </w:pPr>
      <w:r w:rsidRPr="002D2CE2">
        <w:rPr>
          <w:rFonts w:ascii="Times New Roman" w:hAnsi="Times New Roman"/>
          <w:sz w:val="20"/>
          <w:szCs w:val="20"/>
        </w:rPr>
        <w:t>-</w:t>
      </w:r>
      <w:r w:rsidRPr="002D2CE2">
        <w:rPr>
          <w:rFonts w:ascii="Times New Roman" w:hAnsi="Times New Roman"/>
          <w:sz w:val="20"/>
          <w:szCs w:val="20"/>
        </w:rPr>
        <w:tab/>
        <w:t>cukrásztechnológiai alapműveleteket végezni,</w:t>
      </w:r>
    </w:p>
    <w:p w:rsidR="00885335" w:rsidRPr="002D2CE2" w:rsidRDefault="00885335" w:rsidP="00885335">
      <w:pPr>
        <w:widowControl w:val="0"/>
        <w:autoSpaceDE w:val="0"/>
        <w:autoSpaceDN w:val="0"/>
        <w:adjustRightInd w:val="0"/>
        <w:spacing w:after="0" w:line="240" w:lineRule="auto"/>
        <w:ind w:left="714" w:hanging="357"/>
        <w:jc w:val="both"/>
        <w:rPr>
          <w:rFonts w:ascii="Times New Roman" w:hAnsi="Times New Roman"/>
          <w:sz w:val="20"/>
          <w:szCs w:val="20"/>
        </w:rPr>
      </w:pPr>
      <w:r w:rsidRPr="002D2CE2">
        <w:rPr>
          <w:rFonts w:ascii="Times New Roman" w:hAnsi="Times New Roman"/>
          <w:sz w:val="20"/>
          <w:szCs w:val="20"/>
        </w:rPr>
        <w:t>-</w:t>
      </w:r>
      <w:r w:rsidRPr="002D2CE2">
        <w:rPr>
          <w:rFonts w:ascii="Times New Roman" w:hAnsi="Times New Roman"/>
          <w:sz w:val="20"/>
          <w:szCs w:val="20"/>
        </w:rPr>
        <w:tab/>
        <w:t>cukorkészítményeket előállítni,</w:t>
      </w:r>
    </w:p>
    <w:p w:rsidR="00885335" w:rsidRPr="002D2CE2" w:rsidRDefault="00885335" w:rsidP="00885335">
      <w:pPr>
        <w:widowControl w:val="0"/>
        <w:autoSpaceDE w:val="0"/>
        <w:autoSpaceDN w:val="0"/>
        <w:adjustRightInd w:val="0"/>
        <w:spacing w:after="0" w:line="240" w:lineRule="auto"/>
        <w:ind w:left="714" w:hanging="357"/>
        <w:jc w:val="both"/>
        <w:rPr>
          <w:rFonts w:ascii="Times New Roman" w:hAnsi="Times New Roman"/>
          <w:sz w:val="20"/>
          <w:szCs w:val="20"/>
        </w:rPr>
      </w:pPr>
      <w:r w:rsidRPr="002D2CE2">
        <w:rPr>
          <w:rFonts w:ascii="Times New Roman" w:hAnsi="Times New Roman"/>
          <w:sz w:val="20"/>
          <w:szCs w:val="20"/>
        </w:rPr>
        <w:t>-</w:t>
      </w:r>
      <w:r w:rsidRPr="002D2CE2">
        <w:rPr>
          <w:rFonts w:ascii="Times New Roman" w:hAnsi="Times New Roman"/>
          <w:sz w:val="20"/>
          <w:szCs w:val="20"/>
        </w:rPr>
        <w:tab/>
        <w:t>bevonó anyagokat készíteni, felhasználni,</w:t>
      </w:r>
    </w:p>
    <w:p w:rsidR="00885335" w:rsidRPr="002D2CE2" w:rsidRDefault="00885335" w:rsidP="00885335">
      <w:pPr>
        <w:widowControl w:val="0"/>
        <w:autoSpaceDE w:val="0"/>
        <w:autoSpaceDN w:val="0"/>
        <w:adjustRightInd w:val="0"/>
        <w:spacing w:after="0" w:line="240" w:lineRule="auto"/>
        <w:ind w:left="714" w:hanging="357"/>
        <w:jc w:val="both"/>
        <w:rPr>
          <w:rFonts w:ascii="Times New Roman" w:hAnsi="Times New Roman"/>
          <w:sz w:val="20"/>
          <w:szCs w:val="20"/>
        </w:rPr>
      </w:pPr>
      <w:r w:rsidRPr="002D2CE2">
        <w:rPr>
          <w:rFonts w:ascii="Times New Roman" w:hAnsi="Times New Roman"/>
          <w:sz w:val="20"/>
          <w:szCs w:val="20"/>
        </w:rPr>
        <w:t>-</w:t>
      </w:r>
      <w:r w:rsidRPr="002D2CE2">
        <w:rPr>
          <w:rFonts w:ascii="Times New Roman" w:hAnsi="Times New Roman"/>
          <w:sz w:val="20"/>
          <w:szCs w:val="20"/>
        </w:rPr>
        <w:tab/>
        <w:t xml:space="preserve">cukrászati félkész- és késztermékeket és </w:t>
      </w:r>
      <w:proofErr w:type="spellStart"/>
      <w:r w:rsidRPr="002D2CE2">
        <w:rPr>
          <w:rFonts w:ascii="Times New Roman" w:hAnsi="Times New Roman"/>
          <w:sz w:val="20"/>
          <w:szCs w:val="20"/>
        </w:rPr>
        <w:t>bevonóanyagot</w:t>
      </w:r>
      <w:proofErr w:type="spellEnd"/>
      <w:r w:rsidRPr="002D2CE2">
        <w:rPr>
          <w:rFonts w:ascii="Times New Roman" w:hAnsi="Times New Roman"/>
          <w:sz w:val="20"/>
          <w:szCs w:val="20"/>
        </w:rPr>
        <w:t xml:space="preserve"> készíteni,</w:t>
      </w:r>
    </w:p>
    <w:p w:rsidR="00885335" w:rsidRPr="002D2CE2" w:rsidRDefault="00885335" w:rsidP="00885335">
      <w:pPr>
        <w:widowControl w:val="0"/>
        <w:autoSpaceDE w:val="0"/>
        <w:autoSpaceDN w:val="0"/>
        <w:adjustRightInd w:val="0"/>
        <w:spacing w:after="0" w:line="240" w:lineRule="auto"/>
        <w:ind w:left="714" w:hanging="357"/>
        <w:jc w:val="both"/>
        <w:rPr>
          <w:rFonts w:ascii="Times New Roman" w:hAnsi="Times New Roman"/>
          <w:sz w:val="20"/>
          <w:szCs w:val="20"/>
        </w:rPr>
      </w:pPr>
      <w:r w:rsidRPr="002D2CE2">
        <w:rPr>
          <w:rFonts w:ascii="Times New Roman" w:hAnsi="Times New Roman"/>
          <w:sz w:val="20"/>
          <w:szCs w:val="20"/>
        </w:rPr>
        <w:t>-</w:t>
      </w:r>
      <w:r w:rsidRPr="002D2CE2">
        <w:rPr>
          <w:rFonts w:ascii="Times New Roman" w:hAnsi="Times New Roman"/>
          <w:sz w:val="20"/>
          <w:szCs w:val="20"/>
        </w:rPr>
        <w:tab/>
        <w:t>uzsonnasüteményeket készíteni,</w:t>
      </w:r>
    </w:p>
    <w:p w:rsidR="00885335" w:rsidRPr="002D2CE2" w:rsidRDefault="00885335" w:rsidP="00885335">
      <w:pPr>
        <w:widowControl w:val="0"/>
        <w:autoSpaceDE w:val="0"/>
        <w:autoSpaceDN w:val="0"/>
        <w:adjustRightInd w:val="0"/>
        <w:spacing w:after="0" w:line="240" w:lineRule="auto"/>
        <w:ind w:left="714" w:hanging="357"/>
        <w:jc w:val="both"/>
        <w:rPr>
          <w:rFonts w:ascii="Times New Roman" w:hAnsi="Times New Roman"/>
          <w:sz w:val="20"/>
          <w:szCs w:val="20"/>
        </w:rPr>
      </w:pPr>
      <w:r w:rsidRPr="002D2CE2">
        <w:rPr>
          <w:rFonts w:ascii="Times New Roman" w:hAnsi="Times New Roman"/>
          <w:sz w:val="20"/>
          <w:szCs w:val="20"/>
        </w:rPr>
        <w:t>-</w:t>
      </w:r>
      <w:r w:rsidRPr="002D2CE2">
        <w:rPr>
          <w:rFonts w:ascii="Times New Roman" w:hAnsi="Times New Roman"/>
          <w:sz w:val="20"/>
          <w:szCs w:val="20"/>
        </w:rPr>
        <w:tab/>
        <w:t>kikészített süteményeket készíteni,</w:t>
      </w:r>
    </w:p>
    <w:p w:rsidR="00885335" w:rsidRPr="002D2CE2" w:rsidRDefault="00885335" w:rsidP="00885335">
      <w:pPr>
        <w:widowControl w:val="0"/>
        <w:autoSpaceDE w:val="0"/>
        <w:autoSpaceDN w:val="0"/>
        <w:adjustRightInd w:val="0"/>
        <w:spacing w:after="0" w:line="240" w:lineRule="auto"/>
        <w:ind w:left="714" w:hanging="357"/>
        <w:jc w:val="both"/>
        <w:rPr>
          <w:rFonts w:ascii="Times New Roman" w:hAnsi="Times New Roman"/>
          <w:sz w:val="20"/>
          <w:szCs w:val="20"/>
        </w:rPr>
      </w:pPr>
      <w:r w:rsidRPr="002D2CE2">
        <w:rPr>
          <w:rFonts w:ascii="Times New Roman" w:hAnsi="Times New Roman"/>
          <w:sz w:val="20"/>
          <w:szCs w:val="20"/>
        </w:rPr>
        <w:t>-</w:t>
      </w:r>
      <w:r w:rsidRPr="002D2CE2">
        <w:rPr>
          <w:rFonts w:ascii="Times New Roman" w:hAnsi="Times New Roman"/>
          <w:sz w:val="20"/>
          <w:szCs w:val="20"/>
        </w:rPr>
        <w:tab/>
        <w:t>fagylaltokat készíteni,</w:t>
      </w:r>
    </w:p>
    <w:p w:rsidR="00885335" w:rsidRPr="002D2CE2" w:rsidRDefault="00885335" w:rsidP="00885335">
      <w:pPr>
        <w:widowControl w:val="0"/>
        <w:autoSpaceDE w:val="0"/>
        <w:autoSpaceDN w:val="0"/>
        <w:adjustRightInd w:val="0"/>
        <w:spacing w:after="0" w:line="240" w:lineRule="auto"/>
        <w:ind w:left="714" w:hanging="357"/>
        <w:jc w:val="both"/>
        <w:rPr>
          <w:rFonts w:ascii="Times New Roman" w:hAnsi="Times New Roman"/>
          <w:sz w:val="20"/>
          <w:szCs w:val="20"/>
        </w:rPr>
      </w:pPr>
      <w:r w:rsidRPr="002D2CE2">
        <w:rPr>
          <w:rFonts w:ascii="Times New Roman" w:hAnsi="Times New Roman"/>
          <w:sz w:val="20"/>
          <w:szCs w:val="20"/>
        </w:rPr>
        <w:t>-</w:t>
      </w:r>
      <w:r w:rsidRPr="002D2CE2">
        <w:rPr>
          <w:rFonts w:ascii="Times New Roman" w:hAnsi="Times New Roman"/>
          <w:sz w:val="20"/>
          <w:szCs w:val="20"/>
        </w:rPr>
        <w:tab/>
        <w:t>bonbonokat készíteni,</w:t>
      </w:r>
    </w:p>
    <w:p w:rsidR="00885335" w:rsidRPr="002D2CE2" w:rsidRDefault="00885335" w:rsidP="00885335">
      <w:pPr>
        <w:widowControl w:val="0"/>
        <w:autoSpaceDE w:val="0"/>
        <w:autoSpaceDN w:val="0"/>
        <w:adjustRightInd w:val="0"/>
        <w:spacing w:after="0" w:line="240" w:lineRule="auto"/>
        <w:ind w:left="714" w:hanging="357"/>
        <w:jc w:val="both"/>
        <w:rPr>
          <w:rFonts w:ascii="Times New Roman" w:hAnsi="Times New Roman"/>
          <w:sz w:val="20"/>
          <w:szCs w:val="20"/>
        </w:rPr>
      </w:pPr>
      <w:r w:rsidRPr="002D2CE2">
        <w:rPr>
          <w:rFonts w:ascii="Times New Roman" w:hAnsi="Times New Roman"/>
          <w:sz w:val="20"/>
          <w:szCs w:val="20"/>
        </w:rPr>
        <w:t>-</w:t>
      </w:r>
      <w:r w:rsidRPr="002D2CE2">
        <w:rPr>
          <w:rFonts w:ascii="Times New Roman" w:hAnsi="Times New Roman"/>
          <w:sz w:val="20"/>
          <w:szCs w:val="20"/>
        </w:rPr>
        <w:tab/>
        <w:t>alkalmi díszmunkákat a vendég kérésének megfelelően elkészíteni,</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3.3. Kapcsolódó szakképesítések</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910"/>
        <w:gridCol w:w="2144"/>
        <w:gridCol w:w="2977"/>
        <w:gridCol w:w="2834"/>
      </w:tblGrid>
      <w:tr w:rsidR="00885335" w:rsidRPr="002D2CE2">
        <w:trPr>
          <w:jc w:val="center"/>
        </w:trPr>
        <w:tc>
          <w:tcPr>
            <w:tcW w:w="910"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b/>
                <w:bCs/>
                <w:sz w:val="20"/>
                <w:szCs w:val="20"/>
              </w:rPr>
            </w:pPr>
          </w:p>
        </w:tc>
        <w:tc>
          <w:tcPr>
            <w:tcW w:w="214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r w:rsidRPr="002D2CE2">
              <w:rPr>
                <w:rFonts w:ascii="Times New Roman" w:hAnsi="Times New Roman"/>
                <w:sz w:val="20"/>
                <w:szCs w:val="20"/>
              </w:rPr>
              <w:t>A</w:t>
            </w:r>
          </w:p>
        </w:tc>
        <w:tc>
          <w:tcPr>
            <w:tcW w:w="2977"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r w:rsidRPr="002D2CE2">
              <w:rPr>
                <w:rFonts w:ascii="Times New Roman" w:hAnsi="Times New Roman"/>
                <w:sz w:val="20"/>
                <w:szCs w:val="20"/>
              </w:rPr>
              <w:t>B</w:t>
            </w:r>
          </w:p>
        </w:tc>
        <w:tc>
          <w:tcPr>
            <w:tcW w:w="283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r w:rsidRPr="002D2CE2">
              <w:rPr>
                <w:rFonts w:ascii="Times New Roman" w:hAnsi="Times New Roman"/>
                <w:sz w:val="20"/>
                <w:szCs w:val="20"/>
              </w:rPr>
              <w:t>C</w:t>
            </w:r>
          </w:p>
        </w:tc>
      </w:tr>
      <w:tr w:rsidR="00885335" w:rsidRPr="002D2CE2">
        <w:trPr>
          <w:jc w:val="center"/>
        </w:trPr>
        <w:tc>
          <w:tcPr>
            <w:tcW w:w="910"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r w:rsidRPr="002D2CE2">
              <w:rPr>
                <w:rFonts w:ascii="Times New Roman" w:hAnsi="Times New Roman"/>
                <w:sz w:val="20"/>
                <w:szCs w:val="20"/>
              </w:rPr>
              <w:t>3.3.1.</w:t>
            </w:r>
          </w:p>
        </w:tc>
        <w:tc>
          <w:tcPr>
            <w:tcW w:w="7955" w:type="dxa"/>
            <w:gridSpan w:val="3"/>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b/>
                <w:bCs/>
                <w:sz w:val="20"/>
                <w:szCs w:val="20"/>
              </w:rPr>
            </w:pPr>
            <w:r w:rsidRPr="002D2CE2">
              <w:rPr>
                <w:rFonts w:ascii="Times New Roman" w:hAnsi="Times New Roman"/>
                <w:b/>
                <w:bCs/>
                <w:sz w:val="20"/>
                <w:szCs w:val="20"/>
              </w:rPr>
              <w:t>A kapcsolódó szakképesítés, részszakképesítés, szakképesítés-ráépülés</w:t>
            </w:r>
          </w:p>
        </w:tc>
      </w:tr>
      <w:tr w:rsidR="00885335" w:rsidRPr="002D2CE2">
        <w:trPr>
          <w:jc w:val="center"/>
        </w:trPr>
        <w:tc>
          <w:tcPr>
            <w:tcW w:w="910"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r w:rsidRPr="002D2CE2">
              <w:rPr>
                <w:rFonts w:ascii="Times New Roman" w:hAnsi="Times New Roman"/>
                <w:sz w:val="20"/>
                <w:szCs w:val="20"/>
              </w:rPr>
              <w:t>3.3.2.</w:t>
            </w:r>
          </w:p>
        </w:tc>
        <w:tc>
          <w:tcPr>
            <w:tcW w:w="214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b/>
                <w:bCs/>
                <w:sz w:val="20"/>
                <w:szCs w:val="20"/>
              </w:rPr>
            </w:pPr>
            <w:r w:rsidRPr="002D2CE2">
              <w:rPr>
                <w:rFonts w:ascii="Times New Roman" w:hAnsi="Times New Roman"/>
                <w:b/>
                <w:bCs/>
                <w:sz w:val="20"/>
                <w:szCs w:val="20"/>
              </w:rPr>
              <w:t>azonosító száma</w:t>
            </w:r>
          </w:p>
        </w:tc>
        <w:tc>
          <w:tcPr>
            <w:tcW w:w="2977"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b/>
                <w:bCs/>
                <w:sz w:val="20"/>
                <w:szCs w:val="20"/>
              </w:rPr>
            </w:pPr>
            <w:r w:rsidRPr="002D2CE2">
              <w:rPr>
                <w:rFonts w:ascii="Times New Roman" w:hAnsi="Times New Roman"/>
                <w:b/>
                <w:bCs/>
                <w:sz w:val="20"/>
                <w:szCs w:val="20"/>
              </w:rPr>
              <w:t xml:space="preserve"> megnevezése</w:t>
            </w:r>
          </w:p>
        </w:tc>
        <w:tc>
          <w:tcPr>
            <w:tcW w:w="283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b/>
                <w:bCs/>
                <w:sz w:val="20"/>
                <w:szCs w:val="20"/>
              </w:rPr>
            </w:pPr>
            <w:r w:rsidRPr="002D2CE2">
              <w:rPr>
                <w:rFonts w:ascii="Times New Roman" w:hAnsi="Times New Roman"/>
                <w:b/>
                <w:bCs/>
                <w:sz w:val="20"/>
                <w:szCs w:val="20"/>
              </w:rPr>
              <w:t>a kapcsolódás módja</w:t>
            </w:r>
          </w:p>
        </w:tc>
      </w:tr>
      <w:tr w:rsidR="00885335" w:rsidRPr="002D2CE2">
        <w:trPr>
          <w:jc w:val="center"/>
        </w:trPr>
        <w:tc>
          <w:tcPr>
            <w:tcW w:w="910"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r w:rsidRPr="002D2CE2">
              <w:rPr>
                <w:rFonts w:ascii="Times New Roman" w:hAnsi="Times New Roman"/>
                <w:sz w:val="20"/>
                <w:szCs w:val="20"/>
              </w:rPr>
              <w:t>3.3.3.</w:t>
            </w:r>
          </w:p>
        </w:tc>
        <w:tc>
          <w:tcPr>
            <w:tcW w:w="214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r w:rsidRPr="002D2CE2">
              <w:rPr>
                <w:rFonts w:ascii="Times New Roman" w:hAnsi="Times New Roman"/>
                <w:sz w:val="20"/>
                <w:szCs w:val="20"/>
              </w:rPr>
              <w:t>35 811 02</w:t>
            </w:r>
          </w:p>
        </w:tc>
        <w:tc>
          <w:tcPr>
            <w:tcW w:w="2977"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r w:rsidRPr="002D2CE2">
              <w:rPr>
                <w:rFonts w:ascii="Times New Roman" w:hAnsi="Times New Roman"/>
                <w:sz w:val="20"/>
                <w:szCs w:val="20"/>
              </w:rPr>
              <w:t>Vendéglátó-üzletvezető</w:t>
            </w:r>
          </w:p>
        </w:tc>
        <w:tc>
          <w:tcPr>
            <w:tcW w:w="283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sz w:val="20"/>
                <w:szCs w:val="20"/>
              </w:rPr>
            </w:pPr>
            <w:r w:rsidRPr="002D2CE2">
              <w:rPr>
                <w:rFonts w:ascii="Times New Roman" w:hAnsi="Times New Roman"/>
                <w:sz w:val="20"/>
                <w:szCs w:val="20"/>
              </w:rPr>
              <w:t>szakképesítés-ráépülés</w:t>
            </w:r>
          </w:p>
        </w:tc>
      </w:tr>
    </w:tbl>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4. SZAKMAI KÖVETELMÉNYEK</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1788"/>
        <w:gridCol w:w="5765"/>
      </w:tblGrid>
      <w:tr w:rsidR="00885335" w:rsidRPr="002D2CE2">
        <w:trPr>
          <w:jc w:val="center"/>
        </w:trPr>
        <w:tc>
          <w:tcPr>
            <w:tcW w:w="173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b/>
                <w:bCs/>
                <w:sz w:val="20"/>
                <w:szCs w:val="20"/>
              </w:rPr>
            </w:pPr>
          </w:p>
        </w:tc>
        <w:tc>
          <w:tcPr>
            <w:tcW w:w="1788"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A</w:t>
            </w:r>
          </w:p>
        </w:tc>
        <w:tc>
          <w:tcPr>
            <w:tcW w:w="576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B</w:t>
            </w:r>
          </w:p>
        </w:tc>
      </w:tr>
      <w:tr w:rsidR="00885335" w:rsidRPr="002D2CE2">
        <w:trPr>
          <w:jc w:val="center"/>
        </w:trPr>
        <w:tc>
          <w:tcPr>
            <w:tcW w:w="173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4.1.</w:t>
            </w:r>
          </w:p>
        </w:tc>
        <w:tc>
          <w:tcPr>
            <w:tcW w:w="7553" w:type="dxa"/>
            <w:gridSpan w:val="2"/>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A szakképesítés szakmai követelménymoduljainak az állam által elismert szakképesítések szakmai követelménymoduljairól szóló kormányrendelet szerinti</w:t>
            </w:r>
          </w:p>
        </w:tc>
      </w:tr>
      <w:tr w:rsidR="00885335" w:rsidRPr="002D2CE2">
        <w:trPr>
          <w:jc w:val="center"/>
        </w:trPr>
        <w:tc>
          <w:tcPr>
            <w:tcW w:w="173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4.2.</w:t>
            </w:r>
          </w:p>
        </w:tc>
        <w:tc>
          <w:tcPr>
            <w:tcW w:w="1788"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b/>
                <w:bCs/>
                <w:sz w:val="20"/>
                <w:szCs w:val="20"/>
              </w:rPr>
            </w:pPr>
            <w:r w:rsidRPr="002D2CE2">
              <w:rPr>
                <w:rFonts w:ascii="Times New Roman" w:hAnsi="Times New Roman"/>
                <w:b/>
                <w:bCs/>
                <w:sz w:val="20"/>
                <w:szCs w:val="20"/>
              </w:rPr>
              <w:t>azonosító száma</w:t>
            </w:r>
          </w:p>
        </w:tc>
        <w:tc>
          <w:tcPr>
            <w:tcW w:w="576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 xml:space="preserve">megnevezése </w:t>
            </w:r>
          </w:p>
        </w:tc>
      </w:tr>
      <w:tr w:rsidR="00885335" w:rsidRPr="002D2CE2">
        <w:trPr>
          <w:jc w:val="center"/>
        </w:trPr>
        <w:tc>
          <w:tcPr>
            <w:tcW w:w="173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4.3.</w:t>
            </w:r>
          </w:p>
        </w:tc>
        <w:tc>
          <w:tcPr>
            <w:tcW w:w="1788" w:type="dxa"/>
            <w:tcBorders>
              <w:top w:val="single" w:sz="4" w:space="0" w:color="auto"/>
              <w:left w:val="single" w:sz="4" w:space="0" w:color="auto"/>
              <w:bottom w:val="single" w:sz="4" w:space="0" w:color="auto"/>
              <w:right w:val="single" w:sz="4" w:space="0" w:color="auto"/>
            </w:tcBorders>
          </w:tcPr>
          <w:p w:rsidR="00885335" w:rsidRPr="002D2CE2" w:rsidRDefault="00885335" w:rsidP="006A332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10045-12</w:t>
            </w:r>
          </w:p>
        </w:tc>
        <w:tc>
          <w:tcPr>
            <w:tcW w:w="576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Gazdálkodás</w:t>
            </w:r>
          </w:p>
        </w:tc>
      </w:tr>
      <w:tr w:rsidR="00885335" w:rsidRPr="002D2CE2">
        <w:trPr>
          <w:jc w:val="center"/>
        </w:trPr>
        <w:tc>
          <w:tcPr>
            <w:tcW w:w="173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4.4.</w:t>
            </w:r>
          </w:p>
        </w:tc>
        <w:tc>
          <w:tcPr>
            <w:tcW w:w="1788" w:type="dxa"/>
            <w:tcBorders>
              <w:top w:val="single" w:sz="4" w:space="0" w:color="auto"/>
              <w:left w:val="single" w:sz="4" w:space="0" w:color="auto"/>
              <w:bottom w:val="single" w:sz="4" w:space="0" w:color="auto"/>
              <w:right w:val="single" w:sz="4" w:space="0" w:color="auto"/>
            </w:tcBorders>
          </w:tcPr>
          <w:p w:rsidR="00885335" w:rsidRPr="002D2CE2" w:rsidRDefault="00885335" w:rsidP="006A332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10044-12</w:t>
            </w:r>
          </w:p>
        </w:tc>
        <w:tc>
          <w:tcPr>
            <w:tcW w:w="576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Élelmiszer, fogyasztóvédelem</w:t>
            </w:r>
          </w:p>
        </w:tc>
      </w:tr>
      <w:tr w:rsidR="00885335" w:rsidRPr="002D2CE2">
        <w:trPr>
          <w:jc w:val="center"/>
        </w:trPr>
        <w:tc>
          <w:tcPr>
            <w:tcW w:w="173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4.5.</w:t>
            </w:r>
          </w:p>
        </w:tc>
        <w:tc>
          <w:tcPr>
            <w:tcW w:w="1788" w:type="dxa"/>
            <w:tcBorders>
              <w:top w:val="single" w:sz="4" w:space="0" w:color="auto"/>
              <w:left w:val="single" w:sz="4" w:space="0" w:color="auto"/>
              <w:bottom w:val="single" w:sz="4" w:space="0" w:color="auto"/>
              <w:right w:val="single" w:sz="4" w:space="0" w:color="auto"/>
            </w:tcBorders>
          </w:tcPr>
          <w:p w:rsidR="00885335" w:rsidRPr="002D2CE2" w:rsidRDefault="00885335" w:rsidP="006A332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10046-12</w:t>
            </w:r>
          </w:p>
        </w:tc>
        <w:tc>
          <w:tcPr>
            <w:tcW w:w="576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Szakmai idegen nyelv</w:t>
            </w:r>
          </w:p>
        </w:tc>
      </w:tr>
      <w:tr w:rsidR="00885335" w:rsidRPr="002D2CE2">
        <w:trPr>
          <w:jc w:val="center"/>
        </w:trPr>
        <w:tc>
          <w:tcPr>
            <w:tcW w:w="173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4.6.</w:t>
            </w:r>
          </w:p>
        </w:tc>
        <w:tc>
          <w:tcPr>
            <w:tcW w:w="1788" w:type="dxa"/>
            <w:tcBorders>
              <w:top w:val="single" w:sz="4" w:space="0" w:color="auto"/>
              <w:left w:val="single" w:sz="4" w:space="0" w:color="auto"/>
              <w:bottom w:val="single" w:sz="4" w:space="0" w:color="auto"/>
              <w:right w:val="single" w:sz="4" w:space="0" w:color="auto"/>
            </w:tcBorders>
          </w:tcPr>
          <w:p w:rsidR="00885335" w:rsidRPr="002D2CE2" w:rsidRDefault="00885335" w:rsidP="006A332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10043-12</w:t>
            </w:r>
          </w:p>
        </w:tc>
        <w:tc>
          <w:tcPr>
            <w:tcW w:w="5765"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Cukrászati termékkészítés</w:t>
            </w:r>
          </w:p>
        </w:tc>
      </w:tr>
      <w:tr w:rsidR="006A3328" w:rsidRPr="002D2CE2">
        <w:trPr>
          <w:jc w:val="center"/>
        </w:trPr>
        <w:tc>
          <w:tcPr>
            <w:tcW w:w="1735" w:type="dxa"/>
            <w:tcBorders>
              <w:top w:val="single" w:sz="4" w:space="0" w:color="auto"/>
              <w:left w:val="single" w:sz="4" w:space="0" w:color="auto"/>
              <w:bottom w:val="single" w:sz="4" w:space="0" w:color="auto"/>
              <w:right w:val="single" w:sz="4" w:space="0" w:color="auto"/>
            </w:tcBorders>
          </w:tcPr>
          <w:p w:rsidR="006A3328" w:rsidRPr="002D2CE2" w:rsidRDefault="006A3328"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4.7.</w:t>
            </w:r>
          </w:p>
        </w:tc>
        <w:tc>
          <w:tcPr>
            <w:tcW w:w="1788" w:type="dxa"/>
            <w:tcBorders>
              <w:top w:val="single" w:sz="4" w:space="0" w:color="auto"/>
              <w:left w:val="single" w:sz="4" w:space="0" w:color="auto"/>
              <w:bottom w:val="single" w:sz="4" w:space="0" w:color="auto"/>
              <w:right w:val="single" w:sz="4" w:space="0" w:color="auto"/>
            </w:tcBorders>
          </w:tcPr>
          <w:p w:rsidR="006A3328" w:rsidRPr="002D2CE2" w:rsidRDefault="006A3328" w:rsidP="006A332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11497-12</w:t>
            </w:r>
          </w:p>
        </w:tc>
        <w:tc>
          <w:tcPr>
            <w:tcW w:w="5765" w:type="dxa"/>
            <w:tcBorders>
              <w:top w:val="single" w:sz="4" w:space="0" w:color="auto"/>
              <w:left w:val="single" w:sz="4" w:space="0" w:color="auto"/>
              <w:bottom w:val="single" w:sz="4" w:space="0" w:color="auto"/>
              <w:right w:val="single" w:sz="4" w:space="0" w:color="auto"/>
            </w:tcBorders>
          </w:tcPr>
          <w:p w:rsidR="006A3328" w:rsidRPr="002D2CE2" w:rsidRDefault="006A3328"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Foglalkoztatás I.</w:t>
            </w:r>
          </w:p>
        </w:tc>
      </w:tr>
      <w:tr w:rsidR="006A3328" w:rsidRPr="002D2CE2">
        <w:trPr>
          <w:jc w:val="center"/>
        </w:trPr>
        <w:tc>
          <w:tcPr>
            <w:tcW w:w="1735" w:type="dxa"/>
            <w:tcBorders>
              <w:top w:val="single" w:sz="4" w:space="0" w:color="auto"/>
              <w:left w:val="single" w:sz="4" w:space="0" w:color="auto"/>
              <w:bottom w:val="single" w:sz="4" w:space="0" w:color="auto"/>
              <w:right w:val="single" w:sz="4" w:space="0" w:color="auto"/>
            </w:tcBorders>
          </w:tcPr>
          <w:p w:rsidR="006A3328" w:rsidRPr="002D2CE2" w:rsidRDefault="006A3328"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4.8.</w:t>
            </w:r>
          </w:p>
        </w:tc>
        <w:tc>
          <w:tcPr>
            <w:tcW w:w="1788" w:type="dxa"/>
            <w:tcBorders>
              <w:top w:val="single" w:sz="4" w:space="0" w:color="auto"/>
              <w:left w:val="single" w:sz="4" w:space="0" w:color="auto"/>
              <w:bottom w:val="single" w:sz="4" w:space="0" w:color="auto"/>
              <w:right w:val="single" w:sz="4" w:space="0" w:color="auto"/>
            </w:tcBorders>
          </w:tcPr>
          <w:p w:rsidR="006A3328" w:rsidRPr="002D2CE2" w:rsidRDefault="006A3328" w:rsidP="006A332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11499-12</w:t>
            </w:r>
          </w:p>
        </w:tc>
        <w:tc>
          <w:tcPr>
            <w:tcW w:w="5765" w:type="dxa"/>
            <w:tcBorders>
              <w:top w:val="single" w:sz="4" w:space="0" w:color="auto"/>
              <w:left w:val="single" w:sz="4" w:space="0" w:color="auto"/>
              <w:bottom w:val="single" w:sz="4" w:space="0" w:color="auto"/>
              <w:right w:val="single" w:sz="4" w:space="0" w:color="auto"/>
            </w:tcBorders>
          </w:tcPr>
          <w:p w:rsidR="006A3328" w:rsidRPr="002D2CE2" w:rsidRDefault="006A3328"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Foglalkoztatás II.</w:t>
            </w:r>
          </w:p>
        </w:tc>
      </w:tr>
      <w:tr w:rsidR="006A3328" w:rsidRPr="002D2CE2">
        <w:trPr>
          <w:jc w:val="center"/>
        </w:trPr>
        <w:tc>
          <w:tcPr>
            <w:tcW w:w="1735" w:type="dxa"/>
            <w:tcBorders>
              <w:top w:val="single" w:sz="4" w:space="0" w:color="auto"/>
              <w:left w:val="single" w:sz="4" w:space="0" w:color="auto"/>
              <w:bottom w:val="single" w:sz="4" w:space="0" w:color="auto"/>
              <w:right w:val="single" w:sz="4" w:space="0" w:color="auto"/>
            </w:tcBorders>
          </w:tcPr>
          <w:p w:rsidR="006A3328" w:rsidRPr="002D2CE2" w:rsidRDefault="006A3328"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4.9.</w:t>
            </w:r>
          </w:p>
        </w:tc>
        <w:tc>
          <w:tcPr>
            <w:tcW w:w="1788" w:type="dxa"/>
            <w:tcBorders>
              <w:top w:val="single" w:sz="4" w:space="0" w:color="auto"/>
              <w:left w:val="single" w:sz="4" w:space="0" w:color="auto"/>
              <w:bottom w:val="single" w:sz="4" w:space="0" w:color="auto"/>
              <w:right w:val="single" w:sz="4" w:space="0" w:color="auto"/>
            </w:tcBorders>
          </w:tcPr>
          <w:p w:rsidR="006A3328" w:rsidRPr="002D2CE2" w:rsidRDefault="006A3328" w:rsidP="006A332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11500-12</w:t>
            </w:r>
          </w:p>
        </w:tc>
        <w:tc>
          <w:tcPr>
            <w:tcW w:w="5765" w:type="dxa"/>
            <w:tcBorders>
              <w:top w:val="single" w:sz="4" w:space="0" w:color="auto"/>
              <w:left w:val="single" w:sz="4" w:space="0" w:color="auto"/>
              <w:bottom w:val="single" w:sz="4" w:space="0" w:color="auto"/>
              <w:right w:val="single" w:sz="4" w:space="0" w:color="auto"/>
            </w:tcBorders>
          </w:tcPr>
          <w:p w:rsidR="006A3328" w:rsidRPr="002D2CE2" w:rsidRDefault="006A3328"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Munkahelyi egészség és biztonság</w:t>
            </w:r>
          </w:p>
        </w:tc>
      </w:tr>
    </w:tbl>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center"/>
        <w:rPr>
          <w:rFonts w:ascii="Times New Roman" w:hAnsi="Times New Roman"/>
          <w:b/>
          <w:bCs/>
          <w:sz w:val="20"/>
          <w:szCs w:val="20"/>
        </w:rPr>
      </w:pPr>
      <w:r w:rsidRPr="002D2CE2">
        <w:rPr>
          <w:rFonts w:ascii="Times New Roman" w:hAnsi="Times New Roman"/>
          <w:b/>
          <w:bCs/>
          <w:sz w:val="20"/>
          <w:szCs w:val="20"/>
        </w:rPr>
        <w:t>5. VIZSGÁZTATÁSI KÖVETELMÉNYEK</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5.1. A komplex szakmai vizsgára bocsátás feltételei:</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left="284"/>
        <w:jc w:val="both"/>
        <w:rPr>
          <w:rFonts w:ascii="Times New Roman" w:hAnsi="Times New Roman"/>
          <w:sz w:val="20"/>
          <w:szCs w:val="20"/>
        </w:rPr>
      </w:pPr>
      <w:r w:rsidRPr="002D2CE2">
        <w:rPr>
          <w:rFonts w:ascii="Times New Roman" w:hAnsi="Times New Roman"/>
          <w:sz w:val="20"/>
          <w:szCs w:val="20"/>
        </w:rPr>
        <w:t xml:space="preserve">Az iskolarendszeren kívüli szakképzésben az </w:t>
      </w:r>
      <w:r w:rsidR="006A3328" w:rsidRPr="002D2CE2">
        <w:rPr>
          <w:rFonts w:ascii="Times New Roman" w:hAnsi="Times New Roman"/>
          <w:sz w:val="20"/>
          <w:szCs w:val="20"/>
        </w:rPr>
        <w:t>5</w:t>
      </w:r>
      <w:r w:rsidRPr="002D2CE2">
        <w:rPr>
          <w:rFonts w:ascii="Times New Roman" w:hAnsi="Times New Roman"/>
          <w:sz w:val="20"/>
          <w:szCs w:val="20"/>
        </w:rPr>
        <w:t>.2. pontban előírt valamennyi modulzáró vizsga eredményes letétele.</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 xml:space="preserve">5.2. A modulzáró vizsga vizsgatevékenység </w:t>
      </w:r>
      <w:r w:rsidR="003A400E">
        <w:rPr>
          <w:rFonts w:ascii="Times New Roman" w:hAnsi="Times New Roman"/>
          <w:sz w:val="20"/>
          <w:szCs w:val="20"/>
        </w:rPr>
        <w:t xml:space="preserve">és az </w:t>
      </w:r>
      <w:r w:rsidRPr="002D2CE2">
        <w:rPr>
          <w:rFonts w:ascii="Times New Roman" w:hAnsi="Times New Roman"/>
          <w:sz w:val="20"/>
          <w:szCs w:val="20"/>
        </w:rPr>
        <w:t>eredményesség feltétele:</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1594"/>
        <w:gridCol w:w="2564"/>
        <w:gridCol w:w="3656"/>
      </w:tblGrid>
      <w:tr w:rsidR="00885335" w:rsidRPr="002D2CE2">
        <w:trPr>
          <w:jc w:val="center"/>
        </w:trPr>
        <w:tc>
          <w:tcPr>
            <w:tcW w:w="147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p>
        </w:tc>
        <w:tc>
          <w:tcPr>
            <w:tcW w:w="159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A</w:t>
            </w:r>
          </w:p>
        </w:tc>
        <w:tc>
          <w:tcPr>
            <w:tcW w:w="2564" w:type="dxa"/>
            <w:tcBorders>
              <w:top w:val="single" w:sz="4" w:space="0" w:color="auto"/>
              <w:left w:val="single" w:sz="4" w:space="0" w:color="auto"/>
              <w:bottom w:val="single" w:sz="4" w:space="0" w:color="auto"/>
              <w:right w:val="single" w:sz="4"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B</w:t>
            </w:r>
          </w:p>
        </w:tc>
        <w:tc>
          <w:tcPr>
            <w:tcW w:w="3656" w:type="dxa"/>
            <w:tcBorders>
              <w:top w:val="single" w:sz="4" w:space="0" w:color="auto"/>
              <w:left w:val="single" w:sz="4" w:space="0" w:color="auto"/>
              <w:bottom w:val="single" w:sz="4" w:space="0" w:color="auto"/>
              <w:right w:val="single" w:sz="4"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C</w:t>
            </w:r>
          </w:p>
        </w:tc>
      </w:tr>
      <w:tr w:rsidR="00885335" w:rsidRPr="002D2CE2">
        <w:trPr>
          <w:jc w:val="center"/>
        </w:trPr>
        <w:tc>
          <w:tcPr>
            <w:tcW w:w="147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5.2.1.</w:t>
            </w:r>
          </w:p>
        </w:tc>
        <w:tc>
          <w:tcPr>
            <w:tcW w:w="7814" w:type="dxa"/>
            <w:gridSpan w:val="3"/>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A szakképesítés szakmai követelménymodulja</w:t>
            </w:r>
          </w:p>
        </w:tc>
      </w:tr>
      <w:tr w:rsidR="00885335" w:rsidRPr="002D2CE2">
        <w:trPr>
          <w:jc w:val="center"/>
        </w:trPr>
        <w:tc>
          <w:tcPr>
            <w:tcW w:w="147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5.2.2.</w:t>
            </w:r>
          </w:p>
        </w:tc>
        <w:tc>
          <w:tcPr>
            <w:tcW w:w="159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azonosító száma</w:t>
            </w:r>
          </w:p>
        </w:tc>
        <w:tc>
          <w:tcPr>
            <w:tcW w:w="2564" w:type="dxa"/>
            <w:tcBorders>
              <w:top w:val="single" w:sz="4" w:space="0" w:color="auto"/>
              <w:left w:val="single" w:sz="4" w:space="0" w:color="auto"/>
              <w:bottom w:val="single" w:sz="4" w:space="0" w:color="auto"/>
              <w:right w:val="single" w:sz="4"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megnevezése</w:t>
            </w:r>
          </w:p>
        </w:tc>
        <w:tc>
          <w:tcPr>
            <w:tcW w:w="3656" w:type="dxa"/>
            <w:tcBorders>
              <w:top w:val="single" w:sz="4" w:space="0" w:color="auto"/>
              <w:left w:val="single" w:sz="4" w:space="0" w:color="auto"/>
              <w:bottom w:val="single" w:sz="4" w:space="0" w:color="auto"/>
              <w:right w:val="single" w:sz="4"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a modulzáró vizsga vizsgatevékenysége</w:t>
            </w:r>
          </w:p>
        </w:tc>
      </w:tr>
      <w:tr w:rsidR="00885335" w:rsidRPr="002D2CE2">
        <w:trPr>
          <w:jc w:val="center"/>
        </w:trPr>
        <w:tc>
          <w:tcPr>
            <w:tcW w:w="147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5.2.3.</w:t>
            </w:r>
          </w:p>
        </w:tc>
        <w:tc>
          <w:tcPr>
            <w:tcW w:w="1594" w:type="dxa"/>
            <w:tcBorders>
              <w:top w:val="single" w:sz="4" w:space="0" w:color="auto"/>
              <w:left w:val="single" w:sz="4" w:space="0" w:color="auto"/>
              <w:bottom w:val="single" w:sz="4" w:space="0" w:color="auto"/>
              <w:right w:val="single" w:sz="4" w:space="0" w:color="auto"/>
            </w:tcBorders>
          </w:tcPr>
          <w:p w:rsidR="00885335" w:rsidRPr="002D2CE2" w:rsidRDefault="00885335" w:rsidP="004A0C6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10045-12</w:t>
            </w:r>
          </w:p>
        </w:tc>
        <w:tc>
          <w:tcPr>
            <w:tcW w:w="256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Gazdálkodás</w:t>
            </w:r>
          </w:p>
        </w:tc>
        <w:tc>
          <w:tcPr>
            <w:tcW w:w="3656" w:type="dxa"/>
            <w:tcBorders>
              <w:top w:val="single" w:sz="4" w:space="0" w:color="auto"/>
              <w:left w:val="single" w:sz="4" w:space="0" w:color="auto"/>
              <w:bottom w:val="single" w:sz="4" w:space="0" w:color="auto"/>
              <w:right w:val="single" w:sz="4" w:space="0" w:color="auto"/>
            </w:tcBorders>
          </w:tcPr>
          <w:p w:rsidR="00885335" w:rsidRPr="002D2CE2" w:rsidRDefault="00885335" w:rsidP="004A0C6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írásbeli</w:t>
            </w:r>
          </w:p>
        </w:tc>
      </w:tr>
      <w:tr w:rsidR="00885335" w:rsidRPr="002D2CE2">
        <w:trPr>
          <w:jc w:val="center"/>
        </w:trPr>
        <w:tc>
          <w:tcPr>
            <w:tcW w:w="147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5.2.4.</w:t>
            </w:r>
          </w:p>
        </w:tc>
        <w:tc>
          <w:tcPr>
            <w:tcW w:w="1594" w:type="dxa"/>
            <w:tcBorders>
              <w:top w:val="single" w:sz="4" w:space="0" w:color="auto"/>
              <w:left w:val="single" w:sz="4" w:space="0" w:color="auto"/>
              <w:bottom w:val="single" w:sz="4" w:space="0" w:color="auto"/>
              <w:right w:val="single" w:sz="4" w:space="0" w:color="auto"/>
            </w:tcBorders>
          </w:tcPr>
          <w:p w:rsidR="00885335" w:rsidRPr="002D2CE2" w:rsidRDefault="00885335" w:rsidP="004A0C6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10044-12</w:t>
            </w:r>
          </w:p>
        </w:tc>
        <w:tc>
          <w:tcPr>
            <w:tcW w:w="256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Élelmiszer, fogyasztóvédelem</w:t>
            </w:r>
          </w:p>
        </w:tc>
        <w:tc>
          <w:tcPr>
            <w:tcW w:w="3656" w:type="dxa"/>
            <w:tcBorders>
              <w:top w:val="single" w:sz="4" w:space="0" w:color="auto"/>
              <w:left w:val="single" w:sz="4" w:space="0" w:color="auto"/>
              <w:bottom w:val="single" w:sz="4" w:space="0" w:color="auto"/>
              <w:right w:val="single" w:sz="4" w:space="0" w:color="auto"/>
            </w:tcBorders>
          </w:tcPr>
          <w:p w:rsidR="00885335" w:rsidRPr="002D2CE2" w:rsidRDefault="00885335" w:rsidP="004A0C6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írásbeli</w:t>
            </w:r>
          </w:p>
        </w:tc>
      </w:tr>
      <w:tr w:rsidR="00885335" w:rsidRPr="002D2CE2">
        <w:trPr>
          <w:jc w:val="center"/>
        </w:trPr>
        <w:tc>
          <w:tcPr>
            <w:tcW w:w="147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5.2.5.</w:t>
            </w:r>
          </w:p>
        </w:tc>
        <w:tc>
          <w:tcPr>
            <w:tcW w:w="1594" w:type="dxa"/>
            <w:tcBorders>
              <w:top w:val="single" w:sz="4" w:space="0" w:color="auto"/>
              <w:left w:val="single" w:sz="4" w:space="0" w:color="auto"/>
              <w:bottom w:val="single" w:sz="4" w:space="0" w:color="auto"/>
              <w:right w:val="single" w:sz="4" w:space="0" w:color="auto"/>
            </w:tcBorders>
          </w:tcPr>
          <w:p w:rsidR="00885335" w:rsidRPr="002D2CE2" w:rsidRDefault="00885335" w:rsidP="004A0C6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10046-12</w:t>
            </w:r>
          </w:p>
        </w:tc>
        <w:tc>
          <w:tcPr>
            <w:tcW w:w="256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Szakmai idegen nyelv</w:t>
            </w:r>
          </w:p>
        </w:tc>
        <w:tc>
          <w:tcPr>
            <w:tcW w:w="3656" w:type="dxa"/>
            <w:tcBorders>
              <w:top w:val="single" w:sz="4" w:space="0" w:color="auto"/>
              <w:left w:val="single" w:sz="4" w:space="0" w:color="auto"/>
              <w:bottom w:val="single" w:sz="4" w:space="0" w:color="auto"/>
              <w:right w:val="single" w:sz="4" w:space="0" w:color="auto"/>
            </w:tcBorders>
          </w:tcPr>
          <w:p w:rsidR="00885335" w:rsidRPr="002D2CE2" w:rsidRDefault="00885335" w:rsidP="004A0C6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szóbeli</w:t>
            </w:r>
          </w:p>
        </w:tc>
      </w:tr>
      <w:tr w:rsidR="00885335" w:rsidRPr="002D2CE2">
        <w:trPr>
          <w:jc w:val="center"/>
        </w:trPr>
        <w:tc>
          <w:tcPr>
            <w:tcW w:w="147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5.2.6.</w:t>
            </w:r>
          </w:p>
        </w:tc>
        <w:tc>
          <w:tcPr>
            <w:tcW w:w="1594" w:type="dxa"/>
            <w:tcBorders>
              <w:top w:val="single" w:sz="4" w:space="0" w:color="auto"/>
              <w:left w:val="single" w:sz="4" w:space="0" w:color="auto"/>
              <w:bottom w:val="single" w:sz="4" w:space="0" w:color="auto"/>
              <w:right w:val="single" w:sz="4" w:space="0" w:color="auto"/>
            </w:tcBorders>
          </w:tcPr>
          <w:p w:rsidR="00885335" w:rsidRPr="002D2CE2" w:rsidRDefault="00885335" w:rsidP="004A0C6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10043-12</w:t>
            </w:r>
          </w:p>
        </w:tc>
        <w:tc>
          <w:tcPr>
            <w:tcW w:w="2564"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Cukrászati termékkészítés</w:t>
            </w:r>
          </w:p>
        </w:tc>
        <w:tc>
          <w:tcPr>
            <w:tcW w:w="3656" w:type="dxa"/>
            <w:tcBorders>
              <w:top w:val="single" w:sz="4" w:space="0" w:color="auto"/>
              <w:left w:val="single" w:sz="4" w:space="0" w:color="auto"/>
              <w:bottom w:val="single" w:sz="4" w:space="0" w:color="auto"/>
              <w:right w:val="single" w:sz="4" w:space="0" w:color="auto"/>
            </w:tcBorders>
          </w:tcPr>
          <w:p w:rsidR="00885335" w:rsidRPr="002D2CE2" w:rsidRDefault="00885335" w:rsidP="004A0C6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gyakorlati</w:t>
            </w:r>
          </w:p>
        </w:tc>
      </w:tr>
      <w:tr w:rsidR="004A0C68" w:rsidRPr="002D2CE2">
        <w:trPr>
          <w:jc w:val="center"/>
        </w:trPr>
        <w:tc>
          <w:tcPr>
            <w:tcW w:w="1474" w:type="dxa"/>
            <w:tcBorders>
              <w:top w:val="single" w:sz="4" w:space="0" w:color="auto"/>
              <w:left w:val="single" w:sz="4" w:space="0" w:color="auto"/>
              <w:bottom w:val="single" w:sz="4" w:space="0" w:color="auto"/>
              <w:right w:val="single" w:sz="4" w:space="0" w:color="auto"/>
            </w:tcBorders>
          </w:tcPr>
          <w:p w:rsidR="004A0C68" w:rsidRPr="002D2CE2" w:rsidRDefault="004A0C68"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5.2.7.</w:t>
            </w:r>
          </w:p>
        </w:tc>
        <w:tc>
          <w:tcPr>
            <w:tcW w:w="1594" w:type="dxa"/>
            <w:tcBorders>
              <w:top w:val="single" w:sz="4" w:space="0" w:color="auto"/>
              <w:left w:val="single" w:sz="4" w:space="0" w:color="auto"/>
              <w:bottom w:val="single" w:sz="4" w:space="0" w:color="auto"/>
              <w:right w:val="single" w:sz="4" w:space="0" w:color="auto"/>
            </w:tcBorders>
          </w:tcPr>
          <w:p w:rsidR="004A0C68" w:rsidRPr="002D2CE2" w:rsidRDefault="004A0C68" w:rsidP="004A0C6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11497-12</w:t>
            </w:r>
          </w:p>
        </w:tc>
        <w:tc>
          <w:tcPr>
            <w:tcW w:w="2564" w:type="dxa"/>
            <w:tcBorders>
              <w:top w:val="single" w:sz="4" w:space="0" w:color="auto"/>
              <w:left w:val="single" w:sz="4" w:space="0" w:color="auto"/>
              <w:bottom w:val="single" w:sz="4" w:space="0" w:color="auto"/>
              <w:right w:val="single" w:sz="4" w:space="0" w:color="auto"/>
            </w:tcBorders>
          </w:tcPr>
          <w:p w:rsidR="004A0C68" w:rsidRPr="002D2CE2" w:rsidRDefault="004A0C68" w:rsidP="004A0C68">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Foglalkoztatás I.</w:t>
            </w:r>
          </w:p>
        </w:tc>
        <w:tc>
          <w:tcPr>
            <w:tcW w:w="3656" w:type="dxa"/>
            <w:tcBorders>
              <w:top w:val="single" w:sz="4" w:space="0" w:color="auto"/>
              <w:left w:val="single" w:sz="4" w:space="0" w:color="auto"/>
              <w:bottom w:val="single" w:sz="4" w:space="0" w:color="auto"/>
              <w:right w:val="single" w:sz="4" w:space="0" w:color="auto"/>
            </w:tcBorders>
          </w:tcPr>
          <w:p w:rsidR="004A0C68" w:rsidRPr="002D2CE2" w:rsidRDefault="004A0C68">
            <w:pPr>
              <w:rPr>
                <w:rFonts w:ascii="Times New Roman" w:hAnsi="Times New Roman"/>
                <w:sz w:val="20"/>
                <w:szCs w:val="20"/>
              </w:rPr>
            </w:pPr>
            <w:r w:rsidRPr="002D2CE2">
              <w:rPr>
                <w:rFonts w:ascii="Times New Roman" w:hAnsi="Times New Roman"/>
                <w:sz w:val="20"/>
                <w:szCs w:val="20"/>
              </w:rPr>
              <w:t>írásbeli</w:t>
            </w:r>
          </w:p>
        </w:tc>
      </w:tr>
      <w:tr w:rsidR="004A0C68" w:rsidRPr="002D2CE2">
        <w:trPr>
          <w:jc w:val="center"/>
        </w:trPr>
        <w:tc>
          <w:tcPr>
            <w:tcW w:w="1474" w:type="dxa"/>
            <w:tcBorders>
              <w:top w:val="single" w:sz="4" w:space="0" w:color="auto"/>
              <w:left w:val="single" w:sz="4" w:space="0" w:color="auto"/>
              <w:bottom w:val="single" w:sz="4" w:space="0" w:color="auto"/>
              <w:right w:val="single" w:sz="4" w:space="0" w:color="auto"/>
            </w:tcBorders>
          </w:tcPr>
          <w:p w:rsidR="004A0C68" w:rsidRPr="002D2CE2" w:rsidRDefault="004A0C68"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lastRenderedPageBreak/>
              <w:t>5.2.8.</w:t>
            </w:r>
          </w:p>
        </w:tc>
        <w:tc>
          <w:tcPr>
            <w:tcW w:w="1594" w:type="dxa"/>
            <w:tcBorders>
              <w:top w:val="single" w:sz="4" w:space="0" w:color="auto"/>
              <w:left w:val="single" w:sz="4" w:space="0" w:color="auto"/>
              <w:bottom w:val="single" w:sz="4" w:space="0" w:color="auto"/>
              <w:right w:val="single" w:sz="4" w:space="0" w:color="auto"/>
            </w:tcBorders>
          </w:tcPr>
          <w:p w:rsidR="004A0C68" w:rsidRPr="002D2CE2" w:rsidRDefault="004A0C68" w:rsidP="004A0C6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11499-12</w:t>
            </w:r>
          </w:p>
        </w:tc>
        <w:tc>
          <w:tcPr>
            <w:tcW w:w="2564" w:type="dxa"/>
            <w:tcBorders>
              <w:top w:val="single" w:sz="4" w:space="0" w:color="auto"/>
              <w:left w:val="single" w:sz="4" w:space="0" w:color="auto"/>
              <w:bottom w:val="single" w:sz="4" w:space="0" w:color="auto"/>
              <w:right w:val="single" w:sz="4" w:space="0" w:color="auto"/>
            </w:tcBorders>
          </w:tcPr>
          <w:p w:rsidR="004A0C68" w:rsidRPr="002D2CE2" w:rsidRDefault="004A0C68" w:rsidP="004A0C68">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Foglalkoztatás II.</w:t>
            </w:r>
          </w:p>
        </w:tc>
        <w:tc>
          <w:tcPr>
            <w:tcW w:w="3656" w:type="dxa"/>
            <w:tcBorders>
              <w:top w:val="single" w:sz="4" w:space="0" w:color="auto"/>
              <w:left w:val="single" w:sz="4" w:space="0" w:color="auto"/>
              <w:bottom w:val="single" w:sz="4" w:space="0" w:color="auto"/>
              <w:right w:val="single" w:sz="4" w:space="0" w:color="auto"/>
            </w:tcBorders>
          </w:tcPr>
          <w:p w:rsidR="004A0C68" w:rsidRPr="002D2CE2" w:rsidRDefault="004A0C68">
            <w:pPr>
              <w:rPr>
                <w:rFonts w:ascii="Times New Roman" w:hAnsi="Times New Roman"/>
                <w:sz w:val="20"/>
                <w:szCs w:val="20"/>
              </w:rPr>
            </w:pPr>
            <w:r w:rsidRPr="002D2CE2">
              <w:rPr>
                <w:rFonts w:ascii="Times New Roman" w:hAnsi="Times New Roman"/>
                <w:sz w:val="20"/>
                <w:szCs w:val="20"/>
              </w:rPr>
              <w:t>írásbeli</w:t>
            </w:r>
          </w:p>
        </w:tc>
      </w:tr>
      <w:tr w:rsidR="004A0C68" w:rsidRPr="002D2CE2">
        <w:trPr>
          <w:jc w:val="center"/>
        </w:trPr>
        <w:tc>
          <w:tcPr>
            <w:tcW w:w="1474" w:type="dxa"/>
            <w:tcBorders>
              <w:top w:val="single" w:sz="4" w:space="0" w:color="auto"/>
              <w:left w:val="single" w:sz="4" w:space="0" w:color="auto"/>
              <w:bottom w:val="single" w:sz="4" w:space="0" w:color="auto"/>
              <w:right w:val="single" w:sz="4" w:space="0" w:color="auto"/>
            </w:tcBorders>
          </w:tcPr>
          <w:p w:rsidR="004A0C68" w:rsidRPr="002D2CE2" w:rsidRDefault="004A0C68"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5.2.9.</w:t>
            </w:r>
          </w:p>
        </w:tc>
        <w:tc>
          <w:tcPr>
            <w:tcW w:w="1594" w:type="dxa"/>
            <w:tcBorders>
              <w:top w:val="single" w:sz="4" w:space="0" w:color="auto"/>
              <w:left w:val="single" w:sz="4" w:space="0" w:color="auto"/>
              <w:bottom w:val="single" w:sz="4" w:space="0" w:color="auto"/>
              <w:right w:val="single" w:sz="4" w:space="0" w:color="auto"/>
            </w:tcBorders>
          </w:tcPr>
          <w:p w:rsidR="004A0C68" w:rsidRPr="002D2CE2" w:rsidRDefault="004A0C68" w:rsidP="004A0C68">
            <w:pPr>
              <w:widowControl w:val="0"/>
              <w:autoSpaceDE w:val="0"/>
              <w:autoSpaceDN w:val="0"/>
              <w:adjustRightInd w:val="0"/>
              <w:spacing w:after="0" w:line="240" w:lineRule="auto"/>
              <w:rPr>
                <w:rFonts w:ascii="Times New Roman" w:hAnsi="Times New Roman"/>
                <w:sz w:val="20"/>
                <w:szCs w:val="20"/>
              </w:rPr>
            </w:pPr>
            <w:r w:rsidRPr="002D2CE2">
              <w:rPr>
                <w:rFonts w:ascii="Times New Roman" w:hAnsi="Times New Roman"/>
                <w:sz w:val="20"/>
                <w:szCs w:val="20"/>
              </w:rPr>
              <w:t>11500-12</w:t>
            </w:r>
          </w:p>
        </w:tc>
        <w:tc>
          <w:tcPr>
            <w:tcW w:w="2564" w:type="dxa"/>
            <w:tcBorders>
              <w:top w:val="single" w:sz="4" w:space="0" w:color="auto"/>
              <w:left w:val="single" w:sz="4" w:space="0" w:color="auto"/>
              <w:bottom w:val="single" w:sz="4" w:space="0" w:color="auto"/>
              <w:right w:val="single" w:sz="4" w:space="0" w:color="auto"/>
            </w:tcBorders>
          </w:tcPr>
          <w:p w:rsidR="004A0C68" w:rsidRPr="002D2CE2" w:rsidRDefault="004A0C68" w:rsidP="004A0C68">
            <w:pPr>
              <w:widowControl w:val="0"/>
              <w:autoSpaceDE w:val="0"/>
              <w:autoSpaceDN w:val="0"/>
              <w:adjustRightInd w:val="0"/>
              <w:spacing w:after="0" w:line="240" w:lineRule="auto"/>
              <w:jc w:val="both"/>
              <w:rPr>
                <w:rFonts w:ascii="Times New Roman" w:hAnsi="Times New Roman"/>
                <w:sz w:val="20"/>
                <w:szCs w:val="20"/>
              </w:rPr>
            </w:pPr>
            <w:r w:rsidRPr="002D2CE2">
              <w:rPr>
                <w:rFonts w:ascii="Times New Roman" w:hAnsi="Times New Roman"/>
                <w:sz w:val="20"/>
                <w:szCs w:val="20"/>
              </w:rPr>
              <w:t>Munkahelyi egészség és biztonság</w:t>
            </w:r>
          </w:p>
        </w:tc>
        <w:tc>
          <w:tcPr>
            <w:tcW w:w="3656" w:type="dxa"/>
            <w:tcBorders>
              <w:top w:val="single" w:sz="4" w:space="0" w:color="auto"/>
              <w:left w:val="single" w:sz="4" w:space="0" w:color="auto"/>
              <w:bottom w:val="single" w:sz="4" w:space="0" w:color="auto"/>
              <w:right w:val="single" w:sz="4" w:space="0" w:color="auto"/>
            </w:tcBorders>
          </w:tcPr>
          <w:p w:rsidR="004A0C68" w:rsidRPr="002D2CE2" w:rsidRDefault="004A0C68">
            <w:pPr>
              <w:rPr>
                <w:rFonts w:ascii="Times New Roman" w:hAnsi="Times New Roman"/>
                <w:sz w:val="20"/>
                <w:szCs w:val="20"/>
              </w:rPr>
            </w:pPr>
            <w:r w:rsidRPr="002D2CE2">
              <w:rPr>
                <w:rFonts w:ascii="Times New Roman" w:hAnsi="Times New Roman"/>
                <w:sz w:val="20"/>
                <w:szCs w:val="20"/>
              </w:rPr>
              <w:t>írásbeli</w:t>
            </w:r>
          </w:p>
        </w:tc>
      </w:tr>
    </w:tbl>
    <w:p w:rsidR="00885335" w:rsidRPr="002D2CE2" w:rsidRDefault="00885335" w:rsidP="00885335">
      <w:pPr>
        <w:widowControl w:val="0"/>
        <w:autoSpaceDE w:val="0"/>
        <w:autoSpaceDN w:val="0"/>
        <w:adjustRightInd w:val="0"/>
        <w:spacing w:after="0" w:line="240" w:lineRule="auto"/>
        <w:ind w:firstLine="28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left="284"/>
        <w:rPr>
          <w:rFonts w:ascii="Times New Roman" w:hAnsi="Times New Roman"/>
          <w:sz w:val="20"/>
          <w:szCs w:val="20"/>
        </w:rPr>
      </w:pPr>
      <w:r w:rsidRPr="002D2CE2">
        <w:rPr>
          <w:rFonts w:ascii="Times New Roman" w:hAnsi="Times New Roman"/>
          <w:sz w:val="20"/>
          <w:szCs w:val="20"/>
        </w:rPr>
        <w:t>Egy szakmai követelménymodulhoz kapcsolódó modulzáró vizsga akkor eredményes, ha a modulhoz előírt feladat végrehajtása legalább 51%-osra értékelhető.</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5.3. A komplex szakmai vizsga vizsgatevékenységei és vizsgafeladatai:</w:t>
      </w:r>
    </w:p>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5.3.1. Gyakorlati vizsgatevékenység</w:t>
      </w:r>
    </w:p>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 vizsgafeladat megnevezése: Cukrászati termékkészítés</w:t>
      </w:r>
    </w:p>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left="196" w:firstLine="8"/>
        <w:jc w:val="both"/>
        <w:rPr>
          <w:rFonts w:ascii="Times New Roman" w:hAnsi="Times New Roman"/>
          <w:sz w:val="20"/>
          <w:szCs w:val="20"/>
        </w:rPr>
      </w:pPr>
      <w:r w:rsidRPr="002D2CE2">
        <w:rPr>
          <w:rFonts w:ascii="Times New Roman" w:hAnsi="Times New Roman"/>
          <w:sz w:val="20"/>
          <w:szCs w:val="20"/>
        </w:rPr>
        <w:t>A vizsgafeladat ismertetése: Két féle napi készítmény (uzsonnasütemény vagy teasütemény és kikészített sütemény), egy féle különleges cukrászati termék (adagolt fagylaltkészítmény vagy bonbon) és egy díszmunka (16 szeletes előzetesen betöltött tortára) készítése és tálalása, amelyet megelőzően munkatervet készít (a termékek elkészítését megelőzően, a vizsgaszervező által biztosított sablonba cukrászati félkész és késztermékek technológiai lépéseinek a párhuzamos készítési sorrendbe rendezése)</w:t>
      </w:r>
    </w:p>
    <w:p w:rsidR="00885335" w:rsidRPr="002D2CE2" w:rsidRDefault="00885335" w:rsidP="00885335">
      <w:pPr>
        <w:widowControl w:val="0"/>
        <w:autoSpaceDE w:val="0"/>
        <w:autoSpaceDN w:val="0"/>
        <w:adjustRightInd w:val="0"/>
        <w:spacing w:after="0" w:line="240" w:lineRule="auto"/>
        <w:ind w:left="196" w:firstLine="8"/>
        <w:jc w:val="both"/>
        <w:rPr>
          <w:rFonts w:ascii="Times New Roman" w:hAnsi="Times New Roman"/>
          <w:sz w:val="20"/>
          <w:szCs w:val="20"/>
        </w:rPr>
      </w:pPr>
      <w:r w:rsidRPr="002D2CE2">
        <w:rPr>
          <w:rFonts w:ascii="Times New Roman" w:hAnsi="Times New Roman"/>
          <w:sz w:val="20"/>
          <w:szCs w:val="20"/>
        </w:rPr>
        <w:t>Az elkészített termék tálalását követően, egy a vizsgázó által kiválasztott termék idegen</w:t>
      </w:r>
      <w:r w:rsidR="005B0F18">
        <w:rPr>
          <w:rFonts w:ascii="Times New Roman" w:hAnsi="Times New Roman"/>
          <w:sz w:val="20"/>
          <w:szCs w:val="20"/>
        </w:rPr>
        <w:t xml:space="preserve"> nyelvű technológiai bemutatása</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 vizsgafeladat időtartama: 420 perc</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 vizsgafeladat értékelési súlyaránya: 70 %</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5.3.2. Központi írásbeli vizsgatevékenység</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 vizsgafeladat megnevezése: Cukrászati gazdasági és élelmiszerbiztonsági követelmények</w:t>
      </w:r>
    </w:p>
    <w:p w:rsidR="00885335" w:rsidRPr="002D2CE2" w:rsidRDefault="00885335" w:rsidP="00885335">
      <w:pPr>
        <w:widowControl w:val="0"/>
        <w:autoSpaceDE w:val="0"/>
        <w:autoSpaceDN w:val="0"/>
        <w:adjustRightInd w:val="0"/>
        <w:spacing w:after="0" w:line="240" w:lineRule="auto"/>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left="196" w:firstLine="8"/>
        <w:jc w:val="both"/>
        <w:rPr>
          <w:rFonts w:ascii="Times New Roman" w:hAnsi="Times New Roman"/>
          <w:sz w:val="20"/>
          <w:szCs w:val="20"/>
        </w:rPr>
      </w:pPr>
      <w:r w:rsidRPr="002D2CE2">
        <w:rPr>
          <w:rFonts w:ascii="Times New Roman" w:hAnsi="Times New Roman"/>
          <w:sz w:val="20"/>
          <w:szCs w:val="20"/>
        </w:rPr>
        <w:t>A vizsgafeladat ismertetése: A cukrászati termeléshez kapcsolódó gazdasági és cukrász üzemi árugazdálkodással kapcsolatos számítások (anyaghányad, veszteségszámítás, kalkuláció, leltározási feladatok)</w:t>
      </w:r>
    </w:p>
    <w:p w:rsidR="00885335" w:rsidRPr="002D2CE2" w:rsidRDefault="00885335" w:rsidP="00885335">
      <w:pPr>
        <w:widowControl w:val="0"/>
        <w:autoSpaceDE w:val="0"/>
        <w:autoSpaceDN w:val="0"/>
        <w:adjustRightInd w:val="0"/>
        <w:spacing w:after="0" w:line="240" w:lineRule="auto"/>
        <w:ind w:left="196" w:firstLine="8"/>
        <w:jc w:val="both"/>
        <w:rPr>
          <w:rFonts w:ascii="Times New Roman" w:hAnsi="Times New Roman"/>
          <w:sz w:val="20"/>
          <w:szCs w:val="20"/>
        </w:rPr>
      </w:pPr>
      <w:r w:rsidRPr="002D2CE2">
        <w:rPr>
          <w:rFonts w:ascii="Times New Roman" w:hAnsi="Times New Roman"/>
          <w:sz w:val="20"/>
          <w:szCs w:val="20"/>
        </w:rPr>
        <w:t>A cukrászati termékkészítéshez alkalmazott nyersanyagok jellemzői, élelmiszerbiztonsági követelménye</w:t>
      </w:r>
      <w:r w:rsidR="005B0F18">
        <w:rPr>
          <w:rFonts w:ascii="Times New Roman" w:hAnsi="Times New Roman"/>
          <w:sz w:val="20"/>
          <w:szCs w:val="20"/>
        </w:rPr>
        <w:t>i és felhasználási lehetőségeik</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 vizsgafeladat időtartama: 120 perc</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 vizsgafeladat értékelési súlyaránya: 30 %</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5.3.3. Szóbeli vizsgatevékenység</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 vizsgafeladat megnevezése: –</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 vizsgafeladat ismertetése: –</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 vizsgafeladat időtartama: –</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A vizsgafeladat értékelési súlyaránya: –</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left="196" w:firstLine="8"/>
        <w:jc w:val="both"/>
        <w:rPr>
          <w:rFonts w:ascii="Times New Roman" w:hAnsi="Times New Roman"/>
          <w:sz w:val="20"/>
          <w:szCs w:val="20"/>
        </w:rPr>
      </w:pPr>
      <w:r w:rsidRPr="002D2CE2">
        <w:rPr>
          <w:rFonts w:ascii="Times New Roman" w:hAnsi="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885335" w:rsidRPr="002D2CE2" w:rsidRDefault="00885335" w:rsidP="00885335">
      <w:pPr>
        <w:widowControl w:val="0"/>
        <w:autoSpaceDE w:val="0"/>
        <w:autoSpaceDN w:val="0"/>
        <w:adjustRightInd w:val="0"/>
        <w:spacing w:after="0" w:line="240" w:lineRule="auto"/>
        <w:ind w:left="210"/>
        <w:jc w:val="both"/>
        <w:rPr>
          <w:rFonts w:ascii="Times New Roman" w:hAnsi="Times New Roman"/>
          <w:sz w:val="20"/>
          <w:szCs w:val="20"/>
        </w:rPr>
      </w:pPr>
      <w:r w:rsidRPr="002D2CE2">
        <w:rPr>
          <w:rFonts w:ascii="Times New Roman" w:hAnsi="Times New Roman"/>
          <w:sz w:val="20"/>
          <w:szCs w:val="20"/>
        </w:rPr>
        <w:t>A szakképesítéssel kapcsolatos előírások az állami szakképzési és felnőttképzési szerv http://www.munka.hu/ című weblapján érhetők el a Szak- és felnőttképzés Vizsgák menüpontjában</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r w:rsidRPr="002D2CE2">
        <w:rPr>
          <w:rFonts w:ascii="Times New Roman" w:hAnsi="Times New Roman"/>
          <w:sz w:val="20"/>
          <w:szCs w:val="20"/>
        </w:rPr>
        <w:t>5.5. A szakmai vizsga értékelésének a szakmai vizsgaszabályzattól eltérő szempontjai: –</w:t>
      </w: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ind w:firstLine="204"/>
        <w:jc w:val="both"/>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 xml:space="preserve">6. ESZKÖZ- </w:t>
      </w:r>
      <w:proofErr w:type="gramStart"/>
      <w:r w:rsidRPr="002D2CE2">
        <w:rPr>
          <w:rFonts w:ascii="Times New Roman" w:hAnsi="Times New Roman"/>
          <w:b/>
          <w:bCs/>
          <w:sz w:val="20"/>
          <w:szCs w:val="20"/>
        </w:rPr>
        <w:t>ÉS</w:t>
      </w:r>
      <w:proofErr w:type="gramEnd"/>
      <w:r w:rsidRPr="002D2CE2">
        <w:rPr>
          <w:rFonts w:ascii="Times New Roman" w:hAnsi="Times New Roman"/>
          <w:b/>
          <w:bCs/>
          <w:sz w:val="20"/>
          <w:szCs w:val="20"/>
        </w:rPr>
        <w:t xml:space="preserve"> FELSZERELÉSI JEGYZÉK</w:t>
      </w:r>
    </w:p>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6"/>
        <w:gridCol w:w="6902"/>
      </w:tblGrid>
      <w:tr w:rsidR="00885335" w:rsidRPr="002D2CE2">
        <w:trPr>
          <w:jc w:val="center"/>
        </w:trPr>
        <w:tc>
          <w:tcPr>
            <w:tcW w:w="1656"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p>
        </w:tc>
        <w:tc>
          <w:tcPr>
            <w:tcW w:w="6902" w:type="dxa"/>
            <w:tcBorders>
              <w:top w:val="single" w:sz="4" w:space="0" w:color="auto"/>
              <w:left w:val="single" w:sz="4" w:space="0" w:color="auto"/>
              <w:bottom w:val="single" w:sz="4" w:space="0" w:color="auto"/>
              <w:right w:val="single" w:sz="4"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A</w:t>
            </w:r>
          </w:p>
        </w:tc>
      </w:tr>
      <w:tr w:rsidR="00885335" w:rsidRPr="002D2CE2">
        <w:trPr>
          <w:jc w:val="center"/>
        </w:trPr>
        <w:tc>
          <w:tcPr>
            <w:tcW w:w="1656"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r w:rsidRPr="002D2CE2">
              <w:rPr>
                <w:rFonts w:ascii="Times New Roman" w:hAnsi="Times New Roman"/>
                <w:sz w:val="20"/>
                <w:szCs w:val="20"/>
              </w:rPr>
              <w:t xml:space="preserve">   6.1.</w:t>
            </w:r>
          </w:p>
        </w:tc>
        <w:tc>
          <w:tcPr>
            <w:tcW w:w="6902" w:type="dxa"/>
            <w:tcBorders>
              <w:top w:val="single" w:sz="4" w:space="0" w:color="auto"/>
              <w:left w:val="single" w:sz="4" w:space="0" w:color="auto"/>
              <w:bottom w:val="single" w:sz="4" w:space="0" w:color="auto"/>
              <w:right w:val="single" w:sz="4" w:space="0" w:color="auto"/>
            </w:tcBorders>
            <w:vAlign w:val="center"/>
          </w:tcPr>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A képzési és vizsgáztatási feladatok teljesítéséhez szükséges eszközök minimumát meghatározó eszköz- és felszerelési jegyzék</w:t>
            </w:r>
          </w:p>
        </w:tc>
      </w:tr>
      <w:tr w:rsidR="00885335" w:rsidRPr="002D2CE2">
        <w:trPr>
          <w:jc w:val="center"/>
        </w:trPr>
        <w:tc>
          <w:tcPr>
            <w:tcW w:w="1656"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left="181"/>
              <w:jc w:val="center"/>
              <w:rPr>
                <w:rFonts w:ascii="Times New Roman" w:hAnsi="Times New Roman"/>
                <w:sz w:val="20"/>
                <w:szCs w:val="20"/>
              </w:rPr>
            </w:pPr>
            <w:r w:rsidRPr="002D2CE2">
              <w:rPr>
                <w:rFonts w:ascii="Times New Roman" w:hAnsi="Times New Roman"/>
                <w:sz w:val="20"/>
                <w:szCs w:val="20"/>
              </w:rPr>
              <w:lastRenderedPageBreak/>
              <w:t>6.2.</w:t>
            </w:r>
          </w:p>
        </w:tc>
        <w:tc>
          <w:tcPr>
            <w:tcW w:w="6902" w:type="dxa"/>
            <w:tcBorders>
              <w:top w:val="single" w:sz="4" w:space="0" w:color="auto"/>
              <w:left w:val="single" w:sz="4" w:space="0" w:color="auto"/>
              <w:bottom w:val="single" w:sz="4" w:space="0" w:color="auto"/>
              <w:right w:val="single" w:sz="4" w:space="0" w:color="auto"/>
            </w:tcBorders>
            <w:vAlign w:val="center"/>
          </w:tcPr>
          <w:p w:rsidR="00885335" w:rsidRPr="002D2CE2" w:rsidRDefault="00885335" w:rsidP="00885335">
            <w:pPr>
              <w:widowControl w:val="0"/>
              <w:autoSpaceDE w:val="0"/>
              <w:autoSpaceDN w:val="0"/>
              <w:adjustRightInd w:val="0"/>
              <w:spacing w:after="0" w:line="240" w:lineRule="auto"/>
              <w:ind w:left="181"/>
              <w:rPr>
                <w:rFonts w:ascii="Times New Roman" w:hAnsi="Times New Roman"/>
                <w:sz w:val="20"/>
                <w:szCs w:val="20"/>
              </w:rPr>
            </w:pPr>
            <w:r w:rsidRPr="002D2CE2">
              <w:rPr>
                <w:rFonts w:ascii="Times New Roman" w:hAnsi="Times New Roman"/>
                <w:sz w:val="20"/>
                <w:szCs w:val="20"/>
              </w:rPr>
              <w:t>Cukrász kéziszerszámok, eszközök</w:t>
            </w:r>
          </w:p>
        </w:tc>
      </w:tr>
      <w:tr w:rsidR="00885335" w:rsidRPr="002D2CE2">
        <w:trPr>
          <w:jc w:val="center"/>
        </w:trPr>
        <w:tc>
          <w:tcPr>
            <w:tcW w:w="1656"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after="0" w:line="240" w:lineRule="auto"/>
              <w:ind w:left="181"/>
              <w:jc w:val="center"/>
              <w:rPr>
                <w:rFonts w:ascii="Times New Roman" w:hAnsi="Times New Roman"/>
                <w:sz w:val="20"/>
                <w:szCs w:val="20"/>
              </w:rPr>
            </w:pPr>
            <w:r w:rsidRPr="002D2CE2">
              <w:rPr>
                <w:rFonts w:ascii="Times New Roman" w:hAnsi="Times New Roman"/>
                <w:sz w:val="20"/>
                <w:szCs w:val="20"/>
              </w:rPr>
              <w:t>6.3.</w:t>
            </w:r>
          </w:p>
        </w:tc>
        <w:tc>
          <w:tcPr>
            <w:tcW w:w="6902" w:type="dxa"/>
            <w:tcBorders>
              <w:top w:val="single" w:sz="4" w:space="0" w:color="auto"/>
              <w:left w:val="single" w:sz="4" w:space="0" w:color="auto"/>
              <w:bottom w:val="single" w:sz="4" w:space="0" w:color="auto"/>
              <w:right w:val="single" w:sz="4" w:space="0" w:color="auto"/>
            </w:tcBorders>
            <w:vAlign w:val="center"/>
          </w:tcPr>
          <w:p w:rsidR="00885335" w:rsidRPr="002D2CE2" w:rsidRDefault="00885335" w:rsidP="00885335">
            <w:pPr>
              <w:widowControl w:val="0"/>
              <w:autoSpaceDE w:val="0"/>
              <w:autoSpaceDN w:val="0"/>
              <w:adjustRightInd w:val="0"/>
              <w:spacing w:after="0" w:line="240" w:lineRule="auto"/>
              <w:ind w:left="181"/>
              <w:rPr>
                <w:rFonts w:ascii="Times New Roman" w:hAnsi="Times New Roman"/>
                <w:sz w:val="20"/>
                <w:szCs w:val="20"/>
              </w:rPr>
            </w:pPr>
            <w:r w:rsidRPr="002D2CE2">
              <w:rPr>
                <w:rFonts w:ascii="Times New Roman" w:hAnsi="Times New Roman"/>
                <w:sz w:val="20"/>
                <w:szCs w:val="20"/>
              </w:rPr>
              <w:t>Főzőberendezések</w:t>
            </w:r>
          </w:p>
        </w:tc>
      </w:tr>
      <w:tr w:rsidR="00885335" w:rsidRPr="002D2CE2">
        <w:trPr>
          <w:jc w:val="center"/>
        </w:trPr>
        <w:tc>
          <w:tcPr>
            <w:tcW w:w="1656"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before="40" w:after="20" w:line="240" w:lineRule="auto"/>
              <w:ind w:left="181"/>
              <w:jc w:val="center"/>
              <w:rPr>
                <w:rFonts w:ascii="Times New Roman" w:hAnsi="Times New Roman"/>
                <w:sz w:val="20"/>
                <w:szCs w:val="20"/>
              </w:rPr>
            </w:pPr>
            <w:r w:rsidRPr="002D2CE2">
              <w:rPr>
                <w:rFonts w:ascii="Times New Roman" w:hAnsi="Times New Roman"/>
                <w:sz w:val="20"/>
                <w:szCs w:val="20"/>
              </w:rPr>
              <w:t>6.4.</w:t>
            </w:r>
          </w:p>
        </w:tc>
        <w:tc>
          <w:tcPr>
            <w:tcW w:w="6902" w:type="dxa"/>
            <w:tcBorders>
              <w:top w:val="single" w:sz="4" w:space="0" w:color="auto"/>
              <w:left w:val="single" w:sz="4" w:space="0" w:color="auto"/>
              <w:bottom w:val="single" w:sz="4" w:space="0" w:color="auto"/>
              <w:right w:val="single" w:sz="4" w:space="0" w:color="auto"/>
            </w:tcBorders>
            <w:vAlign w:val="bottom"/>
          </w:tcPr>
          <w:p w:rsidR="00885335" w:rsidRPr="002D2CE2" w:rsidRDefault="00885335" w:rsidP="00885335">
            <w:pPr>
              <w:widowControl w:val="0"/>
              <w:autoSpaceDE w:val="0"/>
              <w:autoSpaceDN w:val="0"/>
              <w:adjustRightInd w:val="0"/>
              <w:spacing w:before="40" w:after="20" w:line="240" w:lineRule="auto"/>
              <w:ind w:left="181"/>
              <w:rPr>
                <w:rFonts w:ascii="Times New Roman" w:hAnsi="Times New Roman"/>
                <w:sz w:val="20"/>
                <w:szCs w:val="20"/>
              </w:rPr>
            </w:pPr>
            <w:r w:rsidRPr="002D2CE2">
              <w:rPr>
                <w:rFonts w:ascii="Times New Roman" w:hAnsi="Times New Roman"/>
                <w:sz w:val="20"/>
                <w:szCs w:val="20"/>
              </w:rPr>
              <w:t>Mérőberendezések</w:t>
            </w:r>
          </w:p>
        </w:tc>
      </w:tr>
      <w:tr w:rsidR="00885335" w:rsidRPr="002D2CE2">
        <w:trPr>
          <w:jc w:val="center"/>
        </w:trPr>
        <w:tc>
          <w:tcPr>
            <w:tcW w:w="1656"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before="40" w:after="20" w:line="240" w:lineRule="auto"/>
              <w:ind w:left="181"/>
              <w:jc w:val="center"/>
              <w:rPr>
                <w:rFonts w:ascii="Times New Roman" w:hAnsi="Times New Roman"/>
                <w:sz w:val="20"/>
                <w:szCs w:val="20"/>
              </w:rPr>
            </w:pPr>
            <w:r w:rsidRPr="002D2CE2">
              <w:rPr>
                <w:rFonts w:ascii="Times New Roman" w:hAnsi="Times New Roman"/>
                <w:sz w:val="20"/>
                <w:szCs w:val="20"/>
              </w:rPr>
              <w:t>6.5.</w:t>
            </w:r>
          </w:p>
        </w:tc>
        <w:tc>
          <w:tcPr>
            <w:tcW w:w="6902" w:type="dxa"/>
            <w:tcBorders>
              <w:top w:val="single" w:sz="4" w:space="0" w:color="auto"/>
              <w:left w:val="single" w:sz="4" w:space="0" w:color="auto"/>
              <w:bottom w:val="single" w:sz="4" w:space="0" w:color="auto"/>
              <w:right w:val="single" w:sz="4" w:space="0" w:color="auto"/>
            </w:tcBorders>
            <w:vAlign w:val="bottom"/>
          </w:tcPr>
          <w:p w:rsidR="00885335" w:rsidRPr="002D2CE2" w:rsidRDefault="00885335" w:rsidP="00885335">
            <w:pPr>
              <w:widowControl w:val="0"/>
              <w:autoSpaceDE w:val="0"/>
              <w:autoSpaceDN w:val="0"/>
              <w:adjustRightInd w:val="0"/>
              <w:spacing w:before="40" w:after="20" w:line="240" w:lineRule="auto"/>
              <w:ind w:left="181"/>
              <w:rPr>
                <w:rFonts w:ascii="Times New Roman" w:hAnsi="Times New Roman"/>
                <w:sz w:val="20"/>
                <w:szCs w:val="20"/>
              </w:rPr>
            </w:pPr>
            <w:r w:rsidRPr="002D2CE2">
              <w:rPr>
                <w:rFonts w:ascii="Times New Roman" w:hAnsi="Times New Roman"/>
                <w:sz w:val="20"/>
                <w:szCs w:val="20"/>
              </w:rPr>
              <w:t>Hűtő és fagyasztó berendezések</w:t>
            </w:r>
          </w:p>
        </w:tc>
      </w:tr>
      <w:tr w:rsidR="00885335" w:rsidRPr="002D2CE2">
        <w:trPr>
          <w:jc w:val="center"/>
        </w:trPr>
        <w:tc>
          <w:tcPr>
            <w:tcW w:w="1656"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before="40" w:after="20" w:line="240" w:lineRule="auto"/>
              <w:ind w:left="181"/>
              <w:jc w:val="center"/>
              <w:rPr>
                <w:rFonts w:ascii="Times New Roman" w:hAnsi="Times New Roman"/>
                <w:sz w:val="20"/>
                <w:szCs w:val="20"/>
              </w:rPr>
            </w:pPr>
            <w:r w:rsidRPr="002D2CE2">
              <w:rPr>
                <w:rFonts w:ascii="Times New Roman" w:hAnsi="Times New Roman"/>
                <w:sz w:val="20"/>
                <w:szCs w:val="20"/>
              </w:rPr>
              <w:t>6.6.</w:t>
            </w:r>
          </w:p>
        </w:tc>
        <w:tc>
          <w:tcPr>
            <w:tcW w:w="6902" w:type="dxa"/>
            <w:tcBorders>
              <w:top w:val="single" w:sz="4" w:space="0" w:color="auto"/>
              <w:left w:val="single" w:sz="4" w:space="0" w:color="auto"/>
              <w:bottom w:val="single" w:sz="4" w:space="0" w:color="auto"/>
              <w:right w:val="single" w:sz="4" w:space="0" w:color="auto"/>
            </w:tcBorders>
            <w:vAlign w:val="bottom"/>
          </w:tcPr>
          <w:p w:rsidR="00885335" w:rsidRPr="002D2CE2" w:rsidRDefault="00885335" w:rsidP="00885335">
            <w:pPr>
              <w:widowControl w:val="0"/>
              <w:autoSpaceDE w:val="0"/>
              <w:autoSpaceDN w:val="0"/>
              <w:adjustRightInd w:val="0"/>
              <w:spacing w:before="40" w:after="20" w:line="240" w:lineRule="auto"/>
              <w:ind w:left="181"/>
              <w:rPr>
                <w:rFonts w:ascii="Times New Roman" w:hAnsi="Times New Roman"/>
                <w:sz w:val="20"/>
                <w:szCs w:val="20"/>
              </w:rPr>
            </w:pPr>
            <w:r w:rsidRPr="002D2CE2">
              <w:rPr>
                <w:rFonts w:ascii="Times New Roman" w:hAnsi="Times New Roman"/>
                <w:sz w:val="20"/>
                <w:szCs w:val="20"/>
              </w:rPr>
              <w:t xml:space="preserve">Gyúró, keverő, habverő, habfúvó gépek </w:t>
            </w:r>
          </w:p>
        </w:tc>
      </w:tr>
      <w:tr w:rsidR="00885335" w:rsidRPr="002D2CE2">
        <w:trPr>
          <w:jc w:val="center"/>
        </w:trPr>
        <w:tc>
          <w:tcPr>
            <w:tcW w:w="1656" w:type="dxa"/>
            <w:tcBorders>
              <w:top w:val="single" w:sz="4" w:space="0" w:color="auto"/>
              <w:left w:val="single" w:sz="4" w:space="0" w:color="auto"/>
              <w:bottom w:val="single" w:sz="4" w:space="0" w:color="auto"/>
              <w:right w:val="single" w:sz="4" w:space="0" w:color="auto"/>
            </w:tcBorders>
          </w:tcPr>
          <w:p w:rsidR="00885335" w:rsidRPr="002D2CE2" w:rsidRDefault="00885335" w:rsidP="00885335">
            <w:pPr>
              <w:widowControl w:val="0"/>
              <w:autoSpaceDE w:val="0"/>
              <w:autoSpaceDN w:val="0"/>
              <w:adjustRightInd w:val="0"/>
              <w:spacing w:before="40" w:after="20" w:line="240" w:lineRule="auto"/>
              <w:ind w:left="181"/>
              <w:jc w:val="center"/>
              <w:rPr>
                <w:rFonts w:ascii="Times New Roman" w:hAnsi="Times New Roman"/>
                <w:sz w:val="20"/>
                <w:szCs w:val="20"/>
              </w:rPr>
            </w:pPr>
            <w:r w:rsidRPr="002D2CE2">
              <w:rPr>
                <w:rFonts w:ascii="Times New Roman" w:hAnsi="Times New Roman"/>
                <w:sz w:val="20"/>
                <w:szCs w:val="20"/>
              </w:rPr>
              <w:t>6.7.</w:t>
            </w:r>
          </w:p>
        </w:tc>
        <w:tc>
          <w:tcPr>
            <w:tcW w:w="6902" w:type="dxa"/>
            <w:tcBorders>
              <w:top w:val="single" w:sz="4" w:space="0" w:color="auto"/>
              <w:left w:val="single" w:sz="4" w:space="0" w:color="auto"/>
              <w:bottom w:val="single" w:sz="4" w:space="0" w:color="auto"/>
              <w:right w:val="single" w:sz="4" w:space="0" w:color="auto"/>
            </w:tcBorders>
            <w:vAlign w:val="bottom"/>
          </w:tcPr>
          <w:p w:rsidR="00885335" w:rsidRPr="002D2CE2" w:rsidRDefault="00885335" w:rsidP="00885335">
            <w:pPr>
              <w:widowControl w:val="0"/>
              <w:autoSpaceDE w:val="0"/>
              <w:autoSpaceDN w:val="0"/>
              <w:adjustRightInd w:val="0"/>
              <w:spacing w:before="40" w:after="20" w:line="240" w:lineRule="auto"/>
              <w:ind w:left="181"/>
              <w:rPr>
                <w:rFonts w:ascii="Times New Roman" w:hAnsi="Times New Roman"/>
                <w:sz w:val="20"/>
                <w:szCs w:val="20"/>
              </w:rPr>
            </w:pPr>
            <w:r w:rsidRPr="002D2CE2">
              <w:rPr>
                <w:rFonts w:ascii="Times New Roman" w:hAnsi="Times New Roman"/>
                <w:sz w:val="20"/>
                <w:szCs w:val="20"/>
              </w:rPr>
              <w:t>Sütőberendezések</w:t>
            </w:r>
          </w:p>
        </w:tc>
      </w:tr>
    </w:tbl>
    <w:p w:rsidR="00885335" w:rsidRPr="002D2CE2" w:rsidRDefault="00885335" w:rsidP="00885335">
      <w:pPr>
        <w:widowControl w:val="0"/>
        <w:autoSpaceDE w:val="0"/>
        <w:autoSpaceDN w:val="0"/>
        <w:adjustRightInd w:val="0"/>
        <w:spacing w:after="0" w:line="240" w:lineRule="auto"/>
        <w:jc w:val="center"/>
        <w:rPr>
          <w:rFonts w:ascii="Times New Roman" w:hAnsi="Times New Roman"/>
          <w:sz w:val="20"/>
          <w:szCs w:val="20"/>
        </w:rPr>
      </w:pPr>
    </w:p>
    <w:p w:rsidR="00885335" w:rsidRPr="002D2CE2" w:rsidRDefault="00885335" w:rsidP="00885335">
      <w:pPr>
        <w:widowControl w:val="0"/>
        <w:autoSpaceDE w:val="0"/>
        <w:autoSpaceDN w:val="0"/>
        <w:adjustRightInd w:val="0"/>
        <w:spacing w:after="0" w:line="240" w:lineRule="auto"/>
        <w:jc w:val="center"/>
        <w:rPr>
          <w:rFonts w:ascii="Times New Roman" w:hAnsi="Times New Roman"/>
          <w:b/>
          <w:bCs/>
          <w:sz w:val="20"/>
          <w:szCs w:val="20"/>
        </w:rPr>
      </w:pPr>
      <w:r w:rsidRPr="002D2CE2">
        <w:rPr>
          <w:rFonts w:ascii="Times New Roman" w:hAnsi="Times New Roman"/>
          <w:b/>
          <w:bCs/>
          <w:sz w:val="20"/>
          <w:szCs w:val="20"/>
        </w:rPr>
        <w:t>7. EGYEBEK</w:t>
      </w:r>
    </w:p>
    <w:p w:rsidR="00885335" w:rsidRPr="002D2CE2" w:rsidRDefault="00885335">
      <w:pPr>
        <w:rPr>
          <w:rFonts w:ascii="Times New Roman" w:hAnsi="Times New Roman"/>
          <w:sz w:val="20"/>
          <w:szCs w:val="20"/>
        </w:rPr>
      </w:pPr>
    </w:p>
    <w:sectPr w:rsidR="00885335" w:rsidRPr="002D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35"/>
    <w:rsid w:val="002D2CE2"/>
    <w:rsid w:val="003A400E"/>
    <w:rsid w:val="003A56DF"/>
    <w:rsid w:val="004A0C68"/>
    <w:rsid w:val="004B21DD"/>
    <w:rsid w:val="005017BE"/>
    <w:rsid w:val="005775F5"/>
    <w:rsid w:val="005B0F18"/>
    <w:rsid w:val="006A3328"/>
    <w:rsid w:val="00712156"/>
    <w:rsid w:val="00885335"/>
    <w:rsid w:val="00995977"/>
    <w:rsid w:val="00B96E2B"/>
    <w:rsid w:val="00BB6F0F"/>
    <w:rsid w:val="00BC4B13"/>
    <w:rsid w:val="00C54E37"/>
    <w:rsid w:val="00EA37F9"/>
    <w:rsid w:val="00EC2EC6"/>
    <w:rsid w:val="00F95F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85335"/>
    <w:pPr>
      <w:spacing w:after="200" w:line="276" w:lineRule="auto"/>
    </w:pPr>
    <w:rPr>
      <w:rFonts w:ascii="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istaszerbekezds">
    <w:name w:val="List Paragraph"/>
    <w:basedOn w:val="Norml"/>
    <w:qFormat/>
    <w:rsid w:val="00F95F76"/>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85335"/>
    <w:pPr>
      <w:spacing w:after="200" w:line="276" w:lineRule="auto"/>
    </w:pPr>
    <w:rPr>
      <w:rFonts w:ascii="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istaszerbekezds">
    <w:name w:val="List Paragraph"/>
    <w:basedOn w:val="Norml"/>
    <w:qFormat/>
    <w:rsid w:val="00F95F7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6006</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NMH SZFI</dc:creator>
  <cp:keywords/>
  <dc:description/>
  <cp:lastModifiedBy>NMH-SZFI</cp:lastModifiedBy>
  <cp:revision>2</cp:revision>
  <dcterms:created xsi:type="dcterms:W3CDTF">2013-02-13T15:33:00Z</dcterms:created>
  <dcterms:modified xsi:type="dcterms:W3CDTF">2013-02-13T15:33:00Z</dcterms:modified>
</cp:coreProperties>
</file>