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198" w:rsidRDefault="003273A6" w:rsidP="00A55198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>A 146.</w:t>
      </w:r>
      <w:bookmarkStart w:id="0" w:name="_GoBack"/>
      <w:bookmarkEnd w:id="0"/>
      <w:r w:rsidR="00A55198">
        <w:rPr>
          <w:rFonts w:ascii="Palatino Linotype" w:hAnsi="Palatino Linotype" w:cs="Palatino Linotype"/>
          <w:b/>
          <w:bCs/>
          <w:sz w:val="20"/>
          <w:szCs w:val="20"/>
        </w:rPr>
        <w:t xml:space="preserve"> sorszámú Mechatronikus-karbantartó megnevezésű szakképesítés szakmai és vizsgakövetelménye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34 523 01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1.2. Szakképesítés megnevezése: </w:t>
      </w:r>
      <w:r>
        <w:rPr>
          <w:rFonts w:ascii="Times New Roman" w:hAnsi="Times New Roman"/>
          <w:sz w:val="20"/>
          <w:szCs w:val="20"/>
        </w:rPr>
        <w:t>Mechatronikus-karbantartó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3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 óra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2.1.1. Iskolai előképzettség: </w:t>
      </w:r>
      <w:r>
        <w:rPr>
          <w:rFonts w:ascii="Times New Roman" w:hAnsi="Times New Roman"/>
          <w:sz w:val="20"/>
          <w:szCs w:val="20"/>
        </w:rPr>
        <w:t>alapfokú iskolai végzettség</w:t>
      </w:r>
    </w:p>
    <w:p w:rsidR="00A55198" w:rsidRDefault="00A55198" w:rsidP="003628EE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sz w:val="20"/>
          <w:szCs w:val="20"/>
        </w:rPr>
        <w:t>a képzés megkezdhető az e rendelet 3. számú mellékletében az Elektrotechnika-elektronika szakmacsoportra meghatározott kompetenciák birtokában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3F567F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30%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70%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9B4FA0" w:rsidRDefault="00A55198" w:rsidP="009B4FA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2.8. Szintvizsga: </w:t>
      </w:r>
      <w:r w:rsidR="009B4FA0" w:rsidRPr="009B4FA0">
        <w:rPr>
          <w:rFonts w:ascii="Times New Roman" w:hAnsi="Times New Roman"/>
          <w:color w:val="000000"/>
          <w:sz w:val="20"/>
          <w:szCs w:val="20"/>
        </w:rPr>
        <w:t xml:space="preserve">nappali rendszerű oktatás vagy a nappali oktatás munkarendje szerint szervezett </w:t>
      </w:r>
    </w:p>
    <w:p w:rsidR="00A55198" w:rsidRDefault="009B4FA0" w:rsidP="009B4FA0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color w:val="000000"/>
          <w:sz w:val="20"/>
          <w:szCs w:val="20"/>
        </w:rPr>
      </w:pPr>
      <w:r w:rsidRPr="009B4FA0">
        <w:rPr>
          <w:rFonts w:ascii="Times New Roman" w:hAnsi="Times New Roman"/>
          <w:color w:val="000000"/>
          <w:sz w:val="20"/>
          <w:szCs w:val="20"/>
        </w:rPr>
        <w:t>felnőttoktatás esetén kötelező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3628EE" w:rsidRDefault="00A55198" w:rsidP="003628E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3628EE" w:rsidRDefault="009B4FA0" w:rsidP="003628E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9B4FA0">
        <w:rPr>
          <w:rFonts w:ascii="Times New Roman" w:hAnsi="Times New Roman"/>
          <w:color w:val="000000"/>
          <w:sz w:val="20"/>
          <w:szCs w:val="20"/>
        </w:rPr>
        <w:t xml:space="preserve">3 évfolyamos képzés esetén a 9. évfolyamot követően 140 óra, a 10. évfolyamot követően 140 óra; </w:t>
      </w:r>
    </w:p>
    <w:p w:rsidR="009B4FA0" w:rsidRPr="009B4FA0" w:rsidRDefault="009B4FA0" w:rsidP="003628EE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9B4FA0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</w:p>
    <w:p w:rsidR="00A55198" w:rsidRDefault="00A55198" w:rsidP="009B4FA0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3.1. A szakképesítéssel legjellemzőbben betölthető munkakör(ök), foglalkozás(ok)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8"/>
        <w:gridCol w:w="1417"/>
        <w:gridCol w:w="2693"/>
        <w:gridCol w:w="3969"/>
      </w:tblGrid>
      <w:tr w:rsidR="00A55198" w:rsidRPr="009C3A82" w:rsidTr="00A55198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A55198" w:rsidRPr="009C3A82" w:rsidTr="00A55198"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munkakör(ök)</w:t>
            </w:r>
          </w:p>
        </w:tc>
      </w:tr>
      <w:tr w:rsidR="00A55198" w:rsidRPr="009C3A82" w:rsidTr="00A55198">
        <w:trPr>
          <w:cantSplit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7341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 gépek és készülékek műszerésze, javítója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Automatikai műszerész</w:t>
            </w:r>
          </w:p>
        </w:tc>
      </w:tr>
      <w:tr w:rsidR="00A55198" w:rsidRPr="009C3A82" w:rsidTr="00A55198">
        <w:trPr>
          <w:cantSplit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Elektrolakatos</w:t>
            </w:r>
          </w:p>
        </w:tc>
      </w:tr>
      <w:tr w:rsidR="00A55198" w:rsidRPr="009C3A82" w:rsidTr="00A55198">
        <w:trPr>
          <w:cantSplit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Elektromechanikai műszerész</w:t>
            </w:r>
          </w:p>
        </w:tc>
      </w:tr>
      <w:tr w:rsidR="00A55198" w:rsidRPr="009C3A82" w:rsidTr="00A55198">
        <w:trPr>
          <w:cantSplit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Mechatronikai műszerész</w:t>
            </w:r>
          </w:p>
        </w:tc>
      </w:tr>
      <w:tr w:rsidR="00A55198" w:rsidRPr="009C3A82" w:rsidTr="00A55198">
        <w:trPr>
          <w:cantSplit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Mechatronikai szerelő</w:t>
            </w:r>
          </w:p>
        </w:tc>
      </w:tr>
    </w:tbl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mechatronikus-karbantartó automatizált gépek, berendezések és rendszerek szerelésében, üzembe helyezésében és karbantartásában vesz részt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98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mechanikai alkatrészeket megmunkálni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98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mechatronikai rendszereket üzembe helyezni, hibát elhárítani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98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villamos, pneumatikus és hidraulikus vezérléseket felépíteni és ellenőrizni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98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villamos, pneumatikus és hidraulikus mennyiségeket mérni és ellenőrizni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98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mechatronikai rendszereket programozni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98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érintésvédelmi, tűzvédelmi, munkavédelmi szabályokat betartani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981" w:hanging="357"/>
        <w:jc w:val="both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 munkájához tartozó dokumentációt kezelni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5"/>
        <w:gridCol w:w="2118"/>
        <w:gridCol w:w="2977"/>
        <w:gridCol w:w="2834"/>
      </w:tblGrid>
      <w:tr w:rsidR="00A55198" w:rsidRPr="009C3A82" w:rsidTr="00A55198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B 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A55198" w:rsidRPr="009C3A82" w:rsidTr="00A55198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55198" w:rsidRPr="009C3A82" w:rsidTr="00A55198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A55198" w:rsidRPr="009C3A82" w:rsidTr="00A55198">
        <w:trPr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90"/>
        <w:gridCol w:w="1706"/>
        <w:gridCol w:w="5904"/>
      </w:tblGrid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</w:tr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10020-12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Mechatronikus alapkapcsolások</w:t>
            </w:r>
          </w:p>
        </w:tc>
      </w:tr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10019-12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Irányítás, programozás</w:t>
            </w:r>
          </w:p>
        </w:tc>
      </w:tr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4.6.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10021-12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Szerelés, ellenőrzés</w:t>
            </w:r>
          </w:p>
        </w:tc>
      </w:tr>
      <w:tr w:rsidR="00A55198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4.7.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tabs>
                <w:tab w:val="center" w:pos="745"/>
              </w:tabs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10022-12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3A76ED" w:rsidRDefault="00A55198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Üzemeltetés, karbantartás</w:t>
            </w:r>
          </w:p>
        </w:tc>
      </w:tr>
      <w:tr w:rsidR="003A76ED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3A76ED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</w:tr>
      <w:tr w:rsidR="003A76ED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3A76ED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3A76ED" w:rsidRPr="009C3A82" w:rsidTr="00A55198">
        <w:trPr>
          <w:jc w:val="center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3A76ED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3A76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630AA" w:rsidRPr="002630AA" w:rsidRDefault="002630AA" w:rsidP="002630AA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2630AA">
        <w:rPr>
          <w:rFonts w:ascii="Times New Roman" w:hAnsi="Times New Roman"/>
          <w:color w:val="000000"/>
          <w:sz w:val="20"/>
          <w:szCs w:val="20"/>
        </w:rPr>
        <w:t>Az iskolarendszeren kívüli szakképzésben az 5.2. pontban előírt valamennyi modulzáró vizsga eredményes letétele.</w:t>
      </w:r>
    </w:p>
    <w:p w:rsidR="002630AA" w:rsidRPr="002630AA" w:rsidRDefault="002630AA" w:rsidP="002630AA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2630AA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6"/>
        <w:gridCol w:w="1781"/>
        <w:gridCol w:w="3260"/>
        <w:gridCol w:w="2684"/>
      </w:tblGrid>
      <w:tr w:rsidR="00A55198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A55198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</w:t>
            </w:r>
          </w:p>
        </w:tc>
      </w:tr>
      <w:tr w:rsidR="00A55198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A55198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10007-12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A55198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10020-12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Mechatronikus alapkapcsolások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55198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10019-12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Irányítás, programozás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55198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10021-12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Szerelés, ellenőrzés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A55198" w:rsidRPr="009C3A82" w:rsidTr="001E1529">
        <w:trPr>
          <w:trHeight w:val="132"/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10022-12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Üzemeltetés, karbantartás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3A76ED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F24145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5.2.8.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1E15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11497-12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1E15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Foglalkoztatás I.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F24145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A76ED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F24145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1E15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1E15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F24145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A76ED" w:rsidRPr="009C3A82" w:rsidTr="00A55198">
        <w:trPr>
          <w:jc w:val="center"/>
        </w:trPr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F24145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1E15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3A76ED" w:rsidRDefault="003A76ED" w:rsidP="001E15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76ED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6ED" w:rsidRPr="009C3A82" w:rsidRDefault="00F24145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15310E" w:rsidRDefault="0015310E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A) A vizsgafeladat megnevezése: </w:t>
      </w:r>
      <w:r>
        <w:rPr>
          <w:rFonts w:ascii="Times New Roman" w:hAnsi="Times New Roman"/>
          <w:sz w:val="20"/>
          <w:szCs w:val="20"/>
        </w:rPr>
        <w:t>Mechatronikai alkalmazások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20" w:hanging="4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Internetről szakmai dokumentumok letöltése, feldolgozása, dokumentáció, prezentáció készítése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 perc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15%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B) A vizsgafeladat megnevezése: </w:t>
      </w:r>
      <w:r>
        <w:rPr>
          <w:rFonts w:ascii="Times New Roman" w:hAnsi="Times New Roman"/>
          <w:sz w:val="20"/>
          <w:szCs w:val="20"/>
        </w:rPr>
        <w:t>Mechatronikai rendszerek építése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20" w:hanging="4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A gyakorlati vizsgán a jelölt egy összetett mechatronikai feladatot old meg. Összeállítási rajz alapján alkatrészekből gépészeti részegységet állít össze. Mechanikai szerelést végez, pneumatikus végrehajtókat, szelepeket épít be, csövezési, huzalozási feladatot hajt végre, alkatrészt cserél. A gépészeti részegység egyik alkatrészén hagyományos gépi forgácsolási vagy korszerű gépi megmunkálási (CNC) feladatot végez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180 perc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25%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540" w:firstLine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C) A vizsgafeladat megnevezése: </w:t>
      </w:r>
      <w:r>
        <w:rPr>
          <w:rFonts w:ascii="Times New Roman" w:hAnsi="Times New Roman"/>
          <w:sz w:val="20"/>
          <w:szCs w:val="20"/>
        </w:rPr>
        <w:t>Mechatronikai rendszerek irányítása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20" w:hanging="4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A gyakorlati vizsgán a jelölt egy összetett mechatronikai feladatot old meg. Kapcsolási rajz alapján összeállítja egy mechatronikai berendezés pneumatikus, vagy relés vezérlését. Elvégzi a szükséges paraméterek (sebesség, löketidő, fordulatszám, csillapítás, stb.) beállítását, a berendezést beüzemeli, majd szóban átadja az ügyfél számára. Hibafeltárást végez, dokumentál. A pneumatikus, illetve relés vezérlést PLC-vel helyettesíti, programot ír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210 perc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25%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Szakmai ismeretek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20" w:hanging="4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Az írásbeli vizsgatevékenység központilag összeállított feladatai a </w:t>
      </w:r>
      <w:r w:rsidR="000B4639">
        <w:rPr>
          <w:rFonts w:ascii="Times New Roman" w:hAnsi="Times New Roman"/>
          <w:color w:val="000000"/>
          <w:sz w:val="20"/>
          <w:szCs w:val="20"/>
        </w:rPr>
        <w:t>4</w:t>
      </w:r>
      <w:r>
        <w:rPr>
          <w:rFonts w:ascii="Times New Roman" w:hAnsi="Times New Roman"/>
          <w:color w:val="000000"/>
          <w:sz w:val="20"/>
          <w:szCs w:val="20"/>
        </w:rPr>
        <w:t>. Szakmai követelmények fejezetben szereplő szakmai követelménymodulok témakörei</w:t>
      </w:r>
      <w:r w:rsidR="000B4639">
        <w:rPr>
          <w:rFonts w:ascii="Times New Roman" w:hAnsi="Times New Roman"/>
          <w:color w:val="000000"/>
          <w:sz w:val="20"/>
          <w:szCs w:val="20"/>
        </w:rPr>
        <w:t>t</w:t>
      </w:r>
      <w:r>
        <w:rPr>
          <w:rFonts w:ascii="Times New Roman" w:hAnsi="Times New Roman"/>
          <w:color w:val="000000"/>
          <w:sz w:val="20"/>
          <w:szCs w:val="20"/>
        </w:rPr>
        <w:t xml:space="preserve"> tartalmazza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180 perc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20%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20" w:hanging="16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Válaszadás a vizsgakövetelmények alapján összeállított, előre kiadott tételsorokból húzott kérdésekre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left="220" w:hanging="16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3628EE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>A szóbeli vizsgatevékenység központilag összeállított vizsgakérdései a</w:t>
      </w:r>
      <w:r w:rsidR="000B4639">
        <w:rPr>
          <w:rFonts w:ascii="Times New Roman" w:hAnsi="Times New Roman"/>
          <w:color w:val="000000"/>
          <w:sz w:val="20"/>
          <w:szCs w:val="20"/>
        </w:rPr>
        <w:t xml:space="preserve"> 4</w:t>
      </w:r>
      <w:r>
        <w:rPr>
          <w:rFonts w:ascii="Times New Roman" w:hAnsi="Times New Roman"/>
          <w:color w:val="000000"/>
          <w:sz w:val="20"/>
          <w:szCs w:val="20"/>
        </w:rPr>
        <w:t>. Szakmai követelmények fejezetben szereplő szakmai követelménymodulok témakörei</w:t>
      </w:r>
      <w:r w:rsidR="000B4639">
        <w:rPr>
          <w:rFonts w:ascii="Times New Roman" w:hAnsi="Times New Roman"/>
          <w:color w:val="000000"/>
          <w:sz w:val="20"/>
          <w:szCs w:val="20"/>
        </w:rPr>
        <w:t>t</w:t>
      </w:r>
      <w:r>
        <w:rPr>
          <w:rFonts w:ascii="Times New Roman" w:hAnsi="Times New Roman"/>
          <w:color w:val="000000"/>
          <w:sz w:val="20"/>
          <w:szCs w:val="20"/>
        </w:rPr>
        <w:t xml:space="preserve"> tartalmazza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>A vizsgafeladat időtartama: 30 perc (felkészülési idő 20 perc, válaszadási idő 10 perc)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15%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2630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55198" w:rsidRDefault="00A55198" w:rsidP="002630A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hyperlink r:id="rId5" w:history="1">
        <w:r w:rsidR="002630AA" w:rsidRPr="002258D1">
          <w:rPr>
            <w:rStyle w:val="Hiperhivatkozs"/>
            <w:rFonts w:ascii="Times New Roman" w:hAnsi="Times New Roman"/>
            <w:sz w:val="20"/>
            <w:szCs w:val="20"/>
          </w:rPr>
          <w:t>http://www.munka.hu/</w:t>
        </w:r>
      </w:hyperlink>
      <w:r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6. ESZKÖZ- ÉS FELSZERELÉSI JEGYZÉK</w:t>
      </w: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5"/>
        <w:gridCol w:w="6591"/>
      </w:tblGrid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Szimulációs szoftverek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Mérő és ellenőrző eszközök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Szerelőszerszámok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kéziszerszámok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Speciális szerelőszerszámok hidraulikához, pneumatikához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mérőműszerek és diagnosztikai eszközök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Nyomásmérő műszerek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Pneumatikus vezérlő és vezérelt elemek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Hidraulikus vezérlő és vezérelt eszközök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Elektropneumatikus vezérlő és vezérelt eszközök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Elektrohidraulikus vezérlő és vezérelt eszközök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Eszterga- és marógép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CNC szerszámgép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CNC vezérlő szimuláció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Robot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PLC</w:t>
            </w:r>
          </w:p>
        </w:tc>
      </w:tr>
      <w:tr w:rsidR="00A55198" w:rsidRPr="009C3A82" w:rsidTr="00A55198">
        <w:trPr>
          <w:jc w:val="center"/>
        </w:trPr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6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55198" w:rsidRPr="009C3A82" w:rsidRDefault="00A55198" w:rsidP="00A5519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Moduláris gyártórendszer</w:t>
            </w:r>
          </w:p>
        </w:tc>
      </w:tr>
    </w:tbl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A55198" w:rsidRDefault="00A55198" w:rsidP="00A551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198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4639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3EC1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310E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53"/>
    <w:rsid w:val="001E10DE"/>
    <w:rsid w:val="001E1318"/>
    <w:rsid w:val="001E1529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0AA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2F16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273A6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8EE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6ED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567F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74EC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A3A"/>
    <w:rsid w:val="005D4CB7"/>
    <w:rsid w:val="005D5F31"/>
    <w:rsid w:val="005D5F72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4FA0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198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4145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A55198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B4FA0"/>
    <w:pPr>
      <w:ind w:left="708"/>
    </w:pPr>
  </w:style>
  <w:style w:type="character" w:styleId="Hiperhivatkozs">
    <w:name w:val="Hyperlink"/>
    <w:rsid w:val="002630A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A55198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9B4FA0"/>
    <w:pPr>
      <w:ind w:left="708"/>
    </w:pPr>
  </w:style>
  <w:style w:type="character" w:styleId="Hiperhivatkozs">
    <w:name w:val="Hyperlink"/>
    <w:rsid w:val="002630A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unka.h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Az 54</vt:lpstr>
    </vt:vector>
  </TitlesOfParts>
  <Company>NSZFI</Company>
  <LinksUpToDate>false</LinksUpToDate>
  <CharactersWithSpaces>8228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Az 54</dc:title>
  <dc:creator>Legányi Mariann</dc:creator>
  <cp:lastModifiedBy>NMH-SZFI</cp:lastModifiedBy>
  <cp:revision>3</cp:revision>
  <dcterms:created xsi:type="dcterms:W3CDTF">2013-02-13T15:27:00Z</dcterms:created>
  <dcterms:modified xsi:type="dcterms:W3CDTF">2013-02-13T16:45:00Z</dcterms:modified>
</cp:coreProperties>
</file>