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05F" w:rsidRPr="00565086" w:rsidRDefault="003C505F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C505F" w:rsidRPr="00565086" w:rsidRDefault="0029509E" w:rsidP="003C5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A </w:t>
      </w:r>
      <w:r w:rsidR="001A0A78">
        <w:rPr>
          <w:rFonts w:ascii="Times New Roman" w:hAnsi="Times New Roman"/>
          <w:b/>
          <w:bCs/>
          <w:color w:val="000000"/>
          <w:sz w:val="20"/>
          <w:szCs w:val="20"/>
        </w:rPr>
        <w:t xml:space="preserve">92. </w:t>
      </w:r>
      <w:bookmarkStart w:id="0" w:name="_GoBack"/>
      <w:bookmarkEnd w:id="0"/>
      <w:r w:rsidR="00FB56A7" w:rsidRPr="00565086">
        <w:rPr>
          <w:rFonts w:ascii="Times New Roman" w:hAnsi="Times New Roman"/>
          <w:b/>
          <w:bCs/>
          <w:color w:val="000000"/>
          <w:sz w:val="20"/>
          <w:szCs w:val="20"/>
        </w:rPr>
        <w:t>sorszámú</w:t>
      </w:r>
      <w:r w:rsidR="00A605D8" w:rsidRPr="00565086">
        <w:rPr>
          <w:rFonts w:ascii="Times New Roman" w:hAnsi="Times New Roman"/>
          <w:b/>
          <w:bCs/>
          <w:color w:val="000000"/>
          <w:sz w:val="20"/>
          <w:szCs w:val="20"/>
        </w:rPr>
        <w:t xml:space="preserve"> Hengerész </w:t>
      </w:r>
      <w:r w:rsidR="003C505F" w:rsidRPr="00565086">
        <w:rPr>
          <w:rFonts w:ascii="Times New Roman" w:hAnsi="Times New Roman"/>
          <w:b/>
          <w:bCs/>
          <w:color w:val="000000"/>
          <w:sz w:val="20"/>
          <w:szCs w:val="20"/>
        </w:rPr>
        <w:t xml:space="preserve">megnevezésű </w:t>
      </w:r>
      <w:proofErr w:type="spellStart"/>
      <w:r w:rsidR="00B653C9" w:rsidRPr="00565086">
        <w:rPr>
          <w:rFonts w:ascii="Times New Roman" w:hAnsi="Times New Roman"/>
          <w:b/>
          <w:bCs/>
          <w:color w:val="000000"/>
          <w:sz w:val="20"/>
          <w:szCs w:val="20"/>
        </w:rPr>
        <w:t>rész</w:t>
      </w:r>
      <w:r w:rsidR="003C505F" w:rsidRPr="00565086">
        <w:rPr>
          <w:rFonts w:ascii="Times New Roman" w:hAnsi="Times New Roman"/>
          <w:b/>
          <w:bCs/>
          <w:color w:val="000000"/>
          <w:sz w:val="20"/>
          <w:szCs w:val="20"/>
        </w:rPr>
        <w:t>szakképesítés</w:t>
      </w:r>
      <w:proofErr w:type="spellEnd"/>
      <w:r w:rsidR="003C505F" w:rsidRPr="00565086">
        <w:rPr>
          <w:rFonts w:ascii="Times New Roman" w:hAnsi="Times New Roman"/>
          <w:b/>
          <w:bCs/>
          <w:color w:val="000000"/>
          <w:sz w:val="20"/>
          <w:szCs w:val="20"/>
        </w:rPr>
        <w:t xml:space="preserve"> szakmai és vizsgakövetelménye</w:t>
      </w:r>
    </w:p>
    <w:p w:rsidR="003C505F" w:rsidRPr="00565086" w:rsidRDefault="003C505F" w:rsidP="003C505F">
      <w:pPr>
        <w:widowControl w:val="0"/>
        <w:autoSpaceDE w:val="0"/>
        <w:autoSpaceDN w:val="0"/>
        <w:adjustRightInd w:val="0"/>
        <w:spacing w:after="0" w:line="240" w:lineRule="auto"/>
        <w:ind w:firstLine="204"/>
        <w:rPr>
          <w:rFonts w:ascii="Times New Roman" w:hAnsi="Times New Roman"/>
          <w:color w:val="000000"/>
          <w:sz w:val="20"/>
          <w:szCs w:val="20"/>
        </w:rPr>
      </w:pPr>
    </w:p>
    <w:p w:rsidR="003C505F" w:rsidRPr="00565086" w:rsidRDefault="00FD0179" w:rsidP="00FD0179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565086">
        <w:rPr>
          <w:rFonts w:ascii="Times New Roman" w:hAnsi="Times New Roman"/>
          <w:b/>
          <w:bCs/>
          <w:color w:val="000000"/>
          <w:sz w:val="20"/>
          <w:szCs w:val="20"/>
        </w:rPr>
        <w:t xml:space="preserve">1. </w:t>
      </w:r>
      <w:r w:rsidR="003C505F" w:rsidRPr="00565086">
        <w:rPr>
          <w:rFonts w:ascii="Times New Roman" w:hAnsi="Times New Roman"/>
          <w:b/>
          <w:bCs/>
          <w:color w:val="000000"/>
          <w:sz w:val="20"/>
          <w:szCs w:val="20"/>
        </w:rPr>
        <w:t>AZ ORSZÁGOS KÉPZÉSI JEGYZÉKBEN SZEREPLŐ ADATOK</w:t>
      </w:r>
    </w:p>
    <w:p w:rsidR="00F361D9" w:rsidRPr="00565086" w:rsidRDefault="00F361D9" w:rsidP="00FD01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086F08" w:rsidRPr="00565086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color w:val="000000"/>
          <w:sz w:val="20"/>
          <w:szCs w:val="20"/>
        </w:rPr>
      </w:pPr>
      <w:r w:rsidRPr="00565086">
        <w:rPr>
          <w:rFonts w:ascii="Times New Roman" w:hAnsi="Times New Roman"/>
          <w:color w:val="000000"/>
          <w:sz w:val="20"/>
          <w:szCs w:val="20"/>
        </w:rPr>
        <w:t xml:space="preserve">1.1. A </w:t>
      </w:r>
      <w:proofErr w:type="spellStart"/>
      <w:r w:rsidR="00B653C9" w:rsidRPr="00565086">
        <w:rPr>
          <w:rFonts w:ascii="Times New Roman" w:hAnsi="Times New Roman"/>
          <w:color w:val="000000"/>
          <w:sz w:val="20"/>
          <w:szCs w:val="20"/>
        </w:rPr>
        <w:t>rész</w:t>
      </w:r>
      <w:r w:rsidRPr="00565086">
        <w:rPr>
          <w:rFonts w:ascii="Times New Roman" w:hAnsi="Times New Roman"/>
          <w:color w:val="000000"/>
          <w:sz w:val="20"/>
          <w:szCs w:val="20"/>
        </w:rPr>
        <w:t>szakképesítés</w:t>
      </w:r>
      <w:proofErr w:type="spellEnd"/>
      <w:r w:rsidRPr="00565086">
        <w:rPr>
          <w:rFonts w:ascii="Times New Roman" w:hAnsi="Times New Roman"/>
          <w:color w:val="000000"/>
          <w:sz w:val="20"/>
          <w:szCs w:val="20"/>
        </w:rPr>
        <w:t xml:space="preserve"> azonosító száma:</w:t>
      </w:r>
      <w:r w:rsidR="00FD0179" w:rsidRPr="00565086">
        <w:rPr>
          <w:rFonts w:ascii="Times New Roman" w:hAnsi="Times New Roman"/>
          <w:color w:val="000000"/>
          <w:sz w:val="20"/>
          <w:szCs w:val="20"/>
        </w:rPr>
        <w:t xml:space="preserve"> 31 </w:t>
      </w:r>
      <w:r w:rsidR="00A605D8" w:rsidRPr="00565086">
        <w:rPr>
          <w:rFonts w:ascii="Times New Roman" w:hAnsi="Times New Roman"/>
          <w:color w:val="000000"/>
          <w:sz w:val="20"/>
          <w:szCs w:val="20"/>
        </w:rPr>
        <w:t>521 07</w:t>
      </w:r>
    </w:p>
    <w:p w:rsidR="00086F08" w:rsidRPr="00565086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86F08" w:rsidRPr="00565086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color w:val="000000"/>
          <w:sz w:val="20"/>
          <w:szCs w:val="20"/>
        </w:rPr>
      </w:pPr>
      <w:r w:rsidRPr="00565086">
        <w:rPr>
          <w:rFonts w:ascii="Times New Roman" w:hAnsi="Times New Roman"/>
          <w:color w:val="000000"/>
          <w:sz w:val="20"/>
          <w:szCs w:val="20"/>
        </w:rPr>
        <w:t xml:space="preserve">1.2. </w:t>
      </w:r>
      <w:proofErr w:type="spellStart"/>
      <w:r w:rsidR="00B653C9" w:rsidRPr="00565086">
        <w:rPr>
          <w:rFonts w:ascii="Times New Roman" w:hAnsi="Times New Roman"/>
          <w:color w:val="000000"/>
          <w:sz w:val="20"/>
          <w:szCs w:val="20"/>
        </w:rPr>
        <w:t>Részs</w:t>
      </w:r>
      <w:r w:rsidRPr="00565086">
        <w:rPr>
          <w:rFonts w:ascii="Times New Roman" w:hAnsi="Times New Roman"/>
          <w:color w:val="000000"/>
          <w:sz w:val="20"/>
          <w:szCs w:val="20"/>
        </w:rPr>
        <w:t>zakképesítés</w:t>
      </w:r>
      <w:proofErr w:type="spellEnd"/>
      <w:r w:rsidRPr="00565086">
        <w:rPr>
          <w:rFonts w:ascii="Times New Roman" w:hAnsi="Times New Roman"/>
          <w:color w:val="000000"/>
          <w:sz w:val="20"/>
          <w:szCs w:val="20"/>
        </w:rPr>
        <w:t xml:space="preserve"> megnevezése: </w:t>
      </w:r>
      <w:r w:rsidR="00A605D8" w:rsidRPr="00565086">
        <w:rPr>
          <w:rFonts w:ascii="Times New Roman" w:hAnsi="Times New Roman"/>
          <w:color w:val="000000"/>
          <w:sz w:val="20"/>
          <w:szCs w:val="20"/>
        </w:rPr>
        <w:t>Hengerész</w:t>
      </w:r>
    </w:p>
    <w:p w:rsidR="00086F08" w:rsidRPr="00565086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86F08" w:rsidRPr="00565086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color w:val="000000"/>
          <w:sz w:val="20"/>
          <w:szCs w:val="20"/>
        </w:rPr>
      </w:pPr>
      <w:r w:rsidRPr="00565086">
        <w:rPr>
          <w:rFonts w:ascii="Times New Roman" w:hAnsi="Times New Roman"/>
          <w:color w:val="000000"/>
          <w:sz w:val="20"/>
          <w:szCs w:val="20"/>
        </w:rPr>
        <w:t xml:space="preserve">1.3. </w:t>
      </w:r>
      <w:smartTag w:uri="urn:schemas-microsoft-com:office:smarttags" w:element="PersonName">
        <w:r w:rsidRPr="00565086">
          <w:rPr>
            <w:rFonts w:ascii="Times New Roman" w:hAnsi="Times New Roman"/>
            <w:color w:val="000000"/>
            <w:sz w:val="20"/>
            <w:szCs w:val="20"/>
          </w:rPr>
          <w:t>Iskola</w:t>
        </w:r>
      </w:smartTag>
      <w:r w:rsidRPr="00565086">
        <w:rPr>
          <w:rFonts w:ascii="Times New Roman" w:hAnsi="Times New Roman"/>
          <w:color w:val="000000"/>
          <w:sz w:val="20"/>
          <w:szCs w:val="20"/>
        </w:rPr>
        <w:t xml:space="preserve">i rendszerű szakképzésben a szakképzési évfolyamok száma: </w:t>
      </w:r>
      <w:r w:rsidR="00FD0179" w:rsidRPr="00565086">
        <w:rPr>
          <w:rFonts w:ascii="Times New Roman" w:hAnsi="Times New Roman"/>
          <w:color w:val="000000"/>
          <w:sz w:val="20"/>
          <w:szCs w:val="20"/>
        </w:rPr>
        <w:t>−</w:t>
      </w:r>
    </w:p>
    <w:p w:rsidR="00086F08" w:rsidRPr="00565086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86F08" w:rsidRPr="00565086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  <w:r w:rsidRPr="00565086">
        <w:rPr>
          <w:rFonts w:ascii="Times New Roman" w:hAnsi="Times New Roman"/>
          <w:color w:val="000000"/>
          <w:sz w:val="20"/>
          <w:szCs w:val="20"/>
        </w:rPr>
        <w:t xml:space="preserve">1.4. </w:t>
      </w:r>
      <w:smartTag w:uri="urn:schemas-microsoft-com:office:smarttags" w:element="PersonName">
        <w:r w:rsidRPr="00565086">
          <w:rPr>
            <w:rFonts w:ascii="Times New Roman" w:hAnsi="Times New Roman"/>
            <w:color w:val="000000"/>
            <w:sz w:val="20"/>
            <w:szCs w:val="20"/>
          </w:rPr>
          <w:t>Iskola</w:t>
        </w:r>
      </w:smartTag>
      <w:r w:rsidRPr="00565086">
        <w:rPr>
          <w:rFonts w:ascii="Times New Roman" w:hAnsi="Times New Roman"/>
          <w:color w:val="000000"/>
          <w:sz w:val="20"/>
          <w:szCs w:val="20"/>
        </w:rPr>
        <w:t xml:space="preserve">rendszeren kívüli szakképzésben az óraszám: </w:t>
      </w:r>
      <w:r w:rsidR="00A605D8" w:rsidRPr="00565086">
        <w:rPr>
          <w:rFonts w:ascii="Times New Roman" w:hAnsi="Times New Roman"/>
          <w:color w:val="000000"/>
          <w:sz w:val="20"/>
          <w:szCs w:val="20"/>
        </w:rPr>
        <w:t>320-480</w:t>
      </w:r>
    </w:p>
    <w:p w:rsidR="00086F08" w:rsidRPr="00565086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86F08" w:rsidRPr="00565086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86F08" w:rsidRPr="00565086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565086">
        <w:rPr>
          <w:rFonts w:ascii="Times New Roman" w:hAnsi="Times New Roman"/>
          <w:b/>
          <w:bCs/>
          <w:color w:val="000000"/>
          <w:sz w:val="20"/>
          <w:szCs w:val="20"/>
        </w:rPr>
        <w:t>2. EGYÉB ADATOK</w:t>
      </w:r>
    </w:p>
    <w:p w:rsidR="00086F08" w:rsidRPr="00565086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086F08" w:rsidRPr="00565086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color w:val="000000"/>
          <w:sz w:val="20"/>
          <w:szCs w:val="20"/>
        </w:rPr>
      </w:pPr>
      <w:r w:rsidRPr="00565086">
        <w:rPr>
          <w:rFonts w:ascii="Times New Roman" w:hAnsi="Times New Roman"/>
          <w:color w:val="000000"/>
          <w:sz w:val="20"/>
          <w:szCs w:val="20"/>
        </w:rPr>
        <w:t>2.1.A képzés megkezdésének feltételei:</w:t>
      </w:r>
    </w:p>
    <w:p w:rsidR="00086F08" w:rsidRPr="00565086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605D8" w:rsidRPr="00565086" w:rsidRDefault="00086F08" w:rsidP="00A605D8">
      <w:pPr>
        <w:autoSpaceDE w:val="0"/>
        <w:autoSpaceDN w:val="0"/>
        <w:adjustRightInd w:val="0"/>
        <w:ind w:left="2829" w:hanging="2625"/>
        <w:jc w:val="both"/>
        <w:rPr>
          <w:rFonts w:ascii="Times New Roman" w:hAnsi="Times New Roman"/>
          <w:color w:val="000000"/>
          <w:sz w:val="20"/>
          <w:szCs w:val="20"/>
        </w:rPr>
      </w:pPr>
      <w:r w:rsidRPr="00565086">
        <w:rPr>
          <w:rFonts w:ascii="Times New Roman" w:hAnsi="Times New Roman"/>
          <w:color w:val="000000"/>
          <w:sz w:val="20"/>
          <w:szCs w:val="20"/>
        </w:rPr>
        <w:t xml:space="preserve">2.1.1. </w:t>
      </w:r>
      <w:smartTag w:uri="urn:schemas-microsoft-com:office:smarttags" w:element="PersonName">
        <w:r w:rsidRPr="00565086">
          <w:rPr>
            <w:rFonts w:ascii="Times New Roman" w:hAnsi="Times New Roman"/>
            <w:color w:val="000000"/>
            <w:sz w:val="20"/>
            <w:szCs w:val="20"/>
          </w:rPr>
          <w:t>Iskola</w:t>
        </w:r>
      </w:smartTag>
      <w:r w:rsidRPr="00565086">
        <w:rPr>
          <w:rFonts w:ascii="Times New Roman" w:hAnsi="Times New Roman"/>
          <w:color w:val="000000"/>
          <w:sz w:val="20"/>
          <w:szCs w:val="20"/>
        </w:rPr>
        <w:t xml:space="preserve">i előképzettség: </w:t>
      </w:r>
      <w:r w:rsidR="00A605D8" w:rsidRPr="00565086">
        <w:rPr>
          <w:rFonts w:ascii="Times New Roman" w:hAnsi="Times New Roman"/>
          <w:color w:val="000000"/>
          <w:sz w:val="20"/>
          <w:szCs w:val="20"/>
        </w:rPr>
        <w:t>alapfokú iskolai végzett</w:t>
      </w:r>
      <w:r w:rsidR="004C289A" w:rsidRPr="00565086">
        <w:rPr>
          <w:rFonts w:ascii="Times New Roman" w:hAnsi="Times New Roman"/>
          <w:color w:val="000000"/>
          <w:sz w:val="20"/>
          <w:szCs w:val="20"/>
        </w:rPr>
        <w:t>ség</w:t>
      </w:r>
    </w:p>
    <w:p w:rsidR="00086F08" w:rsidRPr="00565086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829" w:hanging="2121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565086">
        <w:rPr>
          <w:rFonts w:ascii="Times New Roman" w:hAnsi="Times New Roman"/>
          <w:color w:val="000000"/>
          <w:sz w:val="20"/>
          <w:szCs w:val="20"/>
        </w:rPr>
        <w:t>vagy</w:t>
      </w:r>
      <w:proofErr w:type="gramEnd"/>
      <w:r w:rsidRPr="00565086">
        <w:rPr>
          <w:rFonts w:ascii="Times New Roman" w:hAnsi="Times New Roman"/>
          <w:color w:val="000000"/>
          <w:sz w:val="20"/>
          <w:szCs w:val="20"/>
        </w:rPr>
        <w:t xml:space="preserve"> iskolai előképzettség hiányában</w:t>
      </w:r>
    </w:p>
    <w:p w:rsidR="00086F08" w:rsidRPr="00565086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86F08" w:rsidRPr="00565086" w:rsidRDefault="004C289A" w:rsidP="00086F08">
      <w:pPr>
        <w:widowControl w:val="0"/>
        <w:autoSpaceDE w:val="0"/>
        <w:autoSpaceDN w:val="0"/>
        <w:adjustRightInd w:val="0"/>
        <w:spacing w:before="120" w:after="0" w:line="240" w:lineRule="auto"/>
        <w:ind w:left="2829" w:hanging="2625"/>
        <w:jc w:val="both"/>
        <w:rPr>
          <w:rFonts w:ascii="Times New Roman" w:hAnsi="Times New Roman"/>
          <w:color w:val="000000"/>
          <w:sz w:val="20"/>
          <w:szCs w:val="20"/>
        </w:rPr>
      </w:pPr>
      <w:r w:rsidRPr="00565086">
        <w:rPr>
          <w:rFonts w:ascii="Times New Roman" w:hAnsi="Times New Roman"/>
          <w:color w:val="000000"/>
          <w:sz w:val="20"/>
          <w:szCs w:val="20"/>
        </w:rPr>
        <w:t>2.1.2. Bemeneti kompetenciák: a képzés megkezdhető e rendelet 3. számú mellékletében a gépészet szakmacsoportra meghatározott kompetenciák birtokában</w:t>
      </w:r>
    </w:p>
    <w:p w:rsidR="00086F08" w:rsidRPr="00565086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86F08" w:rsidRPr="00565086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  <w:r w:rsidRPr="00565086">
        <w:rPr>
          <w:rFonts w:ascii="Times New Roman" w:hAnsi="Times New Roman"/>
          <w:color w:val="000000"/>
          <w:sz w:val="20"/>
          <w:szCs w:val="20"/>
        </w:rPr>
        <w:t>2.2. Szakmai előképzettség: –</w:t>
      </w:r>
    </w:p>
    <w:p w:rsidR="00086F08" w:rsidRPr="00565086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86F08" w:rsidRPr="00565086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  <w:r w:rsidRPr="00565086">
        <w:rPr>
          <w:rFonts w:ascii="Times New Roman" w:hAnsi="Times New Roman"/>
          <w:color w:val="000000"/>
          <w:sz w:val="20"/>
          <w:szCs w:val="20"/>
        </w:rPr>
        <w:t>2.3. Előírt gyakorlat: –</w:t>
      </w:r>
    </w:p>
    <w:p w:rsidR="00086F08" w:rsidRPr="00565086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86F08" w:rsidRPr="00565086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  <w:r w:rsidRPr="00565086">
        <w:rPr>
          <w:rFonts w:ascii="Times New Roman" w:hAnsi="Times New Roman"/>
          <w:color w:val="000000"/>
          <w:sz w:val="20"/>
          <w:szCs w:val="20"/>
        </w:rPr>
        <w:t xml:space="preserve">2.4. Egészségügyi alkalmassági követelmények: </w:t>
      </w:r>
      <w:r w:rsidR="004C289A" w:rsidRPr="00565086">
        <w:rPr>
          <w:rFonts w:ascii="Times New Roman" w:hAnsi="Times New Roman"/>
          <w:color w:val="000000"/>
          <w:sz w:val="20"/>
          <w:szCs w:val="20"/>
        </w:rPr>
        <w:t>szükségesek</w:t>
      </w:r>
    </w:p>
    <w:p w:rsidR="00086F08" w:rsidRPr="00565086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86F08" w:rsidRPr="00565086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  <w:r w:rsidRPr="00565086">
        <w:rPr>
          <w:rFonts w:ascii="Times New Roman" w:hAnsi="Times New Roman"/>
          <w:color w:val="000000"/>
          <w:sz w:val="20"/>
          <w:szCs w:val="20"/>
        </w:rPr>
        <w:t xml:space="preserve">2.5. Pályaalkalmassági követelmények: </w:t>
      </w:r>
      <w:r w:rsidR="004C289A" w:rsidRPr="00565086">
        <w:rPr>
          <w:rFonts w:ascii="Times New Roman" w:hAnsi="Times New Roman"/>
          <w:color w:val="000000"/>
          <w:sz w:val="20"/>
          <w:szCs w:val="20"/>
        </w:rPr>
        <w:t>–</w:t>
      </w:r>
    </w:p>
    <w:p w:rsidR="00086F08" w:rsidRPr="00565086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86F08" w:rsidRPr="00565086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  <w:r w:rsidRPr="00565086">
        <w:rPr>
          <w:rFonts w:ascii="Times New Roman" w:hAnsi="Times New Roman"/>
          <w:color w:val="000000"/>
          <w:sz w:val="20"/>
          <w:szCs w:val="20"/>
        </w:rPr>
        <w:t xml:space="preserve">2.6 Elméleti képzési idő aránya: </w:t>
      </w:r>
      <w:r w:rsidR="00A605D8" w:rsidRPr="00565086">
        <w:rPr>
          <w:rFonts w:ascii="Times New Roman" w:hAnsi="Times New Roman"/>
          <w:color w:val="000000"/>
          <w:sz w:val="20"/>
          <w:szCs w:val="20"/>
        </w:rPr>
        <w:t>30%</w:t>
      </w:r>
    </w:p>
    <w:p w:rsidR="00086F08" w:rsidRPr="00565086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605D8" w:rsidRPr="00565086" w:rsidRDefault="00086F08" w:rsidP="00A605D8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  <w:r w:rsidRPr="00565086">
        <w:rPr>
          <w:rFonts w:ascii="Times New Roman" w:hAnsi="Times New Roman"/>
          <w:color w:val="000000"/>
          <w:sz w:val="20"/>
          <w:szCs w:val="20"/>
        </w:rPr>
        <w:t xml:space="preserve">2.7. Gyakorlati képzési idő aránya: </w:t>
      </w:r>
      <w:r w:rsidR="00A605D8" w:rsidRPr="00565086">
        <w:rPr>
          <w:rFonts w:ascii="Times New Roman" w:hAnsi="Times New Roman"/>
          <w:color w:val="000000"/>
          <w:sz w:val="20"/>
          <w:szCs w:val="20"/>
        </w:rPr>
        <w:t>70% (</w:t>
      </w:r>
      <w:r w:rsidR="00A93663">
        <w:rPr>
          <w:rFonts w:ascii="Times New Roman" w:hAnsi="Times New Roman"/>
          <w:color w:val="000000"/>
          <w:sz w:val="20"/>
          <w:szCs w:val="20"/>
        </w:rPr>
        <w:t>200 óra</w:t>
      </w:r>
      <w:r w:rsidR="00A605D8" w:rsidRPr="00565086">
        <w:rPr>
          <w:rFonts w:ascii="Times New Roman" w:hAnsi="Times New Roman"/>
          <w:color w:val="000000"/>
          <w:sz w:val="20"/>
          <w:szCs w:val="20"/>
        </w:rPr>
        <w:t xml:space="preserve"> összefüggő szakmai gyakorlat is beleértendő)</w:t>
      </w:r>
    </w:p>
    <w:p w:rsidR="00086F08" w:rsidRPr="00565086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  <w:r w:rsidRPr="00565086">
        <w:rPr>
          <w:rFonts w:ascii="Times New Roman" w:hAnsi="Times New Roman"/>
          <w:color w:val="000000"/>
          <w:sz w:val="20"/>
          <w:szCs w:val="20"/>
        </w:rPr>
        <w:t>2.8. Szintvizsga: –</w:t>
      </w:r>
    </w:p>
    <w:p w:rsidR="00086F08" w:rsidRPr="00565086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  <w:u w:val="single"/>
        </w:rPr>
      </w:pPr>
    </w:p>
    <w:p w:rsidR="00086F08" w:rsidRPr="00565086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426" w:hanging="222"/>
        <w:jc w:val="both"/>
        <w:rPr>
          <w:rFonts w:ascii="Times New Roman" w:hAnsi="Times New Roman"/>
          <w:color w:val="000000"/>
          <w:sz w:val="20"/>
          <w:szCs w:val="20"/>
        </w:rPr>
      </w:pPr>
      <w:r w:rsidRPr="00565086">
        <w:rPr>
          <w:rFonts w:ascii="Times New Roman" w:hAnsi="Times New Roman"/>
          <w:color w:val="000000"/>
          <w:sz w:val="20"/>
          <w:szCs w:val="20"/>
        </w:rPr>
        <w:t>2.9. Az iskolai rendszerű képzésben az összefüggő szakmai gyakorlat időtartama:</w:t>
      </w:r>
      <w:r w:rsidR="00F355C5" w:rsidRPr="0056508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361D9" w:rsidRPr="00565086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333CF3" w:rsidRPr="00565086" w:rsidRDefault="00333CF3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086F08" w:rsidRPr="00565086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565086">
        <w:rPr>
          <w:rFonts w:ascii="Times New Roman" w:hAnsi="Times New Roman"/>
          <w:b/>
          <w:bCs/>
          <w:color w:val="000000"/>
          <w:sz w:val="20"/>
          <w:szCs w:val="20"/>
        </w:rPr>
        <w:t>3. PÁLYATÜKÖR</w:t>
      </w:r>
    </w:p>
    <w:p w:rsidR="00086F08" w:rsidRPr="00565086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86F08" w:rsidRPr="00565086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  <w:r w:rsidRPr="00565086">
        <w:rPr>
          <w:rFonts w:ascii="Times New Roman" w:hAnsi="Times New Roman"/>
          <w:color w:val="000000"/>
          <w:sz w:val="20"/>
          <w:szCs w:val="20"/>
        </w:rPr>
        <w:t xml:space="preserve">3.1. A </w:t>
      </w:r>
      <w:proofErr w:type="spellStart"/>
      <w:r w:rsidR="00B653C9" w:rsidRPr="00565086">
        <w:rPr>
          <w:rFonts w:ascii="Times New Roman" w:hAnsi="Times New Roman"/>
          <w:color w:val="000000"/>
          <w:sz w:val="20"/>
          <w:szCs w:val="20"/>
        </w:rPr>
        <w:t>rész</w:t>
      </w:r>
      <w:r w:rsidRPr="00565086">
        <w:rPr>
          <w:rFonts w:ascii="Times New Roman" w:hAnsi="Times New Roman"/>
          <w:color w:val="000000"/>
          <w:sz w:val="20"/>
          <w:szCs w:val="20"/>
        </w:rPr>
        <w:t>szakképesítéssel</w:t>
      </w:r>
      <w:proofErr w:type="spellEnd"/>
      <w:r w:rsidRPr="00565086">
        <w:rPr>
          <w:rFonts w:ascii="Times New Roman" w:hAnsi="Times New Roman"/>
          <w:color w:val="000000"/>
          <w:sz w:val="20"/>
          <w:szCs w:val="20"/>
        </w:rPr>
        <w:t xml:space="preserve"> legjellemzőbben betölthető </w:t>
      </w:r>
      <w:proofErr w:type="gramStart"/>
      <w:r w:rsidRPr="00565086">
        <w:rPr>
          <w:rFonts w:ascii="Times New Roman" w:hAnsi="Times New Roman"/>
          <w:color w:val="000000"/>
          <w:sz w:val="20"/>
          <w:szCs w:val="20"/>
        </w:rPr>
        <w:t>munkakör(</w:t>
      </w:r>
      <w:proofErr w:type="spellStart"/>
      <w:proofErr w:type="gramEnd"/>
      <w:r w:rsidRPr="00565086">
        <w:rPr>
          <w:rFonts w:ascii="Times New Roman" w:hAnsi="Times New Roman"/>
          <w:color w:val="000000"/>
          <w:sz w:val="20"/>
          <w:szCs w:val="20"/>
        </w:rPr>
        <w:t>ök</w:t>
      </w:r>
      <w:proofErr w:type="spellEnd"/>
      <w:r w:rsidRPr="00565086">
        <w:rPr>
          <w:rFonts w:ascii="Times New Roman" w:hAnsi="Times New Roman"/>
          <w:color w:val="000000"/>
          <w:sz w:val="20"/>
          <w:szCs w:val="20"/>
        </w:rPr>
        <w:t>), foglalkozás(ok)</w:t>
      </w:r>
    </w:p>
    <w:p w:rsidR="00086F08" w:rsidRPr="00565086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8959" w:type="dxa"/>
        <w:jc w:val="center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"/>
        <w:gridCol w:w="1620"/>
        <w:gridCol w:w="2098"/>
        <w:gridCol w:w="4589"/>
      </w:tblGrid>
      <w:tr w:rsidR="00086F08" w:rsidRPr="00565086" w:rsidTr="00C13F1F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F08" w:rsidRPr="00565086" w:rsidRDefault="00086F08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F08" w:rsidRPr="00565086" w:rsidRDefault="00086F08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5086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F08" w:rsidRPr="00565086" w:rsidRDefault="00086F08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5086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F08" w:rsidRPr="00565086" w:rsidRDefault="00086F08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5086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086F08" w:rsidRPr="00565086" w:rsidTr="00C13F1F">
        <w:trPr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F08" w:rsidRPr="00565086" w:rsidRDefault="00086F08" w:rsidP="0059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5086">
              <w:rPr>
                <w:rFonts w:ascii="Times New Roman" w:hAnsi="Times New Roman"/>
                <w:color w:val="000000"/>
                <w:sz w:val="20"/>
                <w:szCs w:val="20"/>
              </w:rPr>
              <w:t>3.1.1.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F08" w:rsidRPr="00565086" w:rsidRDefault="00086F08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5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FEOR száma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F08" w:rsidRPr="00565086" w:rsidRDefault="00086F08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5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FEOR megnevezése</w:t>
            </w: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F08" w:rsidRPr="00565086" w:rsidRDefault="00086F08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5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A </w:t>
            </w:r>
            <w:proofErr w:type="spellStart"/>
            <w:r w:rsidR="00B653C9" w:rsidRPr="00565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rész</w:t>
            </w:r>
            <w:r w:rsidRPr="00565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szakképesítéssel</w:t>
            </w:r>
            <w:proofErr w:type="spellEnd"/>
            <w:r w:rsidRPr="00565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betölthető </w:t>
            </w:r>
            <w:proofErr w:type="gramStart"/>
            <w:r w:rsidRPr="00565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munkakör(</w:t>
            </w:r>
            <w:proofErr w:type="spellStart"/>
            <w:proofErr w:type="gramEnd"/>
            <w:r w:rsidRPr="00565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ök</w:t>
            </w:r>
            <w:proofErr w:type="spellEnd"/>
            <w:r w:rsidRPr="00565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605D8" w:rsidRPr="00565086" w:rsidTr="00A93663">
        <w:trPr>
          <w:cantSplit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05D8" w:rsidRPr="00565086" w:rsidRDefault="00A605D8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5086">
              <w:rPr>
                <w:rFonts w:ascii="Times New Roman" w:hAnsi="Times New Roman"/>
                <w:color w:val="000000"/>
                <w:sz w:val="20"/>
                <w:szCs w:val="20"/>
              </w:rPr>
              <w:t>3.1.2.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5D8" w:rsidRPr="00565086" w:rsidRDefault="00A605D8" w:rsidP="00A9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5086">
              <w:rPr>
                <w:rFonts w:ascii="Times New Roman" w:hAnsi="Times New Roman"/>
                <w:color w:val="000000"/>
                <w:sz w:val="20"/>
                <w:szCs w:val="20"/>
              </w:rPr>
              <w:t>7326</w:t>
            </w:r>
          </w:p>
        </w:tc>
        <w:tc>
          <w:tcPr>
            <w:tcW w:w="20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5D8" w:rsidRPr="00565086" w:rsidRDefault="00A605D8" w:rsidP="00A9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5086">
              <w:rPr>
                <w:rFonts w:ascii="Times New Roman" w:hAnsi="Times New Roman"/>
                <w:color w:val="000000"/>
                <w:sz w:val="20"/>
                <w:szCs w:val="20"/>
              </w:rPr>
              <w:t>Kovács</w:t>
            </w: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05D8" w:rsidRPr="00565086" w:rsidRDefault="006C2173" w:rsidP="00A60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50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C13F1F" w:rsidRPr="00565086">
              <w:rPr>
                <w:rFonts w:ascii="Times New Roman" w:hAnsi="Times New Roman"/>
                <w:color w:val="000000"/>
                <w:sz w:val="20"/>
                <w:szCs w:val="20"/>
              </w:rPr>
              <w:t>Öntő</w:t>
            </w:r>
            <w:r w:rsidR="00CB670E" w:rsidRPr="00565086">
              <w:rPr>
                <w:rFonts w:ascii="Times New Roman" w:hAnsi="Times New Roman"/>
                <w:color w:val="000000"/>
                <w:sz w:val="20"/>
                <w:szCs w:val="20"/>
              </w:rPr>
              <w:t>gép kezelő</w:t>
            </w:r>
          </w:p>
        </w:tc>
      </w:tr>
      <w:tr w:rsidR="00A605D8" w:rsidRPr="00565086" w:rsidTr="00C13F1F">
        <w:trPr>
          <w:cantSplit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05D8" w:rsidRPr="00565086" w:rsidRDefault="00A605D8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5086">
              <w:rPr>
                <w:rFonts w:ascii="Times New Roman" w:hAnsi="Times New Roman"/>
                <w:color w:val="000000"/>
                <w:sz w:val="20"/>
                <w:szCs w:val="20"/>
              </w:rPr>
              <w:t>3.1.3.</w:t>
            </w: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5D8" w:rsidRPr="00565086" w:rsidRDefault="00A605D8" w:rsidP="00A6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5D8" w:rsidRPr="00565086" w:rsidRDefault="00A605D8" w:rsidP="00A6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05D8" w:rsidRPr="00565086" w:rsidRDefault="006C2173" w:rsidP="00A60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50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A605D8" w:rsidRPr="00565086">
              <w:rPr>
                <w:rFonts w:ascii="Times New Roman" w:hAnsi="Times New Roman"/>
                <w:color w:val="000000"/>
                <w:sz w:val="20"/>
                <w:szCs w:val="20"/>
              </w:rPr>
              <w:t>Hengerlő kovács</w:t>
            </w:r>
          </w:p>
        </w:tc>
      </w:tr>
      <w:tr w:rsidR="00A605D8" w:rsidRPr="00565086" w:rsidTr="00C13F1F">
        <w:trPr>
          <w:cantSplit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05D8" w:rsidRPr="00565086" w:rsidRDefault="00A605D8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5086">
              <w:rPr>
                <w:rFonts w:ascii="Times New Roman" w:hAnsi="Times New Roman"/>
                <w:color w:val="000000"/>
                <w:sz w:val="20"/>
                <w:szCs w:val="20"/>
              </w:rPr>
              <w:t>3.1.4.</w:t>
            </w: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5D8" w:rsidRPr="00565086" w:rsidRDefault="00A605D8" w:rsidP="00A6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5D8" w:rsidRPr="00565086" w:rsidRDefault="00A605D8" w:rsidP="00A6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05D8" w:rsidRPr="00565086" w:rsidRDefault="006C2173" w:rsidP="00A60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5086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5086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Szinesfémkohászati</w:t>
            </w:r>
            <w:proofErr w:type="spellEnd"/>
            <w:r w:rsidRPr="00565086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berendezés kezelője</w:t>
            </w:r>
          </w:p>
        </w:tc>
      </w:tr>
    </w:tbl>
    <w:p w:rsidR="00333CF3" w:rsidRPr="00565086" w:rsidRDefault="00333CF3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F361D9" w:rsidRPr="00565086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5975EB" w:rsidRPr="00565086" w:rsidRDefault="005975EB" w:rsidP="00597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565086">
        <w:rPr>
          <w:rFonts w:ascii="Times New Roman" w:hAnsi="Times New Roman"/>
          <w:color w:val="000000"/>
          <w:sz w:val="20"/>
          <w:szCs w:val="20"/>
        </w:rPr>
        <w:t xml:space="preserve">3.2. A </w:t>
      </w:r>
      <w:proofErr w:type="spellStart"/>
      <w:r w:rsidR="00B653C9" w:rsidRPr="00565086">
        <w:rPr>
          <w:rFonts w:ascii="Times New Roman" w:hAnsi="Times New Roman"/>
          <w:color w:val="000000"/>
          <w:sz w:val="20"/>
          <w:szCs w:val="20"/>
        </w:rPr>
        <w:t>rész</w:t>
      </w:r>
      <w:r w:rsidRPr="00565086">
        <w:rPr>
          <w:rFonts w:ascii="Times New Roman" w:hAnsi="Times New Roman"/>
          <w:color w:val="000000"/>
          <w:sz w:val="20"/>
          <w:szCs w:val="20"/>
        </w:rPr>
        <w:t>szakképesítés</w:t>
      </w:r>
      <w:proofErr w:type="spellEnd"/>
      <w:r w:rsidRPr="00565086">
        <w:rPr>
          <w:rFonts w:ascii="Times New Roman" w:hAnsi="Times New Roman"/>
          <w:color w:val="000000"/>
          <w:sz w:val="20"/>
          <w:szCs w:val="20"/>
        </w:rPr>
        <w:t xml:space="preserve"> munkaterületének rövid leírása:</w:t>
      </w:r>
    </w:p>
    <w:p w:rsidR="00A605D8" w:rsidRPr="00565086" w:rsidRDefault="00A605D8" w:rsidP="00A605D8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  <w:r w:rsidRPr="00565086">
        <w:rPr>
          <w:rFonts w:ascii="Times New Roman" w:hAnsi="Times New Roman"/>
          <w:color w:val="000000"/>
          <w:sz w:val="20"/>
          <w:szCs w:val="20"/>
        </w:rPr>
        <w:t>Gépi berendezésekkel hideg vagy meleg állapotban az acélt, vagy más nem</w:t>
      </w:r>
      <w:r w:rsidR="003C3C1C" w:rsidRPr="0056508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565086">
        <w:rPr>
          <w:rFonts w:ascii="Times New Roman" w:hAnsi="Times New Roman"/>
          <w:color w:val="000000"/>
          <w:sz w:val="20"/>
          <w:szCs w:val="20"/>
        </w:rPr>
        <w:t>vas</w:t>
      </w:r>
      <w:r w:rsidR="003C3C1C" w:rsidRPr="0056508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565086">
        <w:rPr>
          <w:rFonts w:ascii="Times New Roman" w:hAnsi="Times New Roman"/>
          <w:color w:val="000000"/>
          <w:sz w:val="20"/>
          <w:szCs w:val="20"/>
        </w:rPr>
        <w:t>fém anyagokat képlékeny alakítással különböző szelvényű rudak</w:t>
      </w:r>
      <w:r w:rsidR="003C3C1C" w:rsidRPr="00565086">
        <w:rPr>
          <w:rFonts w:ascii="Times New Roman" w:hAnsi="Times New Roman"/>
          <w:color w:val="000000"/>
          <w:sz w:val="20"/>
          <w:szCs w:val="20"/>
        </w:rPr>
        <w:t>ká, lemezekké, csövekké nyújt</w:t>
      </w:r>
      <w:r w:rsidRPr="00565086">
        <w:rPr>
          <w:rFonts w:ascii="Times New Roman" w:hAnsi="Times New Roman"/>
          <w:color w:val="000000"/>
          <w:sz w:val="20"/>
          <w:szCs w:val="20"/>
        </w:rPr>
        <w:t>.</w:t>
      </w:r>
    </w:p>
    <w:p w:rsidR="00AA2128" w:rsidRPr="00565086" w:rsidRDefault="00AA2128" w:rsidP="00AA2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565086">
        <w:rPr>
          <w:rFonts w:ascii="Times New Roman" w:hAnsi="Times New Roman"/>
          <w:color w:val="000000"/>
          <w:sz w:val="20"/>
          <w:szCs w:val="20"/>
        </w:rPr>
        <w:t xml:space="preserve">A </w:t>
      </w:r>
      <w:proofErr w:type="spellStart"/>
      <w:r w:rsidR="00B653C9" w:rsidRPr="00565086">
        <w:rPr>
          <w:rFonts w:ascii="Times New Roman" w:hAnsi="Times New Roman"/>
          <w:color w:val="000000"/>
          <w:sz w:val="20"/>
          <w:szCs w:val="20"/>
        </w:rPr>
        <w:t>rész</w:t>
      </w:r>
      <w:r w:rsidRPr="00565086">
        <w:rPr>
          <w:rFonts w:ascii="Times New Roman" w:hAnsi="Times New Roman"/>
          <w:color w:val="000000"/>
          <w:sz w:val="20"/>
          <w:szCs w:val="20"/>
        </w:rPr>
        <w:t>szakképesítéssel</w:t>
      </w:r>
      <w:proofErr w:type="spellEnd"/>
      <w:r w:rsidRPr="00565086">
        <w:rPr>
          <w:rFonts w:ascii="Times New Roman" w:hAnsi="Times New Roman"/>
          <w:color w:val="000000"/>
          <w:sz w:val="20"/>
          <w:szCs w:val="20"/>
        </w:rPr>
        <w:t xml:space="preserve"> rendelkező képes:</w:t>
      </w:r>
    </w:p>
    <w:p w:rsidR="00A605D8" w:rsidRPr="00565086" w:rsidRDefault="003C3C1C" w:rsidP="003C3C1C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565086">
        <w:rPr>
          <w:rFonts w:ascii="Times New Roman" w:hAnsi="Times New Roman"/>
          <w:color w:val="000000"/>
          <w:sz w:val="20"/>
          <w:szCs w:val="20"/>
        </w:rPr>
        <w:t xml:space="preserve">− </w:t>
      </w:r>
      <w:proofErr w:type="gramStart"/>
      <w:r w:rsidR="00A605D8" w:rsidRPr="00565086">
        <w:rPr>
          <w:rFonts w:ascii="Times New Roman" w:hAnsi="Times New Roman"/>
          <w:color w:val="000000"/>
          <w:sz w:val="20"/>
          <w:szCs w:val="20"/>
        </w:rPr>
        <w:t>a</w:t>
      </w:r>
      <w:proofErr w:type="gramEnd"/>
      <w:r w:rsidR="00A605D8" w:rsidRPr="00565086">
        <w:rPr>
          <w:rFonts w:ascii="Times New Roman" w:hAnsi="Times New Roman"/>
          <w:color w:val="000000"/>
          <w:sz w:val="20"/>
          <w:szCs w:val="20"/>
        </w:rPr>
        <w:t xml:space="preserve"> munka-, tűz-, környezetvédelmi előírásokat betartani és betartatni</w:t>
      </w:r>
    </w:p>
    <w:p w:rsidR="00A605D8" w:rsidRPr="00565086" w:rsidRDefault="003C3C1C" w:rsidP="003C3C1C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565086">
        <w:rPr>
          <w:rFonts w:ascii="Times New Roman" w:hAnsi="Times New Roman"/>
          <w:color w:val="000000"/>
          <w:sz w:val="20"/>
          <w:szCs w:val="20"/>
        </w:rPr>
        <w:lastRenderedPageBreak/>
        <w:t xml:space="preserve">− </w:t>
      </w:r>
      <w:proofErr w:type="spellStart"/>
      <w:r w:rsidR="00A605D8" w:rsidRPr="00565086">
        <w:rPr>
          <w:rFonts w:ascii="Times New Roman" w:hAnsi="Times New Roman"/>
          <w:color w:val="000000"/>
          <w:sz w:val="20"/>
          <w:szCs w:val="20"/>
        </w:rPr>
        <w:t>havaria</w:t>
      </w:r>
      <w:proofErr w:type="spellEnd"/>
      <w:r w:rsidR="00A605D8" w:rsidRPr="00565086">
        <w:rPr>
          <w:rFonts w:ascii="Times New Roman" w:hAnsi="Times New Roman"/>
          <w:color w:val="000000"/>
          <w:sz w:val="20"/>
          <w:szCs w:val="20"/>
        </w:rPr>
        <w:t xml:space="preserve"> esetén értesíteni a megfelelő szerveket és az érvényes utasítások/rendelkezések szerint eljárni</w:t>
      </w:r>
    </w:p>
    <w:p w:rsidR="00A605D8" w:rsidRPr="00565086" w:rsidRDefault="003C3C1C" w:rsidP="003C3C1C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565086">
        <w:rPr>
          <w:rFonts w:ascii="Times New Roman" w:hAnsi="Times New Roman"/>
          <w:color w:val="000000"/>
          <w:sz w:val="20"/>
          <w:szCs w:val="20"/>
        </w:rPr>
        <w:t xml:space="preserve">− </w:t>
      </w:r>
      <w:r w:rsidR="00A605D8" w:rsidRPr="00565086">
        <w:rPr>
          <w:rFonts w:ascii="Times New Roman" w:hAnsi="Times New Roman"/>
          <w:color w:val="000000"/>
          <w:sz w:val="20"/>
          <w:szCs w:val="20"/>
        </w:rPr>
        <w:t>Jelezni a tüzet, részt venni az oltásban és mentésben, elsősegélyt nyújtani</w:t>
      </w:r>
    </w:p>
    <w:p w:rsidR="00A605D8" w:rsidRPr="00565086" w:rsidRDefault="003C3C1C" w:rsidP="003C3C1C">
      <w:pPr>
        <w:autoSpaceDE w:val="0"/>
        <w:autoSpaceDN w:val="0"/>
        <w:adjustRightInd w:val="0"/>
        <w:spacing w:after="0" w:line="240" w:lineRule="auto"/>
        <w:ind w:left="540" w:hanging="183"/>
        <w:jc w:val="both"/>
        <w:rPr>
          <w:rFonts w:ascii="Times New Roman" w:hAnsi="Times New Roman"/>
          <w:color w:val="000000"/>
          <w:sz w:val="20"/>
          <w:szCs w:val="20"/>
        </w:rPr>
      </w:pPr>
      <w:r w:rsidRPr="00565086">
        <w:rPr>
          <w:rFonts w:ascii="Times New Roman" w:hAnsi="Times New Roman"/>
          <w:color w:val="000000"/>
          <w:sz w:val="20"/>
          <w:szCs w:val="20"/>
        </w:rPr>
        <w:t xml:space="preserve">− </w:t>
      </w:r>
      <w:proofErr w:type="gramStart"/>
      <w:r w:rsidR="00A605D8" w:rsidRPr="00565086">
        <w:rPr>
          <w:rFonts w:ascii="Times New Roman" w:hAnsi="Times New Roman"/>
          <w:color w:val="000000"/>
          <w:sz w:val="20"/>
          <w:szCs w:val="20"/>
        </w:rPr>
        <w:t>a</w:t>
      </w:r>
      <w:proofErr w:type="gramEnd"/>
      <w:r w:rsidR="00A605D8" w:rsidRPr="00565086">
        <w:rPr>
          <w:rFonts w:ascii="Times New Roman" w:hAnsi="Times New Roman"/>
          <w:color w:val="000000"/>
          <w:sz w:val="20"/>
          <w:szCs w:val="20"/>
        </w:rPr>
        <w:t xml:space="preserve"> munka-, tűz- és környezetvédelemmel kapcsolatos eseménye</w:t>
      </w:r>
      <w:r w:rsidRPr="00565086">
        <w:rPr>
          <w:rFonts w:ascii="Times New Roman" w:hAnsi="Times New Roman"/>
          <w:color w:val="000000"/>
          <w:sz w:val="20"/>
          <w:szCs w:val="20"/>
        </w:rPr>
        <w:t>k kivizsgálásában, dokumentálásában részt</w:t>
      </w:r>
      <w:r w:rsidRPr="00565086">
        <w:rPr>
          <w:rFonts w:ascii="Times New Roman" w:hAnsi="Times New Roman"/>
          <w:color w:val="000000"/>
          <w:sz w:val="20"/>
          <w:szCs w:val="20"/>
        </w:rPr>
        <w:br/>
      </w:r>
      <w:r w:rsidR="00A605D8" w:rsidRPr="00565086">
        <w:rPr>
          <w:rFonts w:ascii="Times New Roman" w:hAnsi="Times New Roman"/>
          <w:color w:val="000000"/>
          <w:sz w:val="20"/>
          <w:szCs w:val="20"/>
        </w:rPr>
        <w:t>venni</w:t>
      </w:r>
    </w:p>
    <w:p w:rsidR="00A605D8" w:rsidRPr="00565086" w:rsidRDefault="003C3C1C" w:rsidP="003C3C1C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565086">
        <w:rPr>
          <w:rFonts w:ascii="Times New Roman" w:hAnsi="Times New Roman"/>
          <w:color w:val="000000"/>
          <w:sz w:val="20"/>
          <w:szCs w:val="20"/>
        </w:rPr>
        <w:t xml:space="preserve">− </w:t>
      </w:r>
      <w:proofErr w:type="gramStart"/>
      <w:r w:rsidR="00A605D8" w:rsidRPr="00565086">
        <w:rPr>
          <w:rFonts w:ascii="Times New Roman" w:hAnsi="Times New Roman"/>
          <w:color w:val="000000"/>
          <w:sz w:val="20"/>
          <w:szCs w:val="20"/>
        </w:rPr>
        <w:t>a</w:t>
      </w:r>
      <w:proofErr w:type="gramEnd"/>
      <w:r w:rsidR="00A605D8" w:rsidRPr="00565086">
        <w:rPr>
          <w:rFonts w:ascii="Times New Roman" w:hAnsi="Times New Roman"/>
          <w:color w:val="000000"/>
          <w:sz w:val="20"/>
          <w:szCs w:val="20"/>
        </w:rPr>
        <w:t xml:space="preserve"> veszélyes anyagok kezelésére vonatkozó előírásokat betartani és betartatni</w:t>
      </w:r>
    </w:p>
    <w:p w:rsidR="00A605D8" w:rsidRPr="00565086" w:rsidRDefault="003C3C1C" w:rsidP="003C3C1C">
      <w:pPr>
        <w:autoSpaceDE w:val="0"/>
        <w:autoSpaceDN w:val="0"/>
        <w:adjustRightInd w:val="0"/>
        <w:spacing w:after="0" w:line="240" w:lineRule="auto"/>
        <w:ind w:left="540" w:hanging="183"/>
        <w:jc w:val="both"/>
        <w:rPr>
          <w:rFonts w:ascii="Times New Roman" w:hAnsi="Times New Roman"/>
          <w:color w:val="000000"/>
          <w:sz w:val="20"/>
          <w:szCs w:val="20"/>
        </w:rPr>
      </w:pPr>
      <w:r w:rsidRPr="00565086">
        <w:rPr>
          <w:rFonts w:ascii="Times New Roman" w:hAnsi="Times New Roman"/>
          <w:color w:val="000000"/>
          <w:sz w:val="20"/>
          <w:szCs w:val="20"/>
        </w:rPr>
        <w:t xml:space="preserve">− </w:t>
      </w:r>
      <w:proofErr w:type="gramStart"/>
      <w:r w:rsidR="00A605D8" w:rsidRPr="00565086">
        <w:rPr>
          <w:rFonts w:ascii="Times New Roman" w:hAnsi="Times New Roman"/>
          <w:color w:val="000000"/>
          <w:sz w:val="20"/>
          <w:szCs w:val="20"/>
        </w:rPr>
        <w:t>hengerléshez</w:t>
      </w:r>
      <w:proofErr w:type="gramEnd"/>
      <w:r w:rsidR="00A605D8" w:rsidRPr="00565086">
        <w:rPr>
          <w:rFonts w:ascii="Times New Roman" w:hAnsi="Times New Roman"/>
          <w:color w:val="000000"/>
          <w:sz w:val="20"/>
          <w:szCs w:val="20"/>
        </w:rPr>
        <w:t xml:space="preserve"> a megfelelő alapértékeket (alakító rések, szerszám sebesség, szabályozási üzemmódok, vízmennyiségek és egyéb paraméterek) beállítani</w:t>
      </w:r>
    </w:p>
    <w:p w:rsidR="00A605D8" w:rsidRPr="00565086" w:rsidRDefault="003C3C1C" w:rsidP="003C3C1C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565086">
        <w:rPr>
          <w:rFonts w:ascii="Times New Roman" w:hAnsi="Times New Roman"/>
          <w:color w:val="000000"/>
          <w:sz w:val="20"/>
          <w:szCs w:val="20"/>
        </w:rPr>
        <w:t xml:space="preserve">− </w:t>
      </w:r>
      <w:proofErr w:type="gramStart"/>
      <w:r w:rsidR="00A605D8" w:rsidRPr="00565086">
        <w:rPr>
          <w:rFonts w:ascii="Times New Roman" w:hAnsi="Times New Roman"/>
          <w:color w:val="000000"/>
          <w:sz w:val="20"/>
          <w:szCs w:val="20"/>
        </w:rPr>
        <w:t>elvégezni</w:t>
      </w:r>
      <w:proofErr w:type="gramEnd"/>
      <w:r w:rsidR="00A605D8" w:rsidRPr="00565086">
        <w:rPr>
          <w:rFonts w:ascii="Times New Roman" w:hAnsi="Times New Roman"/>
          <w:color w:val="000000"/>
          <w:sz w:val="20"/>
          <w:szCs w:val="20"/>
        </w:rPr>
        <w:t xml:space="preserve"> a felületek </w:t>
      </w:r>
      <w:proofErr w:type="spellStart"/>
      <w:r w:rsidR="00A605D8" w:rsidRPr="00565086">
        <w:rPr>
          <w:rFonts w:ascii="Times New Roman" w:hAnsi="Times New Roman"/>
          <w:color w:val="000000"/>
          <w:sz w:val="20"/>
          <w:szCs w:val="20"/>
        </w:rPr>
        <w:t>revétlenítését</w:t>
      </w:r>
      <w:proofErr w:type="spellEnd"/>
    </w:p>
    <w:p w:rsidR="00A605D8" w:rsidRPr="00565086" w:rsidRDefault="003C3C1C" w:rsidP="003C3C1C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565086">
        <w:rPr>
          <w:rFonts w:ascii="Times New Roman" w:hAnsi="Times New Roman"/>
          <w:color w:val="000000"/>
          <w:sz w:val="20"/>
          <w:szCs w:val="20"/>
        </w:rPr>
        <w:t xml:space="preserve">− </w:t>
      </w:r>
      <w:proofErr w:type="gramStart"/>
      <w:r w:rsidR="00A605D8" w:rsidRPr="00565086">
        <w:rPr>
          <w:rFonts w:ascii="Times New Roman" w:hAnsi="Times New Roman"/>
          <w:color w:val="000000"/>
          <w:sz w:val="20"/>
          <w:szCs w:val="20"/>
        </w:rPr>
        <w:t>a</w:t>
      </w:r>
      <w:proofErr w:type="gramEnd"/>
      <w:r w:rsidR="00A605D8" w:rsidRPr="00565086">
        <w:rPr>
          <w:rFonts w:ascii="Times New Roman" w:hAnsi="Times New Roman"/>
          <w:color w:val="000000"/>
          <w:sz w:val="20"/>
          <w:szCs w:val="20"/>
        </w:rPr>
        <w:t xml:space="preserve"> termék azonosítását elvégezni</w:t>
      </w:r>
    </w:p>
    <w:p w:rsidR="00A605D8" w:rsidRPr="00565086" w:rsidRDefault="003C3C1C" w:rsidP="003C3C1C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565086">
        <w:rPr>
          <w:rFonts w:ascii="Times New Roman" w:hAnsi="Times New Roman"/>
          <w:color w:val="000000"/>
          <w:sz w:val="20"/>
          <w:szCs w:val="20"/>
        </w:rPr>
        <w:t xml:space="preserve">− </w:t>
      </w:r>
      <w:proofErr w:type="gramStart"/>
      <w:r w:rsidR="00A605D8" w:rsidRPr="00565086">
        <w:rPr>
          <w:rFonts w:ascii="Times New Roman" w:hAnsi="Times New Roman"/>
          <w:color w:val="000000"/>
          <w:sz w:val="20"/>
          <w:szCs w:val="20"/>
        </w:rPr>
        <w:t>az</w:t>
      </w:r>
      <w:proofErr w:type="gramEnd"/>
      <w:r w:rsidR="00A605D8" w:rsidRPr="00565086">
        <w:rPr>
          <w:rFonts w:ascii="Times New Roman" w:hAnsi="Times New Roman"/>
          <w:color w:val="000000"/>
          <w:sz w:val="20"/>
          <w:szCs w:val="20"/>
        </w:rPr>
        <w:t xml:space="preserve"> automatika hibája esetén kézi üzemmódban vezérelni a berendezéseket</w:t>
      </w:r>
    </w:p>
    <w:p w:rsidR="00A605D8" w:rsidRPr="00565086" w:rsidRDefault="003C3C1C" w:rsidP="003C3C1C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565086">
        <w:rPr>
          <w:rFonts w:ascii="Times New Roman" w:hAnsi="Times New Roman"/>
          <w:color w:val="000000"/>
          <w:sz w:val="20"/>
          <w:szCs w:val="20"/>
        </w:rPr>
        <w:t xml:space="preserve">− </w:t>
      </w:r>
      <w:proofErr w:type="gramStart"/>
      <w:r w:rsidR="00A605D8" w:rsidRPr="00565086">
        <w:rPr>
          <w:rFonts w:ascii="Times New Roman" w:hAnsi="Times New Roman"/>
          <w:color w:val="000000"/>
          <w:sz w:val="20"/>
          <w:szCs w:val="20"/>
        </w:rPr>
        <w:t>a</w:t>
      </w:r>
      <w:proofErr w:type="gramEnd"/>
      <w:r w:rsidR="00A605D8" w:rsidRPr="00565086">
        <w:rPr>
          <w:rFonts w:ascii="Times New Roman" w:hAnsi="Times New Roman"/>
          <w:color w:val="000000"/>
          <w:sz w:val="20"/>
          <w:szCs w:val="20"/>
        </w:rPr>
        <w:t xml:space="preserve"> gy</w:t>
      </w:r>
      <w:r w:rsidRPr="00565086">
        <w:rPr>
          <w:rFonts w:ascii="Times New Roman" w:hAnsi="Times New Roman"/>
          <w:color w:val="000000"/>
          <w:sz w:val="20"/>
          <w:szCs w:val="20"/>
        </w:rPr>
        <w:t>ártóberendezések üzemképességét,</w:t>
      </w:r>
      <w:r w:rsidR="00A605D8" w:rsidRPr="00565086">
        <w:rPr>
          <w:rFonts w:ascii="Times New Roman" w:hAnsi="Times New Roman"/>
          <w:color w:val="000000"/>
          <w:sz w:val="20"/>
          <w:szCs w:val="20"/>
        </w:rPr>
        <w:t xml:space="preserve"> előírás szerinti működésüket ellenőrizni</w:t>
      </w:r>
    </w:p>
    <w:p w:rsidR="00A605D8" w:rsidRPr="00565086" w:rsidRDefault="003C3C1C" w:rsidP="003C3C1C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565086">
        <w:rPr>
          <w:rFonts w:ascii="Times New Roman" w:hAnsi="Times New Roman"/>
          <w:color w:val="000000"/>
          <w:sz w:val="20"/>
          <w:szCs w:val="20"/>
        </w:rPr>
        <w:t xml:space="preserve">− </w:t>
      </w:r>
      <w:proofErr w:type="gramStart"/>
      <w:r w:rsidR="00A605D8" w:rsidRPr="00565086">
        <w:rPr>
          <w:rFonts w:ascii="Times New Roman" w:hAnsi="Times New Roman"/>
          <w:color w:val="000000"/>
          <w:sz w:val="20"/>
          <w:szCs w:val="20"/>
        </w:rPr>
        <w:t>a</w:t>
      </w:r>
      <w:proofErr w:type="gramEnd"/>
      <w:r w:rsidR="00A605D8" w:rsidRPr="00565086">
        <w:rPr>
          <w:rFonts w:ascii="Times New Roman" w:hAnsi="Times New Roman"/>
          <w:color w:val="000000"/>
          <w:sz w:val="20"/>
          <w:szCs w:val="20"/>
        </w:rPr>
        <w:t xml:space="preserve"> technológiai mérőeszközök, és kézi mérőműszerek megfelelőségét ellenőrizni</w:t>
      </w:r>
    </w:p>
    <w:p w:rsidR="00A605D8" w:rsidRPr="00565086" w:rsidRDefault="003C3C1C" w:rsidP="003C3C1C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565086">
        <w:rPr>
          <w:rFonts w:ascii="Times New Roman" w:hAnsi="Times New Roman"/>
          <w:color w:val="000000"/>
          <w:sz w:val="20"/>
          <w:szCs w:val="20"/>
        </w:rPr>
        <w:t xml:space="preserve">− </w:t>
      </w:r>
      <w:proofErr w:type="gramStart"/>
      <w:r w:rsidR="00A605D8" w:rsidRPr="00565086">
        <w:rPr>
          <w:rFonts w:ascii="Times New Roman" w:hAnsi="Times New Roman"/>
          <w:color w:val="000000"/>
          <w:sz w:val="20"/>
          <w:szCs w:val="20"/>
        </w:rPr>
        <w:t>a</w:t>
      </w:r>
      <w:proofErr w:type="gramEnd"/>
      <w:r w:rsidR="00A605D8" w:rsidRPr="00565086">
        <w:rPr>
          <w:rFonts w:ascii="Times New Roman" w:hAnsi="Times New Roman"/>
          <w:color w:val="000000"/>
          <w:sz w:val="20"/>
          <w:szCs w:val="20"/>
        </w:rPr>
        <w:t xml:space="preserve"> munkabiztonsági berendezések működőképességét ellenőrizni</w:t>
      </w:r>
    </w:p>
    <w:p w:rsidR="00A605D8" w:rsidRPr="00565086" w:rsidRDefault="003C3C1C" w:rsidP="003C3C1C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noProof/>
          <w:color w:val="000000"/>
          <w:sz w:val="20"/>
          <w:szCs w:val="20"/>
        </w:rPr>
      </w:pPr>
      <w:r w:rsidRPr="00565086">
        <w:rPr>
          <w:rFonts w:ascii="Times New Roman" w:hAnsi="Times New Roman"/>
          <w:color w:val="000000"/>
          <w:sz w:val="20"/>
          <w:szCs w:val="20"/>
        </w:rPr>
        <w:t xml:space="preserve">− </w:t>
      </w:r>
      <w:proofErr w:type="gramStart"/>
      <w:r w:rsidR="00A605D8" w:rsidRPr="00565086">
        <w:rPr>
          <w:rFonts w:ascii="Times New Roman" w:hAnsi="Times New Roman"/>
          <w:color w:val="000000"/>
          <w:sz w:val="20"/>
          <w:szCs w:val="20"/>
        </w:rPr>
        <w:t>gyártásközi</w:t>
      </w:r>
      <w:proofErr w:type="gramEnd"/>
      <w:r w:rsidR="00A605D8" w:rsidRPr="00565086">
        <w:rPr>
          <w:rFonts w:ascii="Times New Roman" w:hAnsi="Times New Roman"/>
          <w:color w:val="000000"/>
          <w:sz w:val="20"/>
          <w:szCs w:val="20"/>
        </w:rPr>
        <w:t xml:space="preserve"> ellenőrzést végezni, a termék geometriai-, alaki-, és felületi megfelelőségét ellenőrizni</w:t>
      </w:r>
    </w:p>
    <w:p w:rsidR="005975EB" w:rsidRPr="00565086" w:rsidRDefault="005975EB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5975EB" w:rsidRPr="00565086" w:rsidRDefault="005975EB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333CF3" w:rsidRPr="00565086" w:rsidRDefault="00333CF3" w:rsidP="00597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565086">
        <w:rPr>
          <w:rFonts w:ascii="Times New Roman" w:hAnsi="Times New Roman"/>
          <w:color w:val="000000"/>
          <w:sz w:val="20"/>
          <w:szCs w:val="20"/>
        </w:rPr>
        <w:t>3.3. Kapcsolódó szakképesítések</w:t>
      </w:r>
    </w:p>
    <w:p w:rsidR="00333CF3" w:rsidRPr="00565086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8683" w:type="dxa"/>
        <w:jc w:val="center"/>
        <w:tblInd w:w="5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2694"/>
        <w:gridCol w:w="2977"/>
        <w:gridCol w:w="2402"/>
      </w:tblGrid>
      <w:tr w:rsidR="00333CF3" w:rsidRPr="00565086" w:rsidTr="00C13F1F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565086" w:rsidRDefault="00333CF3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565086" w:rsidRDefault="00333CF3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5086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565086" w:rsidRDefault="00333CF3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5086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565086" w:rsidRDefault="00333CF3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5086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333CF3" w:rsidRPr="00565086" w:rsidTr="00C13F1F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565086" w:rsidRDefault="00333CF3" w:rsidP="00485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5086">
              <w:rPr>
                <w:rFonts w:ascii="Times New Roman" w:hAnsi="Times New Roman"/>
                <w:color w:val="000000"/>
                <w:sz w:val="20"/>
                <w:szCs w:val="20"/>
              </w:rPr>
              <w:t>3.3.1.</w:t>
            </w:r>
          </w:p>
        </w:tc>
        <w:tc>
          <w:tcPr>
            <w:tcW w:w="8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565086" w:rsidRDefault="00333CF3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5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A kapcsolódó szakképesítés, </w:t>
            </w:r>
            <w:proofErr w:type="spellStart"/>
            <w:r w:rsidRPr="00565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részszakképesítés</w:t>
            </w:r>
            <w:proofErr w:type="spellEnd"/>
            <w:r w:rsidRPr="00565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szakképesítés-ráépülés</w:t>
            </w:r>
          </w:p>
        </w:tc>
      </w:tr>
      <w:tr w:rsidR="00333CF3" w:rsidRPr="00565086" w:rsidTr="00C13F1F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565086" w:rsidRDefault="00333CF3" w:rsidP="00485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5086">
              <w:rPr>
                <w:rFonts w:ascii="Times New Roman" w:hAnsi="Times New Roman"/>
                <w:color w:val="000000"/>
                <w:sz w:val="20"/>
                <w:szCs w:val="20"/>
              </w:rPr>
              <w:t>3.3.2.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565086" w:rsidRDefault="00333CF3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5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azonosító száma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565086" w:rsidRDefault="00333CF3" w:rsidP="009C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5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megnevezése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565086" w:rsidRDefault="00333CF3" w:rsidP="009C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5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 kapcsolódás módja</w:t>
            </w:r>
          </w:p>
        </w:tc>
      </w:tr>
      <w:tr w:rsidR="00A605D8" w:rsidRPr="00565086" w:rsidTr="00C13F1F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D8" w:rsidRPr="00565086" w:rsidRDefault="00A605D8" w:rsidP="00485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5086">
              <w:rPr>
                <w:rFonts w:ascii="Times New Roman" w:hAnsi="Times New Roman"/>
                <w:color w:val="000000"/>
                <w:sz w:val="20"/>
                <w:szCs w:val="20"/>
              </w:rPr>
              <w:t>3.3.3.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D8" w:rsidRPr="00565086" w:rsidRDefault="00C13F1F" w:rsidP="00A6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50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32 </w:t>
            </w:r>
            <w:r w:rsidR="00A605D8" w:rsidRPr="00565086">
              <w:rPr>
                <w:rFonts w:ascii="Times New Roman" w:hAnsi="Times New Roman"/>
                <w:color w:val="000000"/>
                <w:sz w:val="20"/>
                <w:szCs w:val="20"/>
              </w:rPr>
              <w:t>521 06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D8" w:rsidRPr="00565086" w:rsidRDefault="006C2173" w:rsidP="00A60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50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A605D8" w:rsidRPr="00565086">
              <w:rPr>
                <w:rFonts w:ascii="Times New Roman" w:hAnsi="Times New Roman"/>
                <w:color w:val="000000"/>
                <w:sz w:val="20"/>
                <w:szCs w:val="20"/>
              </w:rPr>
              <w:t>Vas-, és acélfeldolgozó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D8" w:rsidRPr="00565086" w:rsidRDefault="006C2173" w:rsidP="006C2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50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A605D8" w:rsidRPr="00565086">
              <w:rPr>
                <w:rFonts w:ascii="Times New Roman" w:hAnsi="Times New Roman"/>
                <w:color w:val="000000"/>
                <w:sz w:val="20"/>
                <w:szCs w:val="20"/>
              </w:rPr>
              <w:t>szakképesítés</w:t>
            </w:r>
          </w:p>
        </w:tc>
      </w:tr>
    </w:tbl>
    <w:p w:rsidR="00333CF3" w:rsidRPr="00565086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33CF3" w:rsidRPr="00565086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333CF3" w:rsidRPr="00565086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565086">
        <w:rPr>
          <w:rFonts w:ascii="Times New Roman" w:hAnsi="Times New Roman"/>
          <w:b/>
          <w:bCs/>
          <w:color w:val="000000"/>
          <w:sz w:val="20"/>
          <w:szCs w:val="20"/>
        </w:rPr>
        <w:t>4. SZAKMAI KÖVETELMÉNYEK</w:t>
      </w:r>
    </w:p>
    <w:p w:rsidR="003C505F" w:rsidRPr="00565086" w:rsidRDefault="003C505F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8618" w:type="dxa"/>
        <w:jc w:val="center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1776"/>
        <w:gridCol w:w="5838"/>
      </w:tblGrid>
      <w:tr w:rsidR="00FE6DF5" w:rsidRPr="00565086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565086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565086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565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565086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565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</w:t>
            </w:r>
          </w:p>
        </w:tc>
      </w:tr>
      <w:tr w:rsidR="00FE6DF5" w:rsidRPr="00565086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F5" w:rsidRPr="00565086" w:rsidRDefault="00FE6DF5" w:rsidP="00DF4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565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7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565086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650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A </w:t>
            </w:r>
            <w:proofErr w:type="spellStart"/>
            <w:r w:rsidR="00B653C9" w:rsidRPr="005650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rész</w:t>
            </w:r>
            <w:r w:rsidRPr="005650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szakképesítés</w:t>
            </w:r>
            <w:proofErr w:type="spellEnd"/>
            <w:r w:rsidRPr="005650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szakmai követelménymoduljainak az állam által elismert szakképesítések szakmai követelménymoduljairól szóló kormányrendelet szerinti</w:t>
            </w:r>
          </w:p>
        </w:tc>
      </w:tr>
      <w:tr w:rsidR="00FE6DF5" w:rsidRPr="00565086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565086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565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4.2.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565086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650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azonosító száma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565086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650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megnevezése</w:t>
            </w:r>
          </w:p>
        </w:tc>
      </w:tr>
      <w:tr w:rsidR="00C13F1F" w:rsidRPr="00565086" w:rsidTr="00C37273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1F" w:rsidRPr="00565086" w:rsidRDefault="00C13F1F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565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4.3.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1F" w:rsidRPr="00565086" w:rsidRDefault="00C13F1F" w:rsidP="00A6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565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10163-12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1F" w:rsidRPr="00565086" w:rsidRDefault="00C13F1F" w:rsidP="00C37273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5086">
              <w:rPr>
                <w:rFonts w:ascii="Times New Roman" w:hAnsi="Times New Roman"/>
                <w:color w:val="000000"/>
                <w:sz w:val="20"/>
                <w:szCs w:val="20"/>
              </w:rPr>
              <w:t>Gépészeti munkabiztonság és környezetvédelem</w:t>
            </w:r>
          </w:p>
        </w:tc>
      </w:tr>
      <w:tr w:rsidR="00C13F1F" w:rsidRPr="00565086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1F" w:rsidRPr="00565086" w:rsidRDefault="00C13F1F" w:rsidP="0063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565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4.4.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1F" w:rsidRPr="00565086" w:rsidRDefault="00C13F1F" w:rsidP="00A6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565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11438-12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1F" w:rsidRPr="00565086" w:rsidRDefault="00C13F1F" w:rsidP="00A60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5086">
              <w:rPr>
                <w:rFonts w:ascii="Times New Roman" w:hAnsi="Times New Roman"/>
                <w:color w:val="000000"/>
                <w:sz w:val="20"/>
                <w:szCs w:val="20"/>
              </w:rPr>
              <w:t>Hengerész feladatok</w:t>
            </w:r>
          </w:p>
        </w:tc>
      </w:tr>
    </w:tbl>
    <w:p w:rsidR="00FE6DF5" w:rsidRPr="00565086" w:rsidRDefault="00FE6DF5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33CF3" w:rsidRPr="00565086" w:rsidRDefault="00333CF3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33CF3" w:rsidRPr="00565086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/>
          <w:color w:val="000000"/>
          <w:sz w:val="20"/>
          <w:szCs w:val="20"/>
        </w:rPr>
      </w:pPr>
      <w:r w:rsidRPr="00565086">
        <w:rPr>
          <w:rFonts w:ascii="Times New Roman" w:hAnsi="Times New Roman"/>
          <w:b/>
          <w:bCs/>
          <w:color w:val="000000"/>
          <w:sz w:val="20"/>
          <w:szCs w:val="20"/>
        </w:rPr>
        <w:t>5. VIZSGÁZTATÁSI KÖVETELMÉNYEK</w:t>
      </w:r>
    </w:p>
    <w:p w:rsidR="00333CF3" w:rsidRPr="00565086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33CF3" w:rsidRPr="00565086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  <w:r w:rsidRPr="00565086">
        <w:rPr>
          <w:rFonts w:ascii="Times New Roman" w:hAnsi="Times New Roman"/>
          <w:color w:val="000000"/>
          <w:sz w:val="20"/>
          <w:szCs w:val="20"/>
        </w:rPr>
        <w:t>5.1. A komplex szakmai vizsgára bocsátás feltételei:</w:t>
      </w:r>
    </w:p>
    <w:p w:rsidR="00333CF3" w:rsidRPr="00565086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33CF3" w:rsidRPr="00565086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565086">
        <w:rPr>
          <w:rFonts w:ascii="Times New Roman" w:hAnsi="Times New Roman"/>
          <w:color w:val="000000"/>
          <w:sz w:val="20"/>
          <w:szCs w:val="20"/>
        </w:rPr>
        <w:t>Az iskolarendsze</w:t>
      </w:r>
      <w:r w:rsidR="006E0677" w:rsidRPr="00565086">
        <w:rPr>
          <w:rFonts w:ascii="Times New Roman" w:hAnsi="Times New Roman"/>
          <w:color w:val="000000"/>
          <w:sz w:val="20"/>
          <w:szCs w:val="20"/>
        </w:rPr>
        <w:t>ren kívüli szakképzésben az 5</w:t>
      </w:r>
      <w:r w:rsidRPr="00565086">
        <w:rPr>
          <w:rFonts w:ascii="Times New Roman" w:hAnsi="Times New Roman"/>
          <w:color w:val="000000"/>
          <w:sz w:val="20"/>
          <w:szCs w:val="20"/>
        </w:rPr>
        <w:t>.2. pontban előírt valamennyi modulzáró vizsga eredményes letétele.</w:t>
      </w:r>
    </w:p>
    <w:p w:rsidR="00333CF3" w:rsidRPr="00565086" w:rsidRDefault="00333CF3" w:rsidP="00F82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33CF3" w:rsidRPr="00565086" w:rsidRDefault="00333CF3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361D9" w:rsidRPr="00565086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color w:val="000000"/>
          <w:sz w:val="20"/>
          <w:szCs w:val="20"/>
        </w:rPr>
      </w:pPr>
      <w:r w:rsidRPr="00565086">
        <w:rPr>
          <w:rFonts w:ascii="Times New Roman" w:hAnsi="Times New Roman"/>
          <w:color w:val="000000"/>
          <w:sz w:val="20"/>
          <w:szCs w:val="20"/>
        </w:rPr>
        <w:t>5.2.A modulzáró vizsga vizsgatevékenysége és az eredményesség feltétele:</w:t>
      </w:r>
    </w:p>
    <w:p w:rsidR="00F361D9" w:rsidRPr="00565086" w:rsidRDefault="00F361D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"/>
        <w:gridCol w:w="1610"/>
        <w:gridCol w:w="3050"/>
        <w:gridCol w:w="3722"/>
      </w:tblGrid>
      <w:tr w:rsidR="00F361D9" w:rsidRPr="00565086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9" w:rsidRPr="00565086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565086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5086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565086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5086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565086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5086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F361D9" w:rsidRPr="00565086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9" w:rsidRPr="00565086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5086">
              <w:rPr>
                <w:rFonts w:ascii="Times New Roman" w:hAnsi="Times New Roman"/>
                <w:color w:val="000000"/>
                <w:sz w:val="20"/>
                <w:szCs w:val="20"/>
              </w:rPr>
              <w:t>5.2.1.</w:t>
            </w:r>
          </w:p>
        </w:tc>
        <w:tc>
          <w:tcPr>
            <w:tcW w:w="8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565086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5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A </w:t>
            </w:r>
            <w:proofErr w:type="spellStart"/>
            <w:r w:rsidR="00B653C9" w:rsidRPr="00565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rész</w:t>
            </w:r>
            <w:r w:rsidRPr="00565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szakképesítés</w:t>
            </w:r>
            <w:proofErr w:type="spellEnd"/>
            <w:r w:rsidRPr="00565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szakmai követelménymoduljainak</w:t>
            </w:r>
          </w:p>
        </w:tc>
      </w:tr>
      <w:tr w:rsidR="00F361D9" w:rsidRPr="00565086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565086" w:rsidRDefault="00F361D9" w:rsidP="00DF4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5086">
              <w:rPr>
                <w:rFonts w:ascii="Times New Roman" w:hAnsi="Times New Roman"/>
                <w:color w:val="000000"/>
                <w:sz w:val="20"/>
                <w:szCs w:val="20"/>
              </w:rPr>
              <w:t>5.2.2.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565086" w:rsidRDefault="00F361D9" w:rsidP="00DF4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5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azonosító száma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565086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5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megnevezése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565086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5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 modulzáró vizsga vizsgatevékenysége</w:t>
            </w:r>
          </w:p>
        </w:tc>
      </w:tr>
      <w:tr w:rsidR="00A605D8" w:rsidRPr="00565086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D8" w:rsidRPr="00565086" w:rsidRDefault="00A605D8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5086">
              <w:rPr>
                <w:rFonts w:ascii="Times New Roman" w:hAnsi="Times New Roman"/>
                <w:color w:val="000000"/>
                <w:sz w:val="20"/>
                <w:szCs w:val="20"/>
              </w:rPr>
              <w:t>5.2.3.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D8" w:rsidRPr="00565086" w:rsidRDefault="00A605D8" w:rsidP="00A6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565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10163-12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D8" w:rsidRPr="00565086" w:rsidRDefault="00F82AFD" w:rsidP="00A60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5086">
              <w:rPr>
                <w:rFonts w:ascii="Times New Roman" w:hAnsi="Times New Roman"/>
                <w:color w:val="000000"/>
                <w:sz w:val="20"/>
                <w:szCs w:val="20"/>
              </w:rPr>
              <w:t>Gépészeti munkabiztonság és környezetvédelem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D8" w:rsidRPr="00565086" w:rsidRDefault="00F82AFD" w:rsidP="00387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5086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  <w:r w:rsidR="00A605D8" w:rsidRPr="00565086">
              <w:rPr>
                <w:rFonts w:ascii="Times New Roman" w:hAnsi="Times New Roman"/>
                <w:color w:val="000000"/>
                <w:sz w:val="20"/>
                <w:szCs w:val="20"/>
              </w:rPr>
              <w:t>zóbeli</w:t>
            </w:r>
          </w:p>
        </w:tc>
      </w:tr>
      <w:tr w:rsidR="00A605D8" w:rsidRPr="00565086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D8" w:rsidRPr="00565086" w:rsidRDefault="00A605D8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5086">
              <w:rPr>
                <w:rFonts w:ascii="Times New Roman" w:hAnsi="Times New Roman"/>
                <w:color w:val="000000"/>
                <w:sz w:val="20"/>
                <w:szCs w:val="20"/>
              </w:rPr>
              <w:t>5.2.4.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D8" w:rsidRPr="00565086" w:rsidRDefault="00A605D8" w:rsidP="00A6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565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11438-12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D8" w:rsidRPr="00565086" w:rsidRDefault="00A605D8" w:rsidP="00A60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5086">
              <w:rPr>
                <w:rFonts w:ascii="Times New Roman" w:hAnsi="Times New Roman"/>
                <w:color w:val="000000"/>
                <w:sz w:val="20"/>
                <w:szCs w:val="20"/>
              </w:rPr>
              <w:t>Hengerész feladatok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D8" w:rsidRPr="00565086" w:rsidRDefault="00F82AFD" w:rsidP="00387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5086">
              <w:rPr>
                <w:rFonts w:ascii="Times New Roman" w:hAnsi="Times New Roman"/>
                <w:color w:val="000000"/>
                <w:sz w:val="20"/>
                <w:szCs w:val="20"/>
              </w:rPr>
              <w:t>gyakorlati, s</w:t>
            </w:r>
            <w:r w:rsidR="00A605D8" w:rsidRPr="00565086">
              <w:rPr>
                <w:rFonts w:ascii="Times New Roman" w:hAnsi="Times New Roman"/>
                <w:color w:val="000000"/>
                <w:sz w:val="20"/>
                <w:szCs w:val="20"/>
              </w:rPr>
              <w:t>zóbeli</w:t>
            </w:r>
          </w:p>
        </w:tc>
      </w:tr>
    </w:tbl>
    <w:p w:rsidR="00F361D9" w:rsidRPr="00565086" w:rsidRDefault="00F361D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361D9" w:rsidRPr="00565086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  <w:sz w:val="20"/>
          <w:szCs w:val="20"/>
        </w:rPr>
      </w:pPr>
      <w:r w:rsidRPr="00565086">
        <w:rPr>
          <w:rFonts w:ascii="Times New Roman" w:hAnsi="Times New Roman"/>
          <w:color w:val="000000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F361D9" w:rsidRPr="00565086" w:rsidRDefault="00F361D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361D9" w:rsidRPr="00565086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  <w:r w:rsidRPr="00565086">
        <w:rPr>
          <w:rFonts w:ascii="Times New Roman" w:hAnsi="Times New Roman"/>
          <w:color w:val="000000"/>
          <w:sz w:val="20"/>
          <w:szCs w:val="20"/>
        </w:rPr>
        <w:t>5.3. A komplex szakmai vizsga vizsgatevékenységei és vizsgafeladatai:</w:t>
      </w:r>
    </w:p>
    <w:p w:rsidR="00F361D9" w:rsidRPr="00565086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361D9" w:rsidRPr="00565086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  <w:r w:rsidRPr="00565086">
        <w:rPr>
          <w:rFonts w:ascii="Times New Roman" w:hAnsi="Times New Roman"/>
          <w:color w:val="000000"/>
          <w:sz w:val="20"/>
          <w:szCs w:val="20"/>
        </w:rPr>
        <w:t>5.3.1. Gyakorlati vizsgatevékenység</w:t>
      </w:r>
    </w:p>
    <w:p w:rsidR="003C505F" w:rsidRPr="00565086" w:rsidRDefault="003C505F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605D8" w:rsidRPr="00565086" w:rsidRDefault="008706EC" w:rsidP="00A605D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Cs/>
          <w:color w:val="000000"/>
          <w:sz w:val="20"/>
          <w:szCs w:val="20"/>
        </w:rPr>
      </w:pPr>
      <w:r w:rsidRPr="00565086">
        <w:rPr>
          <w:rFonts w:ascii="Times New Roman" w:hAnsi="Times New Roman"/>
          <w:color w:val="000000"/>
          <w:sz w:val="20"/>
          <w:szCs w:val="20"/>
        </w:rPr>
        <w:t>A vizsgafeladat megnevezése:</w:t>
      </w:r>
      <w:r w:rsidR="00A605D8" w:rsidRPr="00565086">
        <w:rPr>
          <w:rFonts w:ascii="Times New Roman" w:hAnsi="Times New Roman"/>
          <w:iCs/>
          <w:color w:val="000000"/>
          <w:sz w:val="20"/>
          <w:szCs w:val="20"/>
        </w:rPr>
        <w:t xml:space="preserve"> 200 óra összefüggő szak</w:t>
      </w:r>
      <w:r w:rsidR="0038715B" w:rsidRPr="00565086">
        <w:rPr>
          <w:rFonts w:ascii="Times New Roman" w:hAnsi="Times New Roman"/>
          <w:iCs/>
          <w:color w:val="000000"/>
          <w:sz w:val="20"/>
          <w:szCs w:val="20"/>
        </w:rPr>
        <w:t>mai gyakorlat igazolt eltöltése</w:t>
      </w:r>
    </w:p>
    <w:p w:rsidR="008706EC" w:rsidRPr="00565086" w:rsidRDefault="0038715B" w:rsidP="00A605D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  <w:r w:rsidRPr="00565086">
        <w:rPr>
          <w:rFonts w:ascii="Times New Roman" w:hAnsi="Times New Roman"/>
          <w:color w:val="000000"/>
          <w:sz w:val="20"/>
          <w:szCs w:val="20"/>
        </w:rPr>
        <w:lastRenderedPageBreak/>
        <w:t xml:space="preserve">A vizsgafeladat ismertetése: </w:t>
      </w:r>
      <w:r w:rsidR="008706EC" w:rsidRPr="00565086">
        <w:rPr>
          <w:rFonts w:ascii="Times New Roman" w:hAnsi="Times New Roman"/>
          <w:color w:val="000000"/>
          <w:sz w:val="20"/>
          <w:szCs w:val="20"/>
        </w:rPr>
        <w:t>–</w:t>
      </w:r>
    </w:p>
    <w:p w:rsidR="008706EC" w:rsidRPr="00565086" w:rsidRDefault="008706EC" w:rsidP="008706E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706EC" w:rsidRPr="00565086" w:rsidRDefault="008706EC" w:rsidP="008706E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  <w:r w:rsidRPr="00565086">
        <w:rPr>
          <w:rFonts w:ascii="Times New Roman" w:hAnsi="Times New Roman"/>
          <w:color w:val="000000"/>
          <w:sz w:val="20"/>
          <w:szCs w:val="20"/>
        </w:rPr>
        <w:t>A vizsgafeladat időtartama: –</w:t>
      </w:r>
    </w:p>
    <w:p w:rsidR="008706EC" w:rsidRPr="00565086" w:rsidRDefault="008706EC" w:rsidP="008706E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  <w:r w:rsidRPr="00565086">
        <w:rPr>
          <w:rFonts w:ascii="Times New Roman" w:hAnsi="Times New Roman"/>
          <w:color w:val="000000"/>
          <w:sz w:val="20"/>
          <w:szCs w:val="20"/>
        </w:rPr>
        <w:t xml:space="preserve">A vizsgafeladat értékelési súlyaránya: </w:t>
      </w:r>
      <w:r w:rsidR="00A605D8" w:rsidRPr="00565086">
        <w:rPr>
          <w:rFonts w:ascii="Times New Roman" w:hAnsi="Times New Roman"/>
          <w:color w:val="000000"/>
          <w:sz w:val="20"/>
          <w:szCs w:val="20"/>
        </w:rPr>
        <w:t>50 %</w:t>
      </w:r>
    </w:p>
    <w:p w:rsidR="008706EC" w:rsidRPr="00565086" w:rsidRDefault="008706EC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361D9" w:rsidRPr="00565086" w:rsidRDefault="00F361D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83269" w:rsidRPr="00565086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  <w:r w:rsidRPr="00565086">
        <w:rPr>
          <w:rFonts w:ascii="Times New Roman" w:hAnsi="Times New Roman"/>
          <w:color w:val="000000"/>
          <w:sz w:val="20"/>
          <w:szCs w:val="20"/>
        </w:rPr>
        <w:t>5.3.2. Központi írásbeli vizsgatevékenység</w:t>
      </w:r>
    </w:p>
    <w:p w:rsidR="00583269" w:rsidRPr="00565086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583269" w:rsidRPr="00565086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  <w:r w:rsidRPr="00565086">
        <w:rPr>
          <w:rFonts w:ascii="Times New Roman" w:hAnsi="Times New Roman"/>
          <w:color w:val="000000"/>
          <w:sz w:val="20"/>
          <w:szCs w:val="20"/>
        </w:rPr>
        <w:t>A vizsgafeladat megnevezése: –</w:t>
      </w:r>
    </w:p>
    <w:p w:rsidR="00583269" w:rsidRPr="00565086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83269" w:rsidRPr="00565086" w:rsidRDefault="00063CE4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  <w:r w:rsidRPr="00565086">
        <w:rPr>
          <w:rFonts w:ascii="Times New Roman" w:hAnsi="Times New Roman"/>
          <w:color w:val="000000"/>
          <w:sz w:val="20"/>
          <w:szCs w:val="20"/>
        </w:rPr>
        <w:t>A vizsgafeladat ismertetése:</w:t>
      </w:r>
      <w:r w:rsidR="00583269" w:rsidRPr="00565086">
        <w:rPr>
          <w:rFonts w:ascii="Times New Roman" w:hAnsi="Times New Roman"/>
          <w:color w:val="000000"/>
          <w:sz w:val="20"/>
          <w:szCs w:val="20"/>
        </w:rPr>
        <w:t xml:space="preserve"> –</w:t>
      </w:r>
    </w:p>
    <w:p w:rsidR="00583269" w:rsidRPr="00565086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83269" w:rsidRPr="00565086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  <w:r w:rsidRPr="00565086">
        <w:rPr>
          <w:rFonts w:ascii="Times New Roman" w:hAnsi="Times New Roman"/>
          <w:color w:val="000000"/>
          <w:sz w:val="20"/>
          <w:szCs w:val="20"/>
        </w:rPr>
        <w:t>A vizsgafeladat időtartama: –</w:t>
      </w:r>
    </w:p>
    <w:p w:rsidR="00583269" w:rsidRPr="00565086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  <w:r w:rsidRPr="00565086">
        <w:rPr>
          <w:rFonts w:ascii="Times New Roman" w:hAnsi="Times New Roman"/>
          <w:color w:val="000000"/>
          <w:sz w:val="20"/>
          <w:szCs w:val="20"/>
        </w:rPr>
        <w:t>A vizsgafeladat értékelési súlyaránya: –</w:t>
      </w:r>
    </w:p>
    <w:p w:rsidR="00583269" w:rsidRPr="00565086" w:rsidRDefault="0058326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83269" w:rsidRPr="00565086" w:rsidRDefault="0058326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83269" w:rsidRPr="00565086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  <w:r w:rsidRPr="00565086">
        <w:rPr>
          <w:rFonts w:ascii="Times New Roman" w:hAnsi="Times New Roman"/>
          <w:color w:val="000000"/>
          <w:sz w:val="20"/>
          <w:szCs w:val="20"/>
        </w:rPr>
        <w:t>5.3.3. Szóbeli vizsgatevékenység</w:t>
      </w:r>
    </w:p>
    <w:p w:rsidR="00583269" w:rsidRPr="00565086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605D8" w:rsidRPr="00565086" w:rsidRDefault="00583269" w:rsidP="00A605D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Cs/>
          <w:color w:val="000000"/>
          <w:sz w:val="20"/>
          <w:szCs w:val="20"/>
        </w:rPr>
      </w:pPr>
      <w:r w:rsidRPr="00565086">
        <w:rPr>
          <w:rFonts w:ascii="Times New Roman" w:hAnsi="Times New Roman"/>
          <w:color w:val="000000"/>
          <w:sz w:val="20"/>
          <w:szCs w:val="20"/>
        </w:rPr>
        <w:t xml:space="preserve">A vizsgafeladat megnevezése: </w:t>
      </w:r>
      <w:r w:rsidR="00A605D8" w:rsidRPr="00565086">
        <w:rPr>
          <w:rFonts w:ascii="Times New Roman" w:hAnsi="Times New Roman"/>
          <w:iCs/>
          <w:color w:val="000000"/>
          <w:sz w:val="20"/>
          <w:szCs w:val="20"/>
        </w:rPr>
        <w:t>Hengerész feladatok</w:t>
      </w:r>
    </w:p>
    <w:p w:rsidR="00A605D8" w:rsidRPr="00565086" w:rsidRDefault="00583269" w:rsidP="00A605D8">
      <w:pPr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iCs/>
          <w:color w:val="000000"/>
          <w:sz w:val="20"/>
          <w:szCs w:val="20"/>
        </w:rPr>
      </w:pPr>
      <w:r w:rsidRPr="00565086">
        <w:rPr>
          <w:rFonts w:ascii="Times New Roman" w:hAnsi="Times New Roman"/>
          <w:color w:val="000000"/>
          <w:sz w:val="20"/>
          <w:szCs w:val="20"/>
        </w:rPr>
        <w:t xml:space="preserve">A vizsgafeladat ismertetése: </w:t>
      </w:r>
      <w:r w:rsidR="00A605D8" w:rsidRPr="00565086">
        <w:rPr>
          <w:rFonts w:ascii="Times New Roman" w:hAnsi="Times New Roman"/>
          <w:iCs/>
          <w:color w:val="000000"/>
          <w:sz w:val="20"/>
          <w:szCs w:val="20"/>
        </w:rPr>
        <w:t xml:space="preserve">Az összefüggő szakmai gyakorlat megfigyelésének elemzése mellett, a szóbeli vizsga kérdései a </w:t>
      </w:r>
      <w:r w:rsidR="00A93663">
        <w:rPr>
          <w:rFonts w:ascii="Times New Roman" w:hAnsi="Times New Roman"/>
          <w:iCs/>
          <w:color w:val="000000"/>
          <w:sz w:val="20"/>
          <w:szCs w:val="20"/>
        </w:rPr>
        <w:t>4</w:t>
      </w:r>
      <w:r w:rsidR="00A605D8" w:rsidRPr="00565086">
        <w:rPr>
          <w:rFonts w:ascii="Times New Roman" w:hAnsi="Times New Roman"/>
          <w:iCs/>
          <w:color w:val="000000"/>
          <w:sz w:val="20"/>
          <w:szCs w:val="20"/>
        </w:rPr>
        <w:t>. Szakmai követelmények fejezetben megadott modulokhoz tartozó tém</w:t>
      </w:r>
      <w:r w:rsidR="0038715B" w:rsidRPr="00565086">
        <w:rPr>
          <w:rFonts w:ascii="Times New Roman" w:hAnsi="Times New Roman"/>
          <w:iCs/>
          <w:color w:val="000000"/>
          <w:sz w:val="20"/>
          <w:szCs w:val="20"/>
        </w:rPr>
        <w:t>akörök</w:t>
      </w:r>
      <w:r w:rsidR="00A93663">
        <w:rPr>
          <w:rFonts w:ascii="Times New Roman" w:hAnsi="Times New Roman"/>
          <w:iCs/>
          <w:color w:val="000000"/>
          <w:sz w:val="20"/>
          <w:szCs w:val="20"/>
        </w:rPr>
        <w:t>et</w:t>
      </w:r>
      <w:r w:rsidR="0038715B" w:rsidRPr="00565086">
        <w:rPr>
          <w:rFonts w:ascii="Times New Roman" w:hAnsi="Times New Roman"/>
          <w:iCs/>
          <w:color w:val="000000"/>
          <w:sz w:val="20"/>
          <w:szCs w:val="20"/>
        </w:rPr>
        <w:t xml:space="preserve"> tartalmazzák</w:t>
      </w:r>
    </w:p>
    <w:p w:rsidR="00A605D8" w:rsidRPr="00565086" w:rsidRDefault="00A605D8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605D8" w:rsidRPr="00565086" w:rsidRDefault="00583269" w:rsidP="00F56F65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iCs/>
          <w:color w:val="000000"/>
          <w:sz w:val="20"/>
          <w:szCs w:val="20"/>
        </w:rPr>
      </w:pPr>
      <w:r w:rsidRPr="00565086">
        <w:rPr>
          <w:rFonts w:ascii="Times New Roman" w:hAnsi="Times New Roman"/>
          <w:color w:val="000000"/>
          <w:sz w:val="20"/>
          <w:szCs w:val="20"/>
        </w:rPr>
        <w:t>A vizsgafeladat időtartama:</w:t>
      </w:r>
      <w:r w:rsidR="00A605D8" w:rsidRPr="00565086">
        <w:rPr>
          <w:rFonts w:ascii="Times New Roman" w:hAnsi="Times New Roman"/>
          <w:iCs/>
          <w:color w:val="000000"/>
          <w:sz w:val="20"/>
          <w:szCs w:val="20"/>
        </w:rPr>
        <w:t xml:space="preserve"> 30perc (felkészülési idő 20 perc)</w:t>
      </w:r>
    </w:p>
    <w:p w:rsidR="00583269" w:rsidRPr="00565086" w:rsidRDefault="00583269" w:rsidP="00A605D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  <w:r w:rsidRPr="00565086">
        <w:rPr>
          <w:rFonts w:ascii="Times New Roman" w:hAnsi="Times New Roman"/>
          <w:color w:val="000000"/>
          <w:sz w:val="20"/>
          <w:szCs w:val="20"/>
        </w:rPr>
        <w:t xml:space="preserve">A vizsgafeladat értékelési súlyaránya: </w:t>
      </w:r>
      <w:r w:rsidR="00A605D8" w:rsidRPr="00565086">
        <w:rPr>
          <w:rFonts w:ascii="Times New Roman" w:hAnsi="Times New Roman"/>
          <w:color w:val="000000"/>
          <w:sz w:val="20"/>
          <w:szCs w:val="20"/>
        </w:rPr>
        <w:t>50 %</w:t>
      </w:r>
    </w:p>
    <w:p w:rsidR="00583269" w:rsidRPr="00565086" w:rsidRDefault="0058326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361D9" w:rsidRPr="00565086" w:rsidRDefault="00F361D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361D9" w:rsidRPr="00565086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left="210" w:hanging="6"/>
        <w:jc w:val="both"/>
        <w:rPr>
          <w:rFonts w:ascii="Times New Roman" w:hAnsi="Times New Roman"/>
          <w:color w:val="000000"/>
          <w:sz w:val="20"/>
          <w:szCs w:val="20"/>
        </w:rPr>
      </w:pPr>
      <w:r w:rsidRPr="00565086">
        <w:rPr>
          <w:rFonts w:ascii="Times New Roman" w:hAnsi="Times New Roman"/>
          <w:color w:val="000000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F361D9" w:rsidRPr="00565086" w:rsidRDefault="00E070CE" w:rsidP="00E070CE">
      <w:pPr>
        <w:widowControl w:val="0"/>
        <w:tabs>
          <w:tab w:val="left" w:pos="5600"/>
        </w:tabs>
        <w:autoSpaceDE w:val="0"/>
        <w:autoSpaceDN w:val="0"/>
        <w:adjustRightInd w:val="0"/>
        <w:spacing w:after="0" w:line="240" w:lineRule="auto"/>
        <w:ind w:left="210" w:hanging="6"/>
        <w:jc w:val="both"/>
        <w:rPr>
          <w:rFonts w:ascii="Times New Roman" w:hAnsi="Times New Roman"/>
          <w:color w:val="000000"/>
          <w:sz w:val="20"/>
          <w:szCs w:val="20"/>
        </w:rPr>
      </w:pPr>
      <w:r w:rsidRPr="00565086">
        <w:rPr>
          <w:rFonts w:ascii="Times New Roman" w:hAnsi="Times New Roman"/>
          <w:color w:val="000000"/>
          <w:sz w:val="20"/>
          <w:szCs w:val="20"/>
        </w:rPr>
        <w:tab/>
      </w:r>
      <w:r w:rsidRPr="00565086">
        <w:rPr>
          <w:rFonts w:ascii="Times New Roman" w:hAnsi="Times New Roman"/>
          <w:color w:val="000000"/>
          <w:sz w:val="20"/>
          <w:szCs w:val="20"/>
        </w:rPr>
        <w:tab/>
      </w:r>
    </w:p>
    <w:p w:rsidR="00F361D9" w:rsidRPr="00565086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left="182" w:firstLine="22"/>
        <w:jc w:val="both"/>
        <w:rPr>
          <w:rFonts w:ascii="Times New Roman" w:hAnsi="Times New Roman"/>
          <w:color w:val="000000"/>
          <w:sz w:val="20"/>
          <w:szCs w:val="20"/>
        </w:rPr>
      </w:pPr>
      <w:r w:rsidRPr="00565086">
        <w:rPr>
          <w:rFonts w:ascii="Times New Roman" w:hAnsi="Times New Roman"/>
          <w:color w:val="000000"/>
          <w:sz w:val="20"/>
          <w:szCs w:val="20"/>
        </w:rPr>
        <w:t xml:space="preserve">A </w:t>
      </w:r>
      <w:proofErr w:type="spellStart"/>
      <w:r w:rsidR="00B653C9" w:rsidRPr="00565086">
        <w:rPr>
          <w:rFonts w:ascii="Times New Roman" w:hAnsi="Times New Roman"/>
          <w:color w:val="000000"/>
          <w:sz w:val="20"/>
          <w:szCs w:val="20"/>
        </w:rPr>
        <w:t>rész</w:t>
      </w:r>
      <w:r w:rsidRPr="00565086">
        <w:rPr>
          <w:rFonts w:ascii="Times New Roman" w:hAnsi="Times New Roman"/>
          <w:color w:val="000000"/>
          <w:sz w:val="20"/>
          <w:szCs w:val="20"/>
        </w:rPr>
        <w:t>szakképesítéssel</w:t>
      </w:r>
      <w:proofErr w:type="spellEnd"/>
      <w:r w:rsidRPr="00565086">
        <w:rPr>
          <w:rFonts w:ascii="Times New Roman" w:hAnsi="Times New Roman"/>
          <w:color w:val="000000"/>
          <w:sz w:val="20"/>
          <w:szCs w:val="20"/>
        </w:rPr>
        <w:t xml:space="preserve"> kapcsolatos előírások az állami szakképzési és felnőttképzési szerv </w:t>
      </w:r>
      <w:r w:rsidRPr="00565086">
        <w:rPr>
          <w:rFonts w:ascii="Times New Roman" w:hAnsi="Times New Roman"/>
          <w:color w:val="000000"/>
          <w:sz w:val="20"/>
          <w:szCs w:val="20"/>
          <w:u w:val="single"/>
        </w:rPr>
        <w:t>http://www.munka.hu/</w:t>
      </w:r>
      <w:r w:rsidRPr="00565086">
        <w:rPr>
          <w:rFonts w:ascii="Times New Roman" w:hAnsi="Times New Roman"/>
          <w:color w:val="000000"/>
          <w:sz w:val="20"/>
          <w:szCs w:val="20"/>
        </w:rPr>
        <w:t xml:space="preserve"> című weblapján érhetők el a Szak- és felnőttképzés Vizsgák menüpontjában</w:t>
      </w:r>
    </w:p>
    <w:p w:rsidR="00F361D9" w:rsidRPr="00565086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361D9" w:rsidRPr="00565086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56F65" w:rsidRPr="00565086" w:rsidRDefault="00F361D9" w:rsidP="00F56F65">
      <w:pPr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color w:val="000000"/>
          <w:sz w:val="20"/>
          <w:szCs w:val="20"/>
        </w:rPr>
      </w:pPr>
      <w:r w:rsidRPr="00565086">
        <w:rPr>
          <w:rFonts w:ascii="Times New Roman" w:hAnsi="Times New Roman"/>
          <w:color w:val="000000"/>
          <w:sz w:val="20"/>
          <w:szCs w:val="20"/>
        </w:rPr>
        <w:t>5.5. A szakmai vizsga értékelésének a szakmai vizsgasza</w:t>
      </w:r>
      <w:r w:rsidR="00F56F65" w:rsidRPr="00565086">
        <w:rPr>
          <w:rFonts w:ascii="Times New Roman" w:hAnsi="Times New Roman"/>
          <w:color w:val="000000"/>
          <w:sz w:val="20"/>
          <w:szCs w:val="20"/>
        </w:rPr>
        <w:t xml:space="preserve">bályzattól eltérő szempontjai: </w:t>
      </w:r>
    </w:p>
    <w:p w:rsidR="00F56F65" w:rsidRPr="00565086" w:rsidRDefault="00F56F65" w:rsidP="00F56F65">
      <w:pPr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color w:val="000000"/>
          <w:sz w:val="20"/>
          <w:szCs w:val="20"/>
        </w:rPr>
      </w:pPr>
      <w:r w:rsidRPr="00565086">
        <w:rPr>
          <w:rFonts w:ascii="Times New Roman" w:hAnsi="Times New Roman"/>
          <w:color w:val="000000"/>
          <w:sz w:val="20"/>
          <w:szCs w:val="20"/>
        </w:rPr>
        <w:t>A hengersorok folyamatos üzeme, nagy termelési értéke, és előre ki nem számítható üzemmenete miatt gyakorlati vizsgafeladatnak az igazolt összefüggő szakmai gyakorlat tekintendő. A szakmai gyakorlaton elért érdemjegy lesz a gyakorlati vizsgafeladat érdemjegye.</w:t>
      </w:r>
    </w:p>
    <w:p w:rsidR="00F361D9" w:rsidRPr="00565086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361D9" w:rsidRPr="00565086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361D9" w:rsidRPr="00565086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F361D9" w:rsidRPr="00565086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565086">
        <w:rPr>
          <w:rFonts w:ascii="Times New Roman" w:hAnsi="Times New Roman"/>
          <w:b/>
          <w:bCs/>
          <w:color w:val="000000"/>
          <w:sz w:val="20"/>
          <w:szCs w:val="20"/>
        </w:rPr>
        <w:t xml:space="preserve">6. ESZKÖZ- </w:t>
      </w:r>
      <w:proofErr w:type="gramStart"/>
      <w:r w:rsidRPr="00565086">
        <w:rPr>
          <w:rFonts w:ascii="Times New Roman" w:hAnsi="Times New Roman"/>
          <w:b/>
          <w:bCs/>
          <w:color w:val="000000"/>
          <w:sz w:val="20"/>
          <w:szCs w:val="20"/>
        </w:rPr>
        <w:t>ÉS</w:t>
      </w:r>
      <w:proofErr w:type="gramEnd"/>
      <w:r w:rsidRPr="00565086">
        <w:rPr>
          <w:rFonts w:ascii="Times New Roman" w:hAnsi="Times New Roman"/>
          <w:b/>
          <w:bCs/>
          <w:color w:val="000000"/>
          <w:sz w:val="20"/>
          <w:szCs w:val="20"/>
        </w:rPr>
        <w:t xml:space="preserve"> FELSZERELÉSI JEGYZÉK</w:t>
      </w:r>
    </w:p>
    <w:p w:rsidR="00F361D9" w:rsidRPr="00565086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9"/>
        <w:gridCol w:w="6290"/>
      </w:tblGrid>
      <w:tr w:rsidR="00F361D9" w:rsidRPr="00565086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9" w:rsidRPr="00565086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565086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5086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</w:tr>
      <w:tr w:rsidR="00F361D9" w:rsidRPr="00565086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565086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5086">
              <w:rPr>
                <w:rFonts w:ascii="Times New Roman" w:hAnsi="Times New Roman"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565086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5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A605D8" w:rsidRPr="00565086" w:rsidTr="007075E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D8" w:rsidRPr="00565086" w:rsidRDefault="00A605D8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5086">
              <w:rPr>
                <w:rFonts w:ascii="Times New Roman" w:hAnsi="Times New Roman"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5D8" w:rsidRPr="00565086" w:rsidRDefault="00A605D8" w:rsidP="00A605D8">
            <w:pPr>
              <w:autoSpaceDE w:val="0"/>
              <w:autoSpaceDN w:val="0"/>
              <w:adjustRightInd w:val="0"/>
              <w:spacing w:before="40" w:after="0" w:line="240" w:lineRule="auto"/>
              <w:ind w:lef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5086">
              <w:rPr>
                <w:rFonts w:ascii="Times New Roman" w:hAnsi="Times New Roman"/>
                <w:color w:val="000000"/>
                <w:sz w:val="20"/>
                <w:szCs w:val="20"/>
              </w:rPr>
              <w:t>Munkavédelmi eszközök</w:t>
            </w:r>
          </w:p>
        </w:tc>
      </w:tr>
      <w:tr w:rsidR="00A605D8" w:rsidRPr="00565086" w:rsidTr="007075E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D8" w:rsidRPr="00565086" w:rsidRDefault="00A605D8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5086">
              <w:rPr>
                <w:rFonts w:ascii="Times New Roman" w:hAnsi="Times New Roman"/>
                <w:color w:val="000000"/>
                <w:sz w:val="20"/>
                <w:szCs w:val="20"/>
              </w:rPr>
              <w:t>6.3.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5D8" w:rsidRPr="00565086" w:rsidRDefault="00A605D8" w:rsidP="00A605D8">
            <w:pPr>
              <w:autoSpaceDE w:val="0"/>
              <w:autoSpaceDN w:val="0"/>
              <w:adjustRightInd w:val="0"/>
              <w:spacing w:before="40" w:after="0" w:line="240" w:lineRule="auto"/>
              <w:ind w:lef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5086">
              <w:rPr>
                <w:rFonts w:ascii="Times New Roman" w:hAnsi="Times New Roman"/>
                <w:color w:val="000000"/>
                <w:sz w:val="20"/>
                <w:szCs w:val="20"/>
              </w:rPr>
              <w:t>Kézi szerszámok</w:t>
            </w:r>
          </w:p>
        </w:tc>
      </w:tr>
      <w:tr w:rsidR="00A605D8" w:rsidRPr="00565086" w:rsidTr="007075E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D8" w:rsidRPr="00565086" w:rsidRDefault="00A605D8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5086">
              <w:rPr>
                <w:rFonts w:ascii="Times New Roman" w:hAnsi="Times New Roman"/>
                <w:color w:val="000000"/>
                <w:sz w:val="20"/>
                <w:szCs w:val="20"/>
              </w:rPr>
              <w:t>6.4.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5D8" w:rsidRPr="00565086" w:rsidRDefault="00A605D8" w:rsidP="00A605D8">
            <w:pPr>
              <w:autoSpaceDE w:val="0"/>
              <w:autoSpaceDN w:val="0"/>
              <w:adjustRightInd w:val="0"/>
              <w:spacing w:before="40" w:after="0" w:line="240" w:lineRule="auto"/>
              <w:ind w:lef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5086">
              <w:rPr>
                <w:rFonts w:ascii="Times New Roman" w:hAnsi="Times New Roman"/>
                <w:color w:val="000000"/>
                <w:sz w:val="20"/>
                <w:szCs w:val="20"/>
              </w:rPr>
              <w:t>Mérőeszközök</w:t>
            </w:r>
          </w:p>
        </w:tc>
      </w:tr>
      <w:tr w:rsidR="00A605D8" w:rsidRPr="00565086" w:rsidTr="007075E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D8" w:rsidRPr="00565086" w:rsidRDefault="00A605D8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5086">
              <w:rPr>
                <w:rFonts w:ascii="Times New Roman" w:hAnsi="Times New Roman"/>
                <w:color w:val="000000"/>
                <w:sz w:val="20"/>
                <w:szCs w:val="20"/>
              </w:rPr>
              <w:t>6.5.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5D8" w:rsidRPr="00565086" w:rsidRDefault="00A605D8" w:rsidP="00A605D8">
            <w:pPr>
              <w:autoSpaceDE w:val="0"/>
              <w:autoSpaceDN w:val="0"/>
              <w:adjustRightInd w:val="0"/>
              <w:spacing w:before="40" w:after="0" w:line="240" w:lineRule="auto"/>
              <w:ind w:lef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5086">
              <w:rPr>
                <w:rFonts w:ascii="Times New Roman" w:hAnsi="Times New Roman"/>
                <w:color w:val="000000"/>
                <w:sz w:val="20"/>
                <w:szCs w:val="20"/>
              </w:rPr>
              <w:t>Anyagmozgató gépek</w:t>
            </w:r>
          </w:p>
        </w:tc>
      </w:tr>
      <w:tr w:rsidR="00A605D8" w:rsidRPr="00565086" w:rsidTr="007075E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D8" w:rsidRPr="00565086" w:rsidRDefault="00A605D8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5086">
              <w:rPr>
                <w:rFonts w:ascii="Times New Roman" w:hAnsi="Times New Roman"/>
                <w:color w:val="000000"/>
                <w:sz w:val="20"/>
                <w:szCs w:val="20"/>
              </w:rPr>
              <w:t>6.6.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5D8" w:rsidRPr="00565086" w:rsidRDefault="00A605D8" w:rsidP="00A605D8">
            <w:pPr>
              <w:autoSpaceDE w:val="0"/>
              <w:autoSpaceDN w:val="0"/>
              <w:adjustRightInd w:val="0"/>
              <w:spacing w:before="40" w:after="0" w:line="240" w:lineRule="auto"/>
              <w:ind w:lef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5086">
              <w:rPr>
                <w:rFonts w:ascii="Times New Roman" w:hAnsi="Times New Roman"/>
                <w:color w:val="000000"/>
                <w:sz w:val="20"/>
                <w:szCs w:val="20"/>
              </w:rPr>
              <w:t>Hevítő berendezések</w:t>
            </w:r>
          </w:p>
        </w:tc>
      </w:tr>
      <w:tr w:rsidR="00A605D8" w:rsidRPr="00565086" w:rsidTr="007075E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D8" w:rsidRPr="00565086" w:rsidRDefault="00A605D8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5086">
              <w:rPr>
                <w:rFonts w:ascii="Times New Roman" w:hAnsi="Times New Roman"/>
                <w:color w:val="000000"/>
                <w:sz w:val="20"/>
                <w:szCs w:val="20"/>
              </w:rPr>
              <w:t>6.7.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5D8" w:rsidRPr="00565086" w:rsidRDefault="00A605D8" w:rsidP="00A605D8">
            <w:pPr>
              <w:autoSpaceDE w:val="0"/>
              <w:autoSpaceDN w:val="0"/>
              <w:adjustRightInd w:val="0"/>
              <w:spacing w:before="40" w:after="0" w:line="240" w:lineRule="auto"/>
              <w:ind w:lef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5086">
              <w:rPr>
                <w:rFonts w:ascii="Times New Roman" w:hAnsi="Times New Roman"/>
                <w:color w:val="000000"/>
                <w:sz w:val="20"/>
                <w:szCs w:val="20"/>
              </w:rPr>
              <w:t>Görgősorok</w:t>
            </w:r>
          </w:p>
        </w:tc>
      </w:tr>
      <w:tr w:rsidR="00A605D8" w:rsidRPr="00565086" w:rsidTr="007075E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D8" w:rsidRPr="00565086" w:rsidRDefault="00A605D8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5086">
              <w:rPr>
                <w:rFonts w:ascii="Times New Roman" w:hAnsi="Times New Roman"/>
                <w:color w:val="000000"/>
                <w:sz w:val="20"/>
                <w:szCs w:val="20"/>
              </w:rPr>
              <w:t>6.8.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5D8" w:rsidRPr="00565086" w:rsidRDefault="00A605D8" w:rsidP="00A605D8">
            <w:pPr>
              <w:autoSpaceDE w:val="0"/>
              <w:autoSpaceDN w:val="0"/>
              <w:adjustRightInd w:val="0"/>
              <w:spacing w:before="40" w:after="0" w:line="240" w:lineRule="auto"/>
              <w:ind w:lef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5086">
              <w:rPr>
                <w:rFonts w:ascii="Times New Roman" w:hAnsi="Times New Roman"/>
                <w:color w:val="000000"/>
                <w:sz w:val="20"/>
                <w:szCs w:val="20"/>
              </w:rPr>
              <w:t>Hengerállványok</w:t>
            </w:r>
          </w:p>
        </w:tc>
      </w:tr>
      <w:tr w:rsidR="00A605D8" w:rsidRPr="00565086" w:rsidTr="007075E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D8" w:rsidRPr="00565086" w:rsidRDefault="00A605D8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5086">
              <w:rPr>
                <w:rFonts w:ascii="Times New Roman" w:hAnsi="Times New Roman"/>
                <w:color w:val="000000"/>
                <w:sz w:val="20"/>
                <w:szCs w:val="20"/>
              </w:rPr>
              <w:t>6.9.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5D8" w:rsidRPr="00565086" w:rsidRDefault="00A605D8" w:rsidP="00A605D8">
            <w:pPr>
              <w:autoSpaceDE w:val="0"/>
              <w:autoSpaceDN w:val="0"/>
              <w:adjustRightInd w:val="0"/>
              <w:spacing w:before="40" w:after="0" w:line="240" w:lineRule="auto"/>
              <w:ind w:lef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5086">
              <w:rPr>
                <w:rFonts w:ascii="Times New Roman" w:hAnsi="Times New Roman"/>
                <w:color w:val="000000"/>
                <w:sz w:val="20"/>
                <w:szCs w:val="20"/>
              </w:rPr>
              <w:t>Alakító szerszámok</w:t>
            </w:r>
          </w:p>
        </w:tc>
      </w:tr>
      <w:tr w:rsidR="00A605D8" w:rsidRPr="00565086" w:rsidTr="007075E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D8" w:rsidRPr="00565086" w:rsidRDefault="00A605D8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5086">
              <w:rPr>
                <w:rFonts w:ascii="Times New Roman" w:hAnsi="Times New Roman"/>
                <w:color w:val="000000"/>
                <w:sz w:val="20"/>
                <w:szCs w:val="20"/>
              </w:rPr>
              <w:t>6.10.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5D8" w:rsidRPr="00565086" w:rsidRDefault="00A605D8" w:rsidP="00A605D8">
            <w:pPr>
              <w:autoSpaceDE w:val="0"/>
              <w:autoSpaceDN w:val="0"/>
              <w:adjustRightInd w:val="0"/>
              <w:spacing w:before="40" w:after="0" w:line="240" w:lineRule="auto"/>
              <w:ind w:lef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5086">
              <w:rPr>
                <w:rFonts w:ascii="Times New Roman" w:hAnsi="Times New Roman"/>
                <w:color w:val="000000"/>
                <w:sz w:val="20"/>
                <w:szCs w:val="20"/>
              </w:rPr>
              <w:t>Végvágó olló</w:t>
            </w:r>
          </w:p>
        </w:tc>
      </w:tr>
      <w:tr w:rsidR="00A605D8" w:rsidRPr="00565086" w:rsidTr="007075E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D8" w:rsidRPr="00565086" w:rsidRDefault="00A605D8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5086">
              <w:rPr>
                <w:rFonts w:ascii="Times New Roman" w:hAnsi="Times New Roman"/>
                <w:color w:val="000000"/>
                <w:sz w:val="20"/>
                <w:szCs w:val="20"/>
              </w:rPr>
              <w:t>6.11.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5D8" w:rsidRPr="00565086" w:rsidRDefault="00A605D8" w:rsidP="00A605D8">
            <w:pPr>
              <w:autoSpaceDE w:val="0"/>
              <w:autoSpaceDN w:val="0"/>
              <w:adjustRightInd w:val="0"/>
              <w:spacing w:before="40" w:after="0" w:line="240" w:lineRule="auto"/>
              <w:ind w:lef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65086">
              <w:rPr>
                <w:rFonts w:ascii="Times New Roman" w:hAnsi="Times New Roman"/>
                <w:color w:val="000000"/>
                <w:sz w:val="20"/>
                <w:szCs w:val="20"/>
              </w:rPr>
              <w:t>Revétlenítő</w:t>
            </w:r>
            <w:proofErr w:type="spellEnd"/>
            <w:r w:rsidRPr="005650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rendszer</w:t>
            </w:r>
          </w:p>
        </w:tc>
      </w:tr>
      <w:tr w:rsidR="00A605D8" w:rsidRPr="00565086" w:rsidTr="007075E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D8" w:rsidRPr="00565086" w:rsidRDefault="00A605D8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5086">
              <w:rPr>
                <w:rFonts w:ascii="Times New Roman" w:hAnsi="Times New Roman"/>
                <w:color w:val="000000"/>
                <w:sz w:val="20"/>
                <w:szCs w:val="20"/>
              </w:rPr>
              <w:t>6.12.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5D8" w:rsidRPr="00565086" w:rsidRDefault="00A605D8" w:rsidP="00A605D8">
            <w:pPr>
              <w:autoSpaceDE w:val="0"/>
              <w:autoSpaceDN w:val="0"/>
              <w:adjustRightInd w:val="0"/>
              <w:spacing w:before="40" w:after="0" w:line="240" w:lineRule="auto"/>
              <w:ind w:lef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5086">
              <w:rPr>
                <w:rFonts w:ascii="Times New Roman" w:hAnsi="Times New Roman"/>
                <w:color w:val="000000"/>
                <w:sz w:val="20"/>
                <w:szCs w:val="20"/>
              </w:rPr>
              <w:t>Daruk és egyéb szállító berendezések</w:t>
            </w:r>
          </w:p>
        </w:tc>
      </w:tr>
      <w:tr w:rsidR="00A605D8" w:rsidRPr="00565086" w:rsidTr="007075E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D8" w:rsidRPr="00565086" w:rsidRDefault="00A605D8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508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6.13.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5D8" w:rsidRPr="00565086" w:rsidRDefault="00A605D8" w:rsidP="00A605D8">
            <w:pPr>
              <w:autoSpaceDE w:val="0"/>
              <w:autoSpaceDN w:val="0"/>
              <w:adjustRightInd w:val="0"/>
              <w:spacing w:before="40" w:after="0" w:line="240" w:lineRule="auto"/>
              <w:ind w:lef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5086">
              <w:rPr>
                <w:rFonts w:ascii="Times New Roman" w:hAnsi="Times New Roman"/>
                <w:color w:val="000000"/>
                <w:sz w:val="20"/>
                <w:szCs w:val="20"/>
              </w:rPr>
              <w:t>Egyéb segédberendezések</w:t>
            </w:r>
          </w:p>
        </w:tc>
      </w:tr>
    </w:tbl>
    <w:p w:rsidR="00F361D9" w:rsidRPr="00565086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F361D9" w:rsidRPr="00565086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F361D9" w:rsidRPr="00565086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565086">
        <w:rPr>
          <w:rFonts w:ascii="Times New Roman" w:hAnsi="Times New Roman"/>
          <w:b/>
          <w:bCs/>
          <w:color w:val="000000"/>
          <w:sz w:val="20"/>
          <w:szCs w:val="20"/>
        </w:rPr>
        <w:t>7. EGYEBEK</w:t>
      </w:r>
    </w:p>
    <w:p w:rsidR="00F361D9" w:rsidRPr="00565086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left="720" w:right="-108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605D8" w:rsidRPr="00565086" w:rsidRDefault="00A605D8" w:rsidP="00A605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65086">
        <w:rPr>
          <w:rFonts w:ascii="Times New Roman" w:hAnsi="Times New Roman"/>
          <w:color w:val="000000"/>
          <w:sz w:val="20"/>
          <w:szCs w:val="20"/>
        </w:rPr>
        <w:t xml:space="preserve">A komplex vizsgára bocsátás feltételei akkor is teljesülnek, ha a vizsgára bocsátandó korábban eredményes vizsgát tett </w:t>
      </w:r>
      <w:r w:rsidR="00D85288" w:rsidRPr="00565086">
        <w:rPr>
          <w:rFonts w:ascii="Times New Roman" w:hAnsi="Times New Roman"/>
          <w:color w:val="000000"/>
          <w:sz w:val="20"/>
          <w:szCs w:val="20"/>
        </w:rPr>
        <w:t>a 31 521 27 0</w:t>
      </w:r>
      <w:r w:rsidRPr="00565086">
        <w:rPr>
          <w:rFonts w:ascii="Times New Roman" w:hAnsi="Times New Roman"/>
          <w:color w:val="000000"/>
          <w:sz w:val="20"/>
          <w:szCs w:val="20"/>
        </w:rPr>
        <w:t xml:space="preserve">000 00 </w:t>
      </w:r>
      <w:proofErr w:type="spellStart"/>
      <w:r w:rsidRPr="00565086">
        <w:rPr>
          <w:rFonts w:ascii="Times New Roman" w:hAnsi="Times New Roman"/>
          <w:color w:val="000000"/>
          <w:sz w:val="20"/>
          <w:szCs w:val="20"/>
        </w:rPr>
        <w:t>00</w:t>
      </w:r>
      <w:proofErr w:type="spellEnd"/>
      <w:r w:rsidRPr="00565086">
        <w:rPr>
          <w:rFonts w:ascii="Times New Roman" w:hAnsi="Times New Roman"/>
          <w:color w:val="000000"/>
          <w:sz w:val="20"/>
          <w:szCs w:val="20"/>
        </w:rPr>
        <w:t xml:space="preserve"> azonosító számú Vas- és acélfeldolgozó szakképesítés alábbi moduljaiból</w:t>
      </w:r>
      <w:r w:rsidR="00D85288" w:rsidRPr="00565086">
        <w:rPr>
          <w:rFonts w:ascii="Times New Roman" w:hAnsi="Times New Roman"/>
          <w:color w:val="000000"/>
          <w:sz w:val="20"/>
          <w:szCs w:val="20"/>
        </w:rPr>
        <w:t>:</w:t>
      </w:r>
    </w:p>
    <w:p w:rsidR="00A605D8" w:rsidRPr="00565086" w:rsidRDefault="00A605D8" w:rsidP="00D85288">
      <w:pPr>
        <w:widowControl w:val="0"/>
        <w:autoSpaceDE w:val="0"/>
        <w:autoSpaceDN w:val="0"/>
        <w:adjustRightInd w:val="0"/>
        <w:spacing w:after="0" w:line="240" w:lineRule="auto"/>
        <w:ind w:left="720" w:right="1384" w:hanging="720"/>
        <w:rPr>
          <w:rFonts w:ascii="Times New Roman" w:hAnsi="Times New Roman"/>
          <w:color w:val="000000"/>
          <w:sz w:val="20"/>
          <w:szCs w:val="20"/>
        </w:rPr>
      </w:pPr>
      <w:r w:rsidRPr="00565086">
        <w:rPr>
          <w:rFonts w:ascii="Times New Roman" w:hAnsi="Times New Roman"/>
          <w:color w:val="000000"/>
          <w:sz w:val="20"/>
          <w:szCs w:val="20"/>
        </w:rPr>
        <w:t xml:space="preserve">0141-06 Általános </w:t>
      </w:r>
      <w:proofErr w:type="spellStart"/>
      <w:r w:rsidRPr="00565086">
        <w:rPr>
          <w:rFonts w:ascii="Times New Roman" w:hAnsi="Times New Roman"/>
          <w:color w:val="000000"/>
          <w:sz w:val="20"/>
          <w:szCs w:val="20"/>
        </w:rPr>
        <w:t>melegüzemi</w:t>
      </w:r>
      <w:proofErr w:type="spellEnd"/>
      <w:r w:rsidRPr="00565086">
        <w:rPr>
          <w:rFonts w:ascii="Times New Roman" w:hAnsi="Times New Roman"/>
          <w:color w:val="000000"/>
          <w:sz w:val="20"/>
          <w:szCs w:val="20"/>
        </w:rPr>
        <w:t xml:space="preserve"> munka-, baleset-, tűz- környezetvédelmi és minőségbiztosítás</w:t>
      </w:r>
      <w:r w:rsidR="00D85288" w:rsidRPr="00565086">
        <w:rPr>
          <w:rFonts w:ascii="Times New Roman" w:hAnsi="Times New Roman"/>
          <w:color w:val="000000"/>
          <w:sz w:val="20"/>
          <w:szCs w:val="20"/>
        </w:rPr>
        <w:t>i f</w:t>
      </w:r>
      <w:r w:rsidRPr="00565086">
        <w:rPr>
          <w:rFonts w:ascii="Times New Roman" w:hAnsi="Times New Roman"/>
          <w:color w:val="000000"/>
          <w:sz w:val="20"/>
          <w:szCs w:val="20"/>
        </w:rPr>
        <w:t>eladatok</w:t>
      </w:r>
    </w:p>
    <w:p w:rsidR="00A605D8" w:rsidRPr="00565086" w:rsidRDefault="00A605D8" w:rsidP="00D8528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color w:val="000000"/>
          <w:sz w:val="20"/>
          <w:szCs w:val="20"/>
        </w:rPr>
      </w:pPr>
      <w:r w:rsidRPr="00565086">
        <w:rPr>
          <w:rFonts w:ascii="Times New Roman" w:hAnsi="Times New Roman"/>
          <w:color w:val="000000"/>
          <w:sz w:val="20"/>
          <w:szCs w:val="20"/>
        </w:rPr>
        <w:t>0151-06 Hengerész feladatok</w:t>
      </w:r>
    </w:p>
    <w:p w:rsidR="00F361D9" w:rsidRPr="00565086" w:rsidRDefault="00F361D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  <w:color w:val="000000"/>
          <w:sz w:val="20"/>
          <w:szCs w:val="20"/>
        </w:rPr>
      </w:pPr>
    </w:p>
    <w:sectPr w:rsidR="00F361D9" w:rsidRPr="00565086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443" w:rsidRDefault="00A54443">
      <w:r>
        <w:separator/>
      </w:r>
    </w:p>
  </w:endnote>
  <w:endnote w:type="continuationSeparator" w:id="0">
    <w:p w:rsidR="00A54443" w:rsidRDefault="00A54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DF7" w:rsidRDefault="00B55DF7" w:rsidP="00D232F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55DF7" w:rsidRDefault="00B55DF7" w:rsidP="00B546EF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DF7" w:rsidRPr="003C7DF1" w:rsidRDefault="00B55DF7" w:rsidP="00D232F7">
    <w:pPr>
      <w:pStyle w:val="llb"/>
      <w:framePr w:wrap="around" w:vAnchor="text" w:hAnchor="margin" w:xAlign="right" w:y="1"/>
      <w:rPr>
        <w:rStyle w:val="Oldalszm"/>
        <w:rFonts w:ascii="Times New Roman" w:hAnsi="Times New Roman"/>
        <w:sz w:val="20"/>
        <w:szCs w:val="20"/>
      </w:rPr>
    </w:pPr>
    <w:r w:rsidRPr="003C7DF1">
      <w:rPr>
        <w:rStyle w:val="Oldalszm"/>
        <w:rFonts w:ascii="Times New Roman" w:hAnsi="Times New Roman"/>
        <w:sz w:val="20"/>
        <w:szCs w:val="20"/>
      </w:rPr>
      <w:fldChar w:fldCharType="begin"/>
    </w:r>
    <w:r w:rsidRPr="003C7DF1">
      <w:rPr>
        <w:rStyle w:val="Oldalszm"/>
        <w:rFonts w:ascii="Times New Roman" w:hAnsi="Times New Roman"/>
        <w:sz w:val="20"/>
        <w:szCs w:val="20"/>
      </w:rPr>
      <w:instrText xml:space="preserve">PAGE  </w:instrText>
    </w:r>
    <w:r w:rsidRPr="003C7DF1">
      <w:rPr>
        <w:rStyle w:val="Oldalszm"/>
        <w:rFonts w:ascii="Times New Roman" w:hAnsi="Times New Roman"/>
        <w:sz w:val="20"/>
        <w:szCs w:val="20"/>
      </w:rPr>
      <w:fldChar w:fldCharType="separate"/>
    </w:r>
    <w:r w:rsidR="001A0A78">
      <w:rPr>
        <w:rStyle w:val="Oldalszm"/>
        <w:rFonts w:ascii="Times New Roman" w:hAnsi="Times New Roman"/>
        <w:noProof/>
        <w:sz w:val="20"/>
        <w:szCs w:val="20"/>
      </w:rPr>
      <w:t>1</w:t>
    </w:r>
    <w:r w:rsidRPr="003C7DF1">
      <w:rPr>
        <w:rStyle w:val="Oldalszm"/>
        <w:rFonts w:ascii="Times New Roman" w:hAnsi="Times New Roman"/>
        <w:sz w:val="20"/>
        <w:szCs w:val="20"/>
      </w:rPr>
      <w:fldChar w:fldCharType="end"/>
    </w:r>
  </w:p>
  <w:p w:rsidR="00B55DF7" w:rsidRDefault="00B55DF7" w:rsidP="00B546EF">
    <w:pPr>
      <w:pStyle w:val="llb"/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443" w:rsidRDefault="00A54443">
      <w:r>
        <w:separator/>
      </w:r>
    </w:p>
  </w:footnote>
  <w:footnote w:type="continuationSeparator" w:id="0">
    <w:p w:rsidR="00A54443" w:rsidRDefault="00A54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FC"/>
    <w:multiLevelType w:val="hybridMultilevel"/>
    <w:tmpl w:val="529EE82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77709B"/>
    <w:multiLevelType w:val="hybridMultilevel"/>
    <w:tmpl w:val="6D7480B0"/>
    <w:lvl w:ilvl="0" w:tplc="5E1E0F90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CA175D"/>
    <w:multiLevelType w:val="hybridMultilevel"/>
    <w:tmpl w:val="1B169898"/>
    <w:lvl w:ilvl="0" w:tplc="E1F65488">
      <w:start w:val="1"/>
      <w:numFmt w:val="bullet"/>
      <w:lvlText w:val="-"/>
      <w:lvlJc w:val="left"/>
      <w:pPr>
        <w:tabs>
          <w:tab w:val="num" w:pos="357"/>
        </w:tabs>
        <w:ind w:left="1077" w:hanging="360"/>
      </w:pPr>
      <w:rPr>
        <w:rFonts w:ascii="New York" w:eastAsia="Calibri" w:hAnsi="New York" w:cs="New York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>
    <w:nsid w:val="50F34BE6"/>
    <w:multiLevelType w:val="hybridMultilevel"/>
    <w:tmpl w:val="CF9C1098"/>
    <w:lvl w:ilvl="0" w:tplc="F432C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E04EF3"/>
    <w:multiLevelType w:val="hybridMultilevel"/>
    <w:tmpl w:val="82743E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416"/>
    <w:rsid w:val="000272A5"/>
    <w:rsid w:val="00035436"/>
    <w:rsid w:val="00036B49"/>
    <w:rsid w:val="0004722C"/>
    <w:rsid w:val="000514D6"/>
    <w:rsid w:val="0006063A"/>
    <w:rsid w:val="00063CE4"/>
    <w:rsid w:val="000845B6"/>
    <w:rsid w:val="00086F08"/>
    <w:rsid w:val="0009472D"/>
    <w:rsid w:val="000C0075"/>
    <w:rsid w:val="000C17FE"/>
    <w:rsid w:val="000C1964"/>
    <w:rsid w:val="000E2569"/>
    <w:rsid w:val="000E5E92"/>
    <w:rsid w:val="00100191"/>
    <w:rsid w:val="00107BE8"/>
    <w:rsid w:val="00111C98"/>
    <w:rsid w:val="001156EB"/>
    <w:rsid w:val="001230CE"/>
    <w:rsid w:val="001302C0"/>
    <w:rsid w:val="0013240D"/>
    <w:rsid w:val="00142A57"/>
    <w:rsid w:val="00146A1D"/>
    <w:rsid w:val="001537A1"/>
    <w:rsid w:val="00162D3A"/>
    <w:rsid w:val="00163E75"/>
    <w:rsid w:val="001A0A78"/>
    <w:rsid w:val="001C3774"/>
    <w:rsid w:val="001C3D47"/>
    <w:rsid w:val="001D0930"/>
    <w:rsid w:val="001D32D9"/>
    <w:rsid w:val="001E5FE8"/>
    <w:rsid w:val="001F12FC"/>
    <w:rsid w:val="001F2894"/>
    <w:rsid w:val="00210095"/>
    <w:rsid w:val="00211E10"/>
    <w:rsid w:val="00233C15"/>
    <w:rsid w:val="00245592"/>
    <w:rsid w:val="00251202"/>
    <w:rsid w:val="00253A54"/>
    <w:rsid w:val="002755BF"/>
    <w:rsid w:val="0029509E"/>
    <w:rsid w:val="00295833"/>
    <w:rsid w:val="002A09E8"/>
    <w:rsid w:val="002A0D2F"/>
    <w:rsid w:val="002D4BB8"/>
    <w:rsid w:val="002D50FB"/>
    <w:rsid w:val="002E239A"/>
    <w:rsid w:val="002F24F9"/>
    <w:rsid w:val="0030053F"/>
    <w:rsid w:val="00315A1F"/>
    <w:rsid w:val="003268E0"/>
    <w:rsid w:val="00333CF3"/>
    <w:rsid w:val="0034610A"/>
    <w:rsid w:val="003746C3"/>
    <w:rsid w:val="0038715B"/>
    <w:rsid w:val="00391FDD"/>
    <w:rsid w:val="00393BBF"/>
    <w:rsid w:val="003A0F59"/>
    <w:rsid w:val="003A375B"/>
    <w:rsid w:val="003C3C1C"/>
    <w:rsid w:val="003C505F"/>
    <w:rsid w:val="003C7DF1"/>
    <w:rsid w:val="003D0903"/>
    <w:rsid w:val="003E7CD5"/>
    <w:rsid w:val="003F0A5A"/>
    <w:rsid w:val="003F7039"/>
    <w:rsid w:val="00426E20"/>
    <w:rsid w:val="00427602"/>
    <w:rsid w:val="004502A9"/>
    <w:rsid w:val="00451581"/>
    <w:rsid w:val="00464752"/>
    <w:rsid w:val="004665F2"/>
    <w:rsid w:val="0046786A"/>
    <w:rsid w:val="00483D1C"/>
    <w:rsid w:val="004855B9"/>
    <w:rsid w:val="004C289A"/>
    <w:rsid w:val="004D348C"/>
    <w:rsid w:val="004E3422"/>
    <w:rsid w:val="004F203A"/>
    <w:rsid w:val="00517710"/>
    <w:rsid w:val="005338CD"/>
    <w:rsid w:val="00540844"/>
    <w:rsid w:val="00542ECE"/>
    <w:rsid w:val="005454A7"/>
    <w:rsid w:val="00546330"/>
    <w:rsid w:val="00552A52"/>
    <w:rsid w:val="00552C8A"/>
    <w:rsid w:val="00565086"/>
    <w:rsid w:val="0056738C"/>
    <w:rsid w:val="005679F1"/>
    <w:rsid w:val="00576A4E"/>
    <w:rsid w:val="00577E19"/>
    <w:rsid w:val="0058233C"/>
    <w:rsid w:val="00583269"/>
    <w:rsid w:val="00596A62"/>
    <w:rsid w:val="005975EB"/>
    <w:rsid w:val="005A5563"/>
    <w:rsid w:val="005A5798"/>
    <w:rsid w:val="005C1900"/>
    <w:rsid w:val="005C542D"/>
    <w:rsid w:val="005D04C3"/>
    <w:rsid w:val="005E499A"/>
    <w:rsid w:val="006003DB"/>
    <w:rsid w:val="0060262E"/>
    <w:rsid w:val="00605392"/>
    <w:rsid w:val="00627062"/>
    <w:rsid w:val="0063757E"/>
    <w:rsid w:val="0064394C"/>
    <w:rsid w:val="00661431"/>
    <w:rsid w:val="0067194F"/>
    <w:rsid w:val="00673186"/>
    <w:rsid w:val="00674EAB"/>
    <w:rsid w:val="006A2717"/>
    <w:rsid w:val="006A2EB5"/>
    <w:rsid w:val="006A4272"/>
    <w:rsid w:val="006A4AD4"/>
    <w:rsid w:val="006B5F3C"/>
    <w:rsid w:val="006B6257"/>
    <w:rsid w:val="006B7B2C"/>
    <w:rsid w:val="006C2173"/>
    <w:rsid w:val="006C662D"/>
    <w:rsid w:val="006E0677"/>
    <w:rsid w:val="007075E0"/>
    <w:rsid w:val="00726730"/>
    <w:rsid w:val="00726968"/>
    <w:rsid w:val="007625E3"/>
    <w:rsid w:val="00763C6D"/>
    <w:rsid w:val="00775E11"/>
    <w:rsid w:val="0078360A"/>
    <w:rsid w:val="00797334"/>
    <w:rsid w:val="007C5408"/>
    <w:rsid w:val="007E3D69"/>
    <w:rsid w:val="007E4B1C"/>
    <w:rsid w:val="008103DE"/>
    <w:rsid w:val="008114E8"/>
    <w:rsid w:val="0081227D"/>
    <w:rsid w:val="00833FC2"/>
    <w:rsid w:val="00834504"/>
    <w:rsid w:val="00844EC7"/>
    <w:rsid w:val="0085408C"/>
    <w:rsid w:val="00863806"/>
    <w:rsid w:val="008706EC"/>
    <w:rsid w:val="008708C0"/>
    <w:rsid w:val="00893430"/>
    <w:rsid w:val="008A225F"/>
    <w:rsid w:val="008C2249"/>
    <w:rsid w:val="008D344E"/>
    <w:rsid w:val="008F57DD"/>
    <w:rsid w:val="009055E6"/>
    <w:rsid w:val="00936CE8"/>
    <w:rsid w:val="009421DB"/>
    <w:rsid w:val="0096129F"/>
    <w:rsid w:val="009662DF"/>
    <w:rsid w:val="00975726"/>
    <w:rsid w:val="009A7A94"/>
    <w:rsid w:val="009C23E5"/>
    <w:rsid w:val="009C3063"/>
    <w:rsid w:val="009C7311"/>
    <w:rsid w:val="009D210E"/>
    <w:rsid w:val="00A02EC5"/>
    <w:rsid w:val="00A10871"/>
    <w:rsid w:val="00A12063"/>
    <w:rsid w:val="00A136C7"/>
    <w:rsid w:val="00A52F25"/>
    <w:rsid w:val="00A54443"/>
    <w:rsid w:val="00A605D8"/>
    <w:rsid w:val="00A65759"/>
    <w:rsid w:val="00A71360"/>
    <w:rsid w:val="00A92C07"/>
    <w:rsid w:val="00A93663"/>
    <w:rsid w:val="00AA2128"/>
    <w:rsid w:val="00AA419B"/>
    <w:rsid w:val="00AA7E6C"/>
    <w:rsid w:val="00AB697D"/>
    <w:rsid w:val="00AC60C8"/>
    <w:rsid w:val="00AD0D10"/>
    <w:rsid w:val="00AD75F6"/>
    <w:rsid w:val="00AE457D"/>
    <w:rsid w:val="00AF49EA"/>
    <w:rsid w:val="00B00B9B"/>
    <w:rsid w:val="00B15040"/>
    <w:rsid w:val="00B240C5"/>
    <w:rsid w:val="00B546EF"/>
    <w:rsid w:val="00B55DF7"/>
    <w:rsid w:val="00B5744D"/>
    <w:rsid w:val="00B653C9"/>
    <w:rsid w:val="00B673E4"/>
    <w:rsid w:val="00BB3E8E"/>
    <w:rsid w:val="00BC7921"/>
    <w:rsid w:val="00BD2F2A"/>
    <w:rsid w:val="00BD42E6"/>
    <w:rsid w:val="00BF07E9"/>
    <w:rsid w:val="00BF5EBD"/>
    <w:rsid w:val="00C13F1F"/>
    <w:rsid w:val="00C21766"/>
    <w:rsid w:val="00C336D8"/>
    <w:rsid w:val="00C37273"/>
    <w:rsid w:val="00C73846"/>
    <w:rsid w:val="00C81E37"/>
    <w:rsid w:val="00C92B7D"/>
    <w:rsid w:val="00C9553D"/>
    <w:rsid w:val="00CB10B6"/>
    <w:rsid w:val="00CB5642"/>
    <w:rsid w:val="00CB670E"/>
    <w:rsid w:val="00CD6743"/>
    <w:rsid w:val="00CE4BB5"/>
    <w:rsid w:val="00D02E70"/>
    <w:rsid w:val="00D0421A"/>
    <w:rsid w:val="00D0493C"/>
    <w:rsid w:val="00D16112"/>
    <w:rsid w:val="00D232F7"/>
    <w:rsid w:val="00D30C41"/>
    <w:rsid w:val="00D40673"/>
    <w:rsid w:val="00D51F95"/>
    <w:rsid w:val="00D52895"/>
    <w:rsid w:val="00D5365F"/>
    <w:rsid w:val="00D53783"/>
    <w:rsid w:val="00D55003"/>
    <w:rsid w:val="00D56D86"/>
    <w:rsid w:val="00D645DE"/>
    <w:rsid w:val="00D7765C"/>
    <w:rsid w:val="00D85288"/>
    <w:rsid w:val="00D872A1"/>
    <w:rsid w:val="00D879E2"/>
    <w:rsid w:val="00DA4822"/>
    <w:rsid w:val="00DC011A"/>
    <w:rsid w:val="00DE2F8D"/>
    <w:rsid w:val="00DF4BA3"/>
    <w:rsid w:val="00DF5D1D"/>
    <w:rsid w:val="00E00B13"/>
    <w:rsid w:val="00E070CE"/>
    <w:rsid w:val="00E44F43"/>
    <w:rsid w:val="00E63BB1"/>
    <w:rsid w:val="00E724CC"/>
    <w:rsid w:val="00E72964"/>
    <w:rsid w:val="00E84748"/>
    <w:rsid w:val="00E925C6"/>
    <w:rsid w:val="00EA1ABE"/>
    <w:rsid w:val="00EA494F"/>
    <w:rsid w:val="00ED0659"/>
    <w:rsid w:val="00ED0F0A"/>
    <w:rsid w:val="00ED2195"/>
    <w:rsid w:val="00EF2836"/>
    <w:rsid w:val="00F0080B"/>
    <w:rsid w:val="00F01314"/>
    <w:rsid w:val="00F057F6"/>
    <w:rsid w:val="00F17A97"/>
    <w:rsid w:val="00F3321E"/>
    <w:rsid w:val="00F355C5"/>
    <w:rsid w:val="00F361D9"/>
    <w:rsid w:val="00F52FA1"/>
    <w:rsid w:val="00F56F65"/>
    <w:rsid w:val="00F71B4D"/>
    <w:rsid w:val="00F80C9A"/>
    <w:rsid w:val="00F82AFD"/>
    <w:rsid w:val="00F87B92"/>
    <w:rsid w:val="00FA034B"/>
    <w:rsid w:val="00FA0814"/>
    <w:rsid w:val="00FA25B4"/>
    <w:rsid w:val="00FB0376"/>
    <w:rsid w:val="00FB03F9"/>
    <w:rsid w:val="00FB56A7"/>
    <w:rsid w:val="00FB7944"/>
    <w:rsid w:val="00FC4102"/>
    <w:rsid w:val="00FD0179"/>
    <w:rsid w:val="00FD4609"/>
    <w:rsid w:val="00FE6DF5"/>
    <w:rsid w:val="00FF2416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F241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istaszerbekezds">
    <w:name w:val="List Paragraph"/>
    <w:basedOn w:val="Norml"/>
    <w:qFormat/>
    <w:rsid w:val="00FF2416"/>
    <w:pPr>
      <w:ind w:left="720"/>
      <w:contextualSpacing/>
    </w:pPr>
  </w:style>
  <w:style w:type="paragraph" w:styleId="lfej">
    <w:name w:val="header"/>
    <w:basedOn w:val="Norml"/>
    <w:rsid w:val="00763C6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63C6D"/>
    <w:pPr>
      <w:tabs>
        <w:tab w:val="center" w:pos="4536"/>
        <w:tab w:val="right" w:pos="9072"/>
      </w:tabs>
    </w:pPr>
  </w:style>
  <w:style w:type="character" w:styleId="Jegyzethivatkozs">
    <w:name w:val="annotation reference"/>
    <w:rsid w:val="007E4B1C"/>
    <w:rPr>
      <w:sz w:val="16"/>
      <w:szCs w:val="16"/>
    </w:rPr>
  </w:style>
  <w:style w:type="character" w:styleId="Hiperhivatkozs">
    <w:name w:val="Hyperlink"/>
    <w:rsid w:val="00AB697D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rsid w:val="00C2176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rsid w:val="00C21766"/>
    <w:rPr>
      <w:rFonts w:ascii="Tahoma" w:eastAsia="Calibri" w:hAnsi="Tahoma" w:cs="Tahoma"/>
      <w:sz w:val="16"/>
      <w:szCs w:val="16"/>
      <w:lang w:eastAsia="en-US"/>
    </w:rPr>
  </w:style>
  <w:style w:type="paragraph" w:styleId="Jegyzetszveg">
    <w:name w:val="annotation text"/>
    <w:basedOn w:val="Norml"/>
    <w:link w:val="JegyzetszvegChar"/>
    <w:rsid w:val="00211E10"/>
    <w:rPr>
      <w:sz w:val="20"/>
      <w:szCs w:val="20"/>
      <w:lang w:val="x-none"/>
    </w:rPr>
  </w:style>
  <w:style w:type="character" w:customStyle="1" w:styleId="JegyzetszvegChar">
    <w:name w:val="Jegyzetszöveg Char"/>
    <w:link w:val="Jegyzetszveg"/>
    <w:rsid w:val="00211E10"/>
    <w:rPr>
      <w:rFonts w:ascii="Calibri" w:eastAsia="Calibri" w:hAnsi="Calibri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211E10"/>
    <w:rPr>
      <w:b/>
      <w:bCs/>
    </w:rPr>
  </w:style>
  <w:style w:type="character" w:customStyle="1" w:styleId="MegjegyzstrgyaChar">
    <w:name w:val="Megjegyzés tárgya Char"/>
    <w:link w:val="Megjegyzstrgya"/>
    <w:rsid w:val="00211E10"/>
    <w:rPr>
      <w:rFonts w:ascii="Calibri" w:eastAsia="Calibri" w:hAnsi="Calibri"/>
      <w:b/>
      <w:bCs/>
      <w:lang w:eastAsia="en-US"/>
    </w:rPr>
  </w:style>
  <w:style w:type="character" w:styleId="Oldalszm">
    <w:name w:val="page number"/>
    <w:basedOn w:val="Bekezdsalapbettpusa"/>
    <w:rsid w:val="00B546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F241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istaszerbekezds">
    <w:name w:val="List Paragraph"/>
    <w:basedOn w:val="Norml"/>
    <w:qFormat/>
    <w:rsid w:val="00FF2416"/>
    <w:pPr>
      <w:ind w:left="720"/>
      <w:contextualSpacing/>
    </w:pPr>
  </w:style>
  <w:style w:type="paragraph" w:styleId="lfej">
    <w:name w:val="header"/>
    <w:basedOn w:val="Norml"/>
    <w:rsid w:val="00763C6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63C6D"/>
    <w:pPr>
      <w:tabs>
        <w:tab w:val="center" w:pos="4536"/>
        <w:tab w:val="right" w:pos="9072"/>
      </w:tabs>
    </w:pPr>
  </w:style>
  <w:style w:type="character" w:styleId="Jegyzethivatkozs">
    <w:name w:val="annotation reference"/>
    <w:rsid w:val="007E4B1C"/>
    <w:rPr>
      <w:sz w:val="16"/>
      <w:szCs w:val="16"/>
    </w:rPr>
  </w:style>
  <w:style w:type="character" w:styleId="Hiperhivatkozs">
    <w:name w:val="Hyperlink"/>
    <w:rsid w:val="00AB697D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rsid w:val="00C2176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rsid w:val="00C21766"/>
    <w:rPr>
      <w:rFonts w:ascii="Tahoma" w:eastAsia="Calibri" w:hAnsi="Tahoma" w:cs="Tahoma"/>
      <w:sz w:val="16"/>
      <w:szCs w:val="16"/>
      <w:lang w:eastAsia="en-US"/>
    </w:rPr>
  </w:style>
  <w:style w:type="paragraph" w:styleId="Jegyzetszveg">
    <w:name w:val="annotation text"/>
    <w:basedOn w:val="Norml"/>
    <w:link w:val="JegyzetszvegChar"/>
    <w:rsid w:val="00211E10"/>
    <w:rPr>
      <w:sz w:val="20"/>
      <w:szCs w:val="20"/>
      <w:lang w:val="x-none"/>
    </w:rPr>
  </w:style>
  <w:style w:type="character" w:customStyle="1" w:styleId="JegyzetszvegChar">
    <w:name w:val="Jegyzetszöveg Char"/>
    <w:link w:val="Jegyzetszveg"/>
    <w:rsid w:val="00211E10"/>
    <w:rPr>
      <w:rFonts w:ascii="Calibri" w:eastAsia="Calibri" w:hAnsi="Calibri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211E10"/>
    <w:rPr>
      <w:b/>
      <w:bCs/>
    </w:rPr>
  </w:style>
  <w:style w:type="character" w:customStyle="1" w:styleId="MegjegyzstrgyaChar">
    <w:name w:val="Megjegyzés tárgya Char"/>
    <w:link w:val="Megjegyzstrgya"/>
    <w:rsid w:val="00211E10"/>
    <w:rPr>
      <w:rFonts w:ascii="Calibri" w:eastAsia="Calibri" w:hAnsi="Calibri"/>
      <w:b/>
      <w:bCs/>
      <w:lang w:eastAsia="en-US"/>
    </w:rPr>
  </w:style>
  <w:style w:type="character" w:styleId="Oldalszm">
    <w:name w:val="page number"/>
    <w:basedOn w:val="Bekezdsalapbettpusa"/>
    <w:rsid w:val="00B54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818</Words>
  <Characters>5649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NMH SZFI</dc:creator>
  <cp:lastModifiedBy>NMH-SZFI</cp:lastModifiedBy>
  <cp:revision>2</cp:revision>
  <cp:lastPrinted>2012-12-06T08:13:00Z</cp:lastPrinted>
  <dcterms:created xsi:type="dcterms:W3CDTF">2013-02-13T14:12:00Z</dcterms:created>
  <dcterms:modified xsi:type="dcterms:W3CDTF">2013-02-13T14:12:00Z</dcterms:modified>
</cp:coreProperties>
</file>