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30F" w:rsidRDefault="00D3530F" w:rsidP="00D3530F">
      <w:pPr>
        <w:spacing w:before="240" w:after="240"/>
        <w:jc w:val="center"/>
      </w:pPr>
      <w:r>
        <w:rPr>
          <w:i/>
          <w:iCs/>
          <w:sz w:val="28"/>
          <w:szCs w:val="28"/>
        </w:rPr>
        <w:t>NYOMDAIPARI TECHNIKAI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D3530F" w:rsidRDefault="00D3530F" w:rsidP="00D3530F">
      <w:pPr>
        <w:ind w:firstLine="204"/>
        <w:jc w:val="both"/>
      </w:pPr>
      <w:r>
        <w:rPr>
          <w:b/>
          <w:bCs/>
        </w:rPr>
        <w:t>A vizsga formája</w:t>
      </w:r>
    </w:p>
    <w:p w:rsidR="00D3530F" w:rsidRDefault="00D3530F" w:rsidP="00D3530F">
      <w:pPr>
        <w:ind w:firstLine="204"/>
        <w:jc w:val="both"/>
      </w:pPr>
      <w:r>
        <w:t>Középszinten: írásbeli és szóbeli.</w:t>
      </w:r>
    </w:p>
    <w:p w:rsidR="00D3530F" w:rsidRDefault="00D3530F" w:rsidP="00D3530F">
      <w:pPr>
        <w:ind w:firstLine="204"/>
        <w:jc w:val="both"/>
      </w:pPr>
      <w:r>
        <w:t>Emelt szinten: írásbeli és szóbeli.</w:t>
      </w:r>
    </w:p>
    <w:p w:rsidR="00D3530F" w:rsidRDefault="00D3530F" w:rsidP="00D3530F">
      <w:pPr>
        <w:spacing w:before="240"/>
        <w:ind w:firstLine="204"/>
        <w:jc w:val="both"/>
      </w:pPr>
      <w:r>
        <w:rPr>
          <w:b/>
          <w:bCs/>
        </w:rPr>
        <w:t>A nyomdaipari technikai ismeretek ágazaton belüli specializáció szakmai érettségi vizsga célja</w:t>
      </w:r>
    </w:p>
    <w:p w:rsidR="00D3530F" w:rsidRDefault="00D3530F" w:rsidP="00D3530F">
      <w:pPr>
        <w:ind w:firstLine="204"/>
        <w:jc w:val="both"/>
      </w:pPr>
      <w:r>
        <w:t>A nyomdaipari technikai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D3530F" w:rsidRDefault="00D3530F" w:rsidP="00D3530F">
      <w:pPr>
        <w:ind w:firstLine="204"/>
        <w:jc w:val="both"/>
      </w:pPr>
      <w:r>
        <w:t>A nyomdaipari technikai ismeretek ágazaton belüli specializáció szakmai érettségi vizsga célja annak vizsgálata, hogy a vizsgázó</w:t>
      </w:r>
    </w:p>
    <w:p w:rsidR="00D3530F" w:rsidRDefault="00D3530F" w:rsidP="00D3530F">
      <w:pPr>
        <w:ind w:firstLine="204"/>
        <w:jc w:val="both"/>
      </w:pPr>
      <w:r>
        <w:t>- elsajátította-e az ismereteket a nyomdaiparban alkalmazott anyagok tulajdonságairól,</w:t>
      </w:r>
    </w:p>
    <w:p w:rsidR="00D3530F" w:rsidRDefault="00D3530F" w:rsidP="00D3530F">
      <w:pPr>
        <w:ind w:firstLine="204"/>
        <w:jc w:val="both"/>
      </w:pPr>
      <w:r>
        <w:t xml:space="preserve">- tudja-e értelmezni a színrendszerek és a </w:t>
      </w:r>
      <w:proofErr w:type="spellStart"/>
      <w:r>
        <w:t>denzitás</w:t>
      </w:r>
      <w:proofErr w:type="spellEnd"/>
      <w:r>
        <w:t xml:space="preserve"> adatait,</w:t>
      </w:r>
    </w:p>
    <w:p w:rsidR="00D3530F" w:rsidRDefault="00D3530F" w:rsidP="00D3530F">
      <w:pPr>
        <w:ind w:firstLine="204"/>
        <w:jc w:val="both"/>
      </w:pPr>
      <w:r>
        <w:t>- ismeri-e a színkezelés alkalmazásának lehetőségeit,</w:t>
      </w:r>
    </w:p>
    <w:p w:rsidR="00D3530F" w:rsidRDefault="00D3530F" w:rsidP="00D3530F">
      <w:pPr>
        <w:ind w:firstLine="204"/>
        <w:jc w:val="both"/>
      </w:pPr>
      <w:r>
        <w:t xml:space="preserve">- képes-e a </w:t>
      </w:r>
      <w:proofErr w:type="spellStart"/>
      <w:r>
        <w:t>colormenedzsmenthez</w:t>
      </w:r>
      <w:proofErr w:type="spellEnd"/>
      <w:r>
        <w:t xml:space="preserve"> kapcsolódó számítási feladatok elvégzésére,</w:t>
      </w:r>
    </w:p>
    <w:p w:rsidR="00D3530F" w:rsidRDefault="00D3530F" w:rsidP="00D3530F">
      <w:pPr>
        <w:ind w:firstLine="204"/>
        <w:jc w:val="both"/>
      </w:pPr>
      <w:r>
        <w:t>- elsajátította-e a nyomdászat alapfogalmaihoz kapcsolódó összefüggések alkalmazását,</w:t>
      </w:r>
    </w:p>
    <w:p w:rsidR="00D3530F" w:rsidRDefault="00D3530F" w:rsidP="00D3530F">
      <w:pPr>
        <w:ind w:firstLine="204"/>
        <w:jc w:val="both"/>
      </w:pPr>
      <w:r>
        <w:t>- tudja-e alkalmazni a munkahelyi balesetvédelmi, tűz- és katasztrófavédelmi előírásokat,</w:t>
      </w:r>
    </w:p>
    <w:p w:rsidR="00D3530F" w:rsidRDefault="00D3530F" w:rsidP="00D3530F">
      <w:pPr>
        <w:ind w:firstLine="204"/>
        <w:jc w:val="both"/>
      </w:pPr>
      <w:r>
        <w:t>- tisztában van-e a környezetvédelem fontosságával,</w:t>
      </w:r>
    </w:p>
    <w:p w:rsidR="00D3530F" w:rsidRDefault="00D3530F" w:rsidP="00D3530F">
      <w:pPr>
        <w:ind w:firstLine="204"/>
        <w:jc w:val="both"/>
      </w:pPr>
      <w:r>
        <w:t>- elsajátította-e az ismereteket a nyomdaiparban használatos gépek és berendezések felépítéséről és működéséről,</w:t>
      </w:r>
    </w:p>
    <w:p w:rsidR="00D3530F" w:rsidRDefault="00D3530F" w:rsidP="00D3530F">
      <w:pPr>
        <w:ind w:firstLine="204"/>
        <w:jc w:val="both"/>
      </w:pPr>
      <w:r>
        <w:t xml:space="preserve">- tisztában van-e a </w:t>
      </w:r>
      <w:proofErr w:type="spellStart"/>
      <w:r>
        <w:t>nyomtatványfeldolgozás</w:t>
      </w:r>
      <w:proofErr w:type="spellEnd"/>
      <w:r>
        <w:t xml:space="preserve"> lehetőségeivel,</w:t>
      </w:r>
    </w:p>
    <w:p w:rsidR="00D3530F" w:rsidRDefault="00D3530F" w:rsidP="00D3530F">
      <w:pPr>
        <w:ind w:firstLine="204"/>
        <w:jc w:val="both"/>
      </w:pPr>
      <w:r>
        <w:t>- képes-e az elsajátított ismereteket a gyakorlatban alkalmazni.</w:t>
      </w:r>
    </w:p>
    <w:p w:rsidR="00D3530F" w:rsidRDefault="00D3530F" w:rsidP="00D3530F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D3530F" w:rsidRDefault="00D3530F" w:rsidP="00D3530F">
      <w:pPr>
        <w:ind w:firstLine="204"/>
        <w:jc w:val="both"/>
      </w:pPr>
      <w:r>
        <w:t>- rendelkezik-e műszaki szemlélettel és a műszaki műveltség részét képező nyomdászati alapismeretekkel,</w:t>
      </w:r>
    </w:p>
    <w:p w:rsidR="00D3530F" w:rsidRDefault="00D3530F" w:rsidP="00D3530F">
      <w:pPr>
        <w:ind w:firstLine="204"/>
        <w:jc w:val="both"/>
      </w:pPr>
      <w:r>
        <w:t>- képes-e megszerzett ismeretei felhasználásával műszaki összefüggéseket megmagyarázni és folyamatokat összehasonlítani,</w:t>
      </w:r>
    </w:p>
    <w:p w:rsidR="00D3530F" w:rsidRDefault="00D3530F" w:rsidP="00D3530F">
      <w:pPr>
        <w:ind w:firstLine="204"/>
        <w:jc w:val="both"/>
      </w:pPr>
      <w:r>
        <w:t>- rendelkezik-e az alapfogalmak, a folyamatok, a jelenségek és törvényszerűségek integrálási képességével,</w:t>
      </w:r>
    </w:p>
    <w:p w:rsidR="00D3530F" w:rsidRDefault="00D3530F" w:rsidP="00D3530F">
      <w:pPr>
        <w:ind w:firstLine="204"/>
        <w:jc w:val="both"/>
      </w:pPr>
      <w:r>
        <w:t>- tisztában van-e a hulladékok kezelésének módjaival,</w:t>
      </w:r>
    </w:p>
    <w:p w:rsidR="00D3530F" w:rsidRDefault="00D3530F" w:rsidP="00D3530F">
      <w:pPr>
        <w:ind w:firstLine="204"/>
        <w:jc w:val="both"/>
      </w:pPr>
      <w:r>
        <w:t>- elsajátította-e az ismereteket a színkezelés alkalmazásáról,</w:t>
      </w:r>
    </w:p>
    <w:p w:rsidR="00D3530F" w:rsidRDefault="00D3530F" w:rsidP="00D3530F">
      <w:pPr>
        <w:ind w:firstLine="204"/>
        <w:jc w:val="both"/>
      </w:pPr>
      <w:r>
        <w:t>- rendelkezik-e az önfejlesztés, szervezőkészség, kapcsolatteremtő, határozottság, információ-gyűjtés készségeivel.</w:t>
      </w:r>
    </w:p>
    <w:p w:rsidR="00D3530F" w:rsidRDefault="00D3530F" w:rsidP="00D3530F">
      <w:pPr>
        <w:spacing w:before="240"/>
        <w:ind w:firstLine="204"/>
        <w:jc w:val="both"/>
      </w:pPr>
      <w:r>
        <w:lastRenderedPageBreak/>
        <w:t>A fent felsoroltak tudásmérése során szükséges meggyőződni arról, hogy a vizsgázó rendelkezik-e az alábbi képességekkel, kompetenciákkal:</w:t>
      </w:r>
    </w:p>
    <w:p w:rsidR="00D3530F" w:rsidRDefault="00D3530F" w:rsidP="00D3530F">
      <w:pPr>
        <w:ind w:firstLine="204"/>
        <w:jc w:val="both"/>
      </w:pPr>
      <w:r>
        <w:t>- szakmai nyelv- és szóhasználat, beszédkészség,</w:t>
      </w:r>
    </w:p>
    <w:p w:rsidR="00D3530F" w:rsidRDefault="00D3530F" w:rsidP="00D3530F">
      <w:pPr>
        <w:ind w:firstLine="204"/>
        <w:jc w:val="both"/>
      </w:pPr>
      <w:r>
        <w:t>- rendszerező képesség,</w:t>
      </w:r>
    </w:p>
    <w:p w:rsidR="00D3530F" w:rsidRDefault="00D3530F" w:rsidP="00D3530F">
      <w:pPr>
        <w:ind w:firstLine="204"/>
        <w:jc w:val="both"/>
      </w:pPr>
      <w:r>
        <w:t>- logikus gondolkodás.</w:t>
      </w:r>
    </w:p>
    <w:p w:rsidR="00D3530F" w:rsidRDefault="00D3530F" w:rsidP="00D3530F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D3530F" w:rsidRDefault="00D3530F" w:rsidP="00D3530F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04"/>
      </w:tblGrid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Munkabiztonság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munkavédelem célja, feladatai. </w:t>
            </w:r>
            <w:r>
              <w:rPr>
                <w:sz w:val="20"/>
                <w:szCs w:val="20"/>
              </w:rPr>
              <w:br/>
              <w:t>Balesetvédelmi előírások.</w:t>
            </w:r>
            <w:r>
              <w:rPr>
                <w:sz w:val="20"/>
                <w:szCs w:val="20"/>
              </w:rPr>
              <w:br/>
              <w:t xml:space="preserve">Balesetek jelzése, elsősegélynyújtás, jegyzőkönyv. </w:t>
            </w:r>
            <w:r>
              <w:rPr>
                <w:sz w:val="20"/>
                <w:szCs w:val="20"/>
              </w:rPr>
              <w:br/>
              <w:t>Tűz- és katasztrófavédelem.</w:t>
            </w:r>
            <w:r>
              <w:rPr>
                <w:sz w:val="20"/>
                <w:szCs w:val="20"/>
              </w:rPr>
              <w:br/>
              <w:t>A környezetvédelem fogalma, jelentősége.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Anyagismeret elmélete és gyakorlata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nyomathordozók típusai, tulajdonságai. </w:t>
            </w:r>
            <w:r>
              <w:rPr>
                <w:sz w:val="20"/>
                <w:szCs w:val="20"/>
              </w:rPr>
              <w:br/>
              <w:t xml:space="preserve">A nyomdaipar nyersanyagai. </w:t>
            </w:r>
            <w:r>
              <w:rPr>
                <w:sz w:val="20"/>
                <w:szCs w:val="20"/>
              </w:rPr>
              <w:br/>
              <w:t xml:space="preserve">Papírgyártás. </w:t>
            </w:r>
            <w:r>
              <w:rPr>
                <w:sz w:val="20"/>
                <w:szCs w:val="20"/>
              </w:rPr>
              <w:br/>
              <w:t>Műanyagalapú nyomathordozók, fémfóliák.</w:t>
            </w:r>
            <w:r>
              <w:rPr>
                <w:sz w:val="20"/>
                <w:szCs w:val="20"/>
              </w:rPr>
              <w:br/>
              <w:t xml:space="preserve">A nyomdafestékek rendszerezése, fogalma, gyártása, tulajdonságai, a különböző adalékok, hígítók, szárítók használata. </w:t>
            </w:r>
            <w:r>
              <w:rPr>
                <w:sz w:val="20"/>
                <w:szCs w:val="20"/>
              </w:rPr>
              <w:br/>
              <w:t>A különböző nyomtatási eljárások nyomóformái.</w:t>
            </w:r>
            <w:r>
              <w:rPr>
                <w:sz w:val="20"/>
                <w:szCs w:val="20"/>
              </w:rPr>
              <w:br/>
              <w:t>Ofszet nyomóformák gyártása.</w:t>
            </w:r>
            <w:r>
              <w:rPr>
                <w:sz w:val="20"/>
                <w:szCs w:val="20"/>
              </w:rPr>
              <w:br/>
              <w:t>Könyvkötészeti anyagok és a nyomdaipari segédanyagok szakszerű használata.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Színkezelés elmélete és gyakorlata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fénytan fizikai alapjai.</w:t>
            </w:r>
            <w:r>
              <w:rPr>
                <w:sz w:val="20"/>
                <w:szCs w:val="20"/>
              </w:rPr>
              <w:br/>
              <w:t>A színtani ismeretek alkalmazása.</w:t>
            </w:r>
            <w:r>
              <w:rPr>
                <w:sz w:val="20"/>
                <w:szCs w:val="20"/>
              </w:rPr>
              <w:br/>
              <w:t xml:space="preserve">A színkezelés elmélete és gyakorlati alkalmazása.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Eszközkalibráció</w:t>
            </w:r>
            <w:proofErr w:type="spellEnd"/>
            <w:r>
              <w:rPr>
                <w:sz w:val="20"/>
                <w:szCs w:val="20"/>
              </w:rPr>
              <w:t>, az eszközök és nyomatok színtani paramétereinek értelmezése.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Nyomdaipari gépészeti ismeretek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műszaki rajz alapjai. </w:t>
            </w:r>
            <w:r>
              <w:rPr>
                <w:sz w:val="20"/>
                <w:szCs w:val="20"/>
              </w:rPr>
              <w:br/>
              <w:t>Méretezés, sík- és térábrázolás.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Papírszolgáltatóművek</w:t>
            </w:r>
            <w:proofErr w:type="spellEnd"/>
            <w:r>
              <w:rPr>
                <w:sz w:val="20"/>
                <w:szCs w:val="20"/>
              </w:rPr>
              <w:t xml:space="preserve"> feladata, működése. </w:t>
            </w:r>
            <w:r>
              <w:rPr>
                <w:sz w:val="20"/>
                <w:szCs w:val="20"/>
              </w:rPr>
              <w:br/>
              <w:t>Kirakóművek és a hozzájuk kapcsolódó berendezések.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Festékezőművek</w:t>
            </w:r>
            <w:proofErr w:type="spellEnd"/>
            <w:r>
              <w:rPr>
                <w:sz w:val="20"/>
                <w:szCs w:val="20"/>
              </w:rPr>
              <w:t xml:space="preserve"> felépítése. </w:t>
            </w:r>
            <w:r>
              <w:rPr>
                <w:sz w:val="20"/>
                <w:szCs w:val="20"/>
              </w:rPr>
              <w:br/>
              <w:t>Tisztítás, karbantartás.</w:t>
            </w:r>
            <w:r>
              <w:rPr>
                <w:sz w:val="20"/>
                <w:szCs w:val="20"/>
              </w:rPr>
              <w:br/>
              <w:t xml:space="preserve">Nyomóművek osztályozása, szerkezete.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Digitális nyomógépek működése. </w:t>
            </w:r>
            <w:r>
              <w:rPr>
                <w:sz w:val="20"/>
                <w:szCs w:val="20"/>
              </w:rPr>
              <w:br/>
              <w:t>Munka-, tűz- és környezetbiztonság.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 </w:t>
            </w:r>
            <w:proofErr w:type="spellStart"/>
            <w:r>
              <w:rPr>
                <w:sz w:val="20"/>
                <w:szCs w:val="20"/>
              </w:rPr>
              <w:t>Nyomtatványfeldolgozás</w:t>
            </w:r>
            <w:proofErr w:type="spellEnd"/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könyvkötő feladatai. </w:t>
            </w:r>
            <w:r>
              <w:rPr>
                <w:sz w:val="20"/>
                <w:szCs w:val="20"/>
              </w:rPr>
              <w:br/>
              <w:t>Kötéstípusok, szabványos könyvalakok, a kötött könyv szerkezete.</w:t>
            </w:r>
            <w:r>
              <w:rPr>
                <w:sz w:val="20"/>
                <w:szCs w:val="20"/>
              </w:rPr>
              <w:br/>
              <w:t xml:space="preserve">Fedél, előzék, védőborító tulajdonságai. </w:t>
            </w:r>
            <w:r>
              <w:rPr>
                <w:sz w:val="20"/>
                <w:szCs w:val="20"/>
              </w:rPr>
              <w:br/>
              <w:t>Hamisbetáblázás technológiája.</w:t>
            </w:r>
            <w:r>
              <w:rPr>
                <w:sz w:val="20"/>
                <w:szCs w:val="20"/>
              </w:rPr>
              <w:br/>
              <w:t>Gyártási dokumentációk.</w:t>
            </w:r>
            <w:r>
              <w:rPr>
                <w:sz w:val="20"/>
                <w:szCs w:val="20"/>
              </w:rPr>
              <w:br/>
              <w:t>Kötészeti műveletek és azok ellenőrzése.</w:t>
            </w:r>
            <w:r>
              <w:rPr>
                <w:sz w:val="20"/>
                <w:szCs w:val="20"/>
              </w:rPr>
              <w:br/>
              <w:t xml:space="preserve">Az </w:t>
            </w:r>
            <w:proofErr w:type="spellStart"/>
            <w:r>
              <w:rPr>
                <w:sz w:val="20"/>
                <w:szCs w:val="20"/>
              </w:rPr>
              <w:t>inline</w:t>
            </w:r>
            <w:proofErr w:type="spellEnd"/>
            <w:r>
              <w:rPr>
                <w:sz w:val="20"/>
                <w:szCs w:val="20"/>
              </w:rPr>
              <w:t xml:space="preserve"> feldolgozás fogalma, lehetőségei. </w:t>
            </w:r>
            <w:r>
              <w:rPr>
                <w:sz w:val="20"/>
                <w:szCs w:val="20"/>
              </w:rPr>
              <w:br/>
              <w:t xml:space="preserve">Újságok feldolgozásának műveletei. </w:t>
            </w:r>
            <w:r>
              <w:rPr>
                <w:sz w:val="20"/>
                <w:szCs w:val="20"/>
              </w:rPr>
              <w:br/>
              <w:t xml:space="preserve">Csomagolóanyagok, speciális nyomtatványok </w:t>
            </w:r>
            <w:proofErr w:type="spellStart"/>
            <w:r>
              <w:rPr>
                <w:sz w:val="20"/>
                <w:szCs w:val="20"/>
              </w:rPr>
              <w:t>továbbfeldolgozása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</w:tbl>
    <w:p w:rsidR="00D3530F" w:rsidRDefault="00D3530F" w:rsidP="00D3530F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94"/>
        <w:gridCol w:w="5838"/>
      </w:tblGrid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Munkabiztonság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Balesetek, munkabalesetek fogalma. </w:t>
            </w:r>
            <w:r>
              <w:rPr>
                <w:sz w:val="20"/>
                <w:szCs w:val="20"/>
              </w:rPr>
              <w:br/>
              <w:t xml:space="preserve">Helyi szabályzatok, </w:t>
            </w:r>
            <w:proofErr w:type="spellStart"/>
            <w:r>
              <w:rPr>
                <w:sz w:val="20"/>
                <w:szCs w:val="20"/>
              </w:rPr>
              <w:t>tűzriadóterv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A különböző festékek, lakkok, oldószerek és segédanyagok tárolása, kezelése, a veszélyes hulladékok megsemmisítése, dokumentálása. </w:t>
            </w:r>
            <w:r>
              <w:rPr>
                <w:sz w:val="20"/>
                <w:szCs w:val="20"/>
              </w:rPr>
              <w:br/>
              <w:t>Szelektív hulladékgyűjtés, hulladékok keletkezésének megelőzése.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Anyagismeret elmélete és gyakorlata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Papírok tulajdonságai, papírvizsgálatok. </w:t>
            </w:r>
            <w:r>
              <w:rPr>
                <w:sz w:val="20"/>
                <w:szCs w:val="20"/>
              </w:rPr>
              <w:br/>
              <w:t xml:space="preserve">Papírfajták. </w:t>
            </w:r>
            <w:r>
              <w:rPr>
                <w:sz w:val="20"/>
                <w:szCs w:val="20"/>
              </w:rPr>
              <w:br/>
              <w:t xml:space="preserve">Különleges célra készült nyomathordozók. </w:t>
            </w:r>
            <w:r>
              <w:rPr>
                <w:sz w:val="20"/>
                <w:szCs w:val="20"/>
              </w:rPr>
              <w:br/>
              <w:t>Nyomdafestékek, festékadalékok, lakkok gyártása.</w:t>
            </w:r>
            <w:r>
              <w:rPr>
                <w:sz w:val="20"/>
                <w:szCs w:val="20"/>
              </w:rPr>
              <w:br/>
              <w:t xml:space="preserve">A nyomtatási mód és a festéktípus összefüggése. </w:t>
            </w:r>
            <w:r>
              <w:rPr>
                <w:sz w:val="20"/>
                <w:szCs w:val="20"/>
              </w:rPr>
              <w:br/>
              <w:t>Festékkeverés, festékek tulajdonságai.</w:t>
            </w:r>
            <w:r>
              <w:rPr>
                <w:sz w:val="20"/>
                <w:szCs w:val="20"/>
              </w:rPr>
              <w:br/>
              <w:t xml:space="preserve">Magas-, </w:t>
            </w:r>
            <w:proofErr w:type="spellStart"/>
            <w:r>
              <w:rPr>
                <w:sz w:val="20"/>
                <w:szCs w:val="20"/>
              </w:rPr>
              <w:t>flexo-</w:t>
            </w:r>
            <w:proofErr w:type="spellEnd"/>
            <w:r>
              <w:rPr>
                <w:sz w:val="20"/>
                <w:szCs w:val="20"/>
              </w:rPr>
              <w:t>, ofszet-, szita- és mélynyomóformák gyártása, tulajdonságai, alkalmazási területei.</w:t>
            </w:r>
            <w:r>
              <w:rPr>
                <w:sz w:val="20"/>
                <w:szCs w:val="20"/>
              </w:rPr>
              <w:br/>
              <w:t>A ragasztók gyártása, alkalmazásának módjai, tulajdonságainak vizsgálata.</w:t>
            </w:r>
            <w:r>
              <w:rPr>
                <w:sz w:val="20"/>
                <w:szCs w:val="20"/>
              </w:rPr>
              <w:br/>
              <w:t>Kenőanyagok, fényérzékeny anyagok tulajdonságai.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Színkezelés elmélete és gyakorlata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Lencsék, lencserendszerek. </w:t>
            </w:r>
            <w:r>
              <w:rPr>
                <w:sz w:val="20"/>
                <w:szCs w:val="20"/>
              </w:rPr>
              <w:br/>
              <w:t xml:space="preserve">Fényérzékeny anyagok működése. </w:t>
            </w:r>
            <w:r>
              <w:rPr>
                <w:sz w:val="20"/>
                <w:szCs w:val="20"/>
              </w:rPr>
              <w:br/>
              <w:t>Színvisszavétel.</w:t>
            </w:r>
            <w:r>
              <w:rPr>
                <w:sz w:val="20"/>
                <w:szCs w:val="20"/>
              </w:rPr>
              <w:br/>
              <w:t xml:space="preserve">Színbontás.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Eszközkalibráció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A színvisszaadás technikai mechanizmusának, a különböző be- </w:t>
            </w:r>
            <w:r>
              <w:rPr>
                <w:sz w:val="20"/>
                <w:szCs w:val="20"/>
              </w:rPr>
              <w:br/>
              <w:t>és kimeneti eszközök, műszerek és anyagok szabvány szerinti összehangolásának módszerei.</w:t>
            </w:r>
            <w:r>
              <w:rPr>
                <w:sz w:val="20"/>
                <w:szCs w:val="20"/>
              </w:rPr>
              <w:br/>
              <w:t xml:space="preserve">Az analóg és digitális próbanyomatok készítésének folyamatai, a </w:t>
            </w:r>
            <w:r>
              <w:rPr>
                <w:sz w:val="20"/>
                <w:szCs w:val="20"/>
              </w:rPr>
              <w:lastRenderedPageBreak/>
              <w:t>próbanyomatok lehetőségei, korlátai.</w:t>
            </w:r>
            <w:r>
              <w:rPr>
                <w:sz w:val="20"/>
                <w:szCs w:val="20"/>
              </w:rPr>
              <w:br/>
              <w:t xml:space="preserve">Árnyalatterjedelem változása a különböző technológiai lépéseknél. </w:t>
            </w:r>
            <w:r>
              <w:rPr>
                <w:sz w:val="20"/>
                <w:szCs w:val="20"/>
              </w:rPr>
              <w:br/>
              <w:t>Színmérés módjai.</w:t>
            </w:r>
            <w:r>
              <w:rPr>
                <w:sz w:val="20"/>
                <w:szCs w:val="20"/>
              </w:rPr>
              <w:br/>
              <w:t>Festékterhelés jelentősége.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Nyomdaipari gépészeti ismeretek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Forgómozgás gépelemeinek ábrázolása. </w:t>
            </w:r>
            <w:r>
              <w:rPr>
                <w:sz w:val="20"/>
                <w:szCs w:val="20"/>
              </w:rPr>
              <w:br/>
              <w:t>Ábrázolási rendszerek.</w:t>
            </w:r>
            <w:r>
              <w:rPr>
                <w:sz w:val="20"/>
                <w:szCs w:val="20"/>
              </w:rPr>
              <w:br/>
              <w:t>Pályafeszültség szabályozása.</w:t>
            </w:r>
            <w:r>
              <w:rPr>
                <w:sz w:val="20"/>
                <w:szCs w:val="20"/>
              </w:rPr>
              <w:br/>
              <w:t>Papírszakadás érzékelő, regiszterszabályozás.</w:t>
            </w:r>
            <w:r>
              <w:rPr>
                <w:sz w:val="20"/>
                <w:szCs w:val="20"/>
              </w:rPr>
              <w:br/>
              <w:t>Tekercsnyomtatás kimeneti műveletei és a hozzájuk kapcsolódó berendezések.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Flexonyomógépek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festékezőművei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Raszterhenger</w:t>
            </w:r>
            <w:proofErr w:type="spellEnd"/>
            <w:r>
              <w:rPr>
                <w:sz w:val="20"/>
                <w:szCs w:val="20"/>
              </w:rPr>
              <w:t xml:space="preserve"> tulajdonágai. </w:t>
            </w:r>
            <w:r>
              <w:rPr>
                <w:sz w:val="20"/>
                <w:szCs w:val="20"/>
              </w:rPr>
              <w:br/>
              <w:t xml:space="preserve">Direktnyomtatás, kétoldalas nyomtatás. </w:t>
            </w:r>
            <w:r>
              <w:rPr>
                <w:sz w:val="20"/>
                <w:szCs w:val="20"/>
              </w:rPr>
              <w:br/>
              <w:t>Festékszabályozás eszközei.</w:t>
            </w:r>
            <w:r>
              <w:rPr>
                <w:sz w:val="20"/>
                <w:szCs w:val="20"/>
              </w:rPr>
              <w:br/>
              <w:t xml:space="preserve">Futási és nyomóerő beállítások. </w:t>
            </w:r>
            <w:r>
              <w:rPr>
                <w:sz w:val="20"/>
                <w:szCs w:val="20"/>
              </w:rPr>
              <w:br/>
              <w:t xml:space="preserve">Automatikus nyomólemez felrakás.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Sleeve</w:t>
            </w:r>
            <w:proofErr w:type="spellEnd"/>
            <w:r>
              <w:rPr>
                <w:sz w:val="20"/>
                <w:szCs w:val="20"/>
              </w:rPr>
              <w:t xml:space="preserve"> technológia.</w:t>
            </w:r>
          </w:p>
        </w:tc>
      </w:tr>
      <w:tr w:rsidR="00D3530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</w:t>
            </w:r>
            <w:proofErr w:type="spellStart"/>
            <w:r>
              <w:rPr>
                <w:sz w:val="20"/>
                <w:szCs w:val="20"/>
              </w:rPr>
              <w:t>Nyomtatványfeldolgozás</w:t>
            </w:r>
            <w:proofErr w:type="spellEnd"/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30F" w:rsidRDefault="00D3530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könyvkötés és a nyomdászat története. </w:t>
            </w:r>
            <w:r>
              <w:rPr>
                <w:sz w:val="20"/>
                <w:szCs w:val="20"/>
              </w:rPr>
              <w:br/>
              <w:t xml:space="preserve">Speciális </w:t>
            </w:r>
            <w:proofErr w:type="spellStart"/>
            <w:r>
              <w:rPr>
                <w:sz w:val="20"/>
                <w:szCs w:val="20"/>
              </w:rPr>
              <w:t>nyomtatványfeldolgozási</w:t>
            </w:r>
            <w:proofErr w:type="spellEnd"/>
            <w:r>
              <w:rPr>
                <w:sz w:val="20"/>
                <w:szCs w:val="20"/>
              </w:rPr>
              <w:t xml:space="preserve"> feladatok.</w:t>
            </w:r>
            <w:r>
              <w:rPr>
                <w:sz w:val="20"/>
                <w:szCs w:val="20"/>
              </w:rPr>
              <w:br/>
              <w:t xml:space="preserve">A </w:t>
            </w:r>
            <w:proofErr w:type="spellStart"/>
            <w:r>
              <w:rPr>
                <w:sz w:val="20"/>
                <w:szCs w:val="20"/>
              </w:rPr>
              <w:t>nyomtatványfeldolgozás</w:t>
            </w:r>
            <w:proofErr w:type="spellEnd"/>
            <w:r>
              <w:rPr>
                <w:sz w:val="20"/>
                <w:szCs w:val="20"/>
              </w:rPr>
              <w:t xml:space="preserve"> fejlődésének irányai. </w:t>
            </w:r>
            <w:r>
              <w:rPr>
                <w:sz w:val="20"/>
                <w:szCs w:val="20"/>
              </w:rPr>
              <w:br/>
              <w:t>Molinók.</w:t>
            </w:r>
            <w:r>
              <w:rPr>
                <w:sz w:val="20"/>
                <w:szCs w:val="20"/>
              </w:rPr>
              <w:br/>
              <w:t xml:space="preserve">Dobozok, tasakok, </w:t>
            </w:r>
            <w:proofErr w:type="spellStart"/>
            <w:r>
              <w:rPr>
                <w:sz w:val="20"/>
                <w:szCs w:val="20"/>
              </w:rPr>
              <w:t>display-ek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</w:tbl>
    <w:p w:rsidR="00D3530F" w:rsidRDefault="00D3530F" w:rsidP="00D3530F">
      <w:pPr>
        <w:spacing w:before="240" w:after="240"/>
        <w:jc w:val="center"/>
      </w:pPr>
      <w:r>
        <w:t>----&gt;&gt;-----&gt;&gt;--&lt;&lt;-----&lt;&lt;----</w:t>
      </w:r>
    </w:p>
    <w:p w:rsidR="00D3530F" w:rsidRDefault="00D3530F" w:rsidP="00D3530F">
      <w:pPr>
        <w:jc w:val="both"/>
      </w:pPr>
    </w:p>
    <w:p w:rsidR="00D3530F" w:rsidRDefault="00D3530F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E53D95" w:rsidRDefault="0010541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NYOMDAIPARI TECHNIKAI ISMERETEK ÁGAZATON BELÜLI SPECIALIZÁCIÓ SZAKMAI ÉRETTSÉGI VIZSGA</w:t>
      </w:r>
    </w:p>
    <w:p w:rsidR="00E53D95" w:rsidRDefault="0010541A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E53D95" w:rsidRDefault="0010541A">
      <w:pPr>
        <w:ind w:firstLine="204"/>
        <w:jc w:val="both"/>
      </w:pPr>
      <w:r>
        <w:t>A nyomdaipari technikai ismeretek ágazaton belüli specializáció szakmai érettségi vizsga részletes érettségi vizsgakövetelményei a XIX. Nyomdaipar ágazat következő szakképesítésének szakmai tartalmát veszik alapul:</w:t>
      </w:r>
    </w:p>
    <w:p w:rsidR="00E53D95" w:rsidRDefault="0010541A">
      <w:pPr>
        <w:ind w:firstLine="204"/>
        <w:jc w:val="both"/>
      </w:pPr>
      <w:r>
        <w:t>- 54 213 07 Nyomdaipari technikus.</w:t>
      </w:r>
    </w:p>
    <w:p w:rsidR="00E53D95" w:rsidRDefault="0010541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A) </w:t>
      </w:r>
      <w:r>
        <w:rPr>
          <w:b/>
          <w:bCs/>
          <w:sz w:val="28"/>
          <w:szCs w:val="28"/>
        </w:rPr>
        <w:t>KOMPETENCIÁK</w:t>
      </w:r>
    </w:p>
    <w:p w:rsidR="00E53D95" w:rsidRDefault="0010541A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8"/>
        <w:gridCol w:w="5740"/>
        <w:gridCol w:w="5740"/>
      </w:tblGrid>
      <w:tr w:rsidR="00E53D95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53D95"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módon történő alkalmazására.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módon történő alkalmazására, a fogalmak jelentésváltozatainak megkülönböztetésére.</w:t>
            </w:r>
          </w:p>
        </w:tc>
      </w:tr>
      <w:tr w:rsidR="00E53D95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munkájával kapcsolatos szakmai kifejezéseket.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megrendelőkkel folytatott kommunikáció tartalma pontos, logikusan felépített, következetes legyen. </w:t>
            </w:r>
            <w:r>
              <w:rPr>
                <w:sz w:val="20"/>
                <w:szCs w:val="20"/>
              </w:rPr>
              <w:br/>
              <w:t>Legyen képes önálló termékbemutatásra a helyes szakmai kifejezésekkel.</w:t>
            </w:r>
          </w:p>
        </w:tc>
      </w:tr>
      <w:tr w:rsidR="00E53D95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feltett kérdések megértésére </w:t>
            </w:r>
            <w:proofErr w:type="spellStart"/>
            <w:r>
              <w:rPr>
                <w:sz w:val="20"/>
                <w:szCs w:val="20"/>
              </w:rPr>
              <w:t>ésválaszadásra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feltett kérdések megértésére, pontos, lényegre törő válaszadásra. </w:t>
            </w:r>
          </w:p>
        </w:tc>
      </w:tr>
    </w:tbl>
    <w:p w:rsidR="00E53D95" w:rsidRDefault="0010541A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8"/>
        <w:gridCol w:w="5740"/>
        <w:gridCol w:w="5740"/>
      </w:tblGrid>
      <w:tr w:rsidR="00E53D95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53D95"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Elvonatkoztatás képessége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tények és törvényszerűségek felismerésére.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tények és törvényszerűségek közötti összefüggések felismerésére, alkalmazására.</w:t>
            </w:r>
          </w:p>
        </w:tc>
      </w:tr>
      <w:tr w:rsidR="00E53D95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Lényegkiemelés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lényeges szakmai információk értelmezésére.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lényeges és kevésbé lényeges szempontok megkülönböztetésére, információk szétválogatására szakmai szempontok alapján. </w:t>
            </w:r>
          </w:p>
        </w:tc>
      </w:tr>
    </w:tbl>
    <w:p w:rsidR="00E53D95" w:rsidRDefault="0010541A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53D9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Konvertáló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átalakításával új ismeretek létrehozására.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átalakításával új ismeretek létrehozására. 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Logikai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összefüggések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összefüggések felismerésére.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Kombinatív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információi alapján a lehetőségek számbavételére.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alapján a lehetőségek számbavételére.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Induktív gondolkodás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egyedi esetekről az általánosra következtetés folyamatára, szabályok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egyedi esetekről az általánosra következtetés folyamatára, szabályok felismerésére, modellek alkotására.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Deduktív gondolkodás </w:t>
            </w:r>
            <w:r>
              <w:rPr>
                <w:sz w:val="20"/>
                <w:szCs w:val="20"/>
              </w:rPr>
              <w:lastRenderedPageBreak/>
              <w:t>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az általánosból az egyes döntésekhez való eljutás </w:t>
            </w:r>
            <w:r>
              <w:rPr>
                <w:sz w:val="20"/>
                <w:szCs w:val="20"/>
              </w:rPr>
              <w:lastRenderedPageBreak/>
              <w:t>lehetőségére.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az általánosból az egyes vagy különös ítéletekhez való </w:t>
            </w:r>
            <w:r>
              <w:rPr>
                <w:sz w:val="20"/>
                <w:szCs w:val="20"/>
              </w:rPr>
              <w:lastRenderedPageBreak/>
              <w:t xml:space="preserve">eljutás lehetőségére. </w:t>
            </w:r>
          </w:p>
        </w:tc>
      </w:tr>
    </w:tbl>
    <w:p w:rsidR="00E53D95" w:rsidRDefault="0010541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B) </w:t>
      </w:r>
      <w:r>
        <w:rPr>
          <w:b/>
          <w:bCs/>
          <w:sz w:val="28"/>
          <w:szCs w:val="28"/>
        </w:rPr>
        <w:t>TÉMAKÖRÖK</w:t>
      </w:r>
    </w:p>
    <w:p w:rsidR="00E53D95" w:rsidRDefault="0010541A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Munkabiztonság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53D9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Baleset, tűz- és katasztrófavédelem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munkavédelem célját, feladatait.</w:t>
            </w:r>
            <w:r>
              <w:rPr>
                <w:sz w:val="20"/>
                <w:szCs w:val="20"/>
              </w:rPr>
              <w:br/>
              <w:t xml:space="preserve">Ismerje az általános és helyi balesetvédelmi előírásokat. </w:t>
            </w:r>
            <w:r>
              <w:rPr>
                <w:sz w:val="20"/>
                <w:szCs w:val="20"/>
              </w:rPr>
              <w:br/>
              <w:t>Ismerje a baleset jelzésének módjait.</w:t>
            </w:r>
            <w:r>
              <w:rPr>
                <w:sz w:val="20"/>
                <w:szCs w:val="20"/>
              </w:rPr>
              <w:br/>
              <w:t xml:space="preserve">Ismerje az elsősegélynyújtás módszereit, lehetőségeit. </w:t>
            </w:r>
            <w:r>
              <w:rPr>
                <w:sz w:val="20"/>
                <w:szCs w:val="20"/>
              </w:rPr>
              <w:br/>
              <w:t xml:space="preserve">Ismerje a baleseti jegyzőkönyv felépítését, szerepét. </w:t>
            </w:r>
            <w:r>
              <w:rPr>
                <w:sz w:val="20"/>
                <w:szCs w:val="20"/>
              </w:rPr>
              <w:br/>
              <w:t>Ismerje a tűz- és katasztrófavédelem eszközeit, módszereit.</w:t>
            </w:r>
            <w:r>
              <w:rPr>
                <w:sz w:val="20"/>
                <w:szCs w:val="20"/>
              </w:rPr>
              <w:br/>
              <w:t>Tudja a tűz jelzésére vonatkozó szabályokat.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tűzoltókészülékek</w:t>
            </w:r>
            <w:proofErr w:type="spellEnd"/>
            <w:r>
              <w:rPr>
                <w:sz w:val="20"/>
                <w:szCs w:val="20"/>
              </w:rPr>
              <w:t xml:space="preserve"> típusait és használatukat.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balesetek és a munkabalesetek fogalmát.</w:t>
            </w:r>
            <w:r>
              <w:rPr>
                <w:sz w:val="20"/>
                <w:szCs w:val="20"/>
              </w:rPr>
              <w:br/>
              <w:t xml:space="preserve">Tudja értelmezni a helyi szabályzatokat és a </w:t>
            </w:r>
            <w:proofErr w:type="spellStart"/>
            <w:r>
              <w:rPr>
                <w:sz w:val="20"/>
                <w:szCs w:val="20"/>
              </w:rPr>
              <w:t>tűzriadótervet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Környezetvédelem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környezetvédelem fogalmát, helyét,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környezettudatos szemlélet kialakításának jelentőségét.</w:t>
            </w:r>
            <w:r>
              <w:rPr>
                <w:sz w:val="20"/>
                <w:szCs w:val="20"/>
              </w:rPr>
              <w:br/>
              <w:t xml:space="preserve">Legyen képes ismertetni a festékek, oldószerek, segédanyagok használatát, kezelését, tárolását. </w:t>
            </w:r>
            <w:r>
              <w:rPr>
                <w:sz w:val="20"/>
                <w:szCs w:val="20"/>
              </w:rPr>
              <w:br/>
              <w:t xml:space="preserve">Ismerje a szelektív hulladékgyűjtés fontosságát. </w:t>
            </w:r>
            <w:r>
              <w:rPr>
                <w:sz w:val="20"/>
                <w:szCs w:val="20"/>
              </w:rPr>
              <w:br/>
              <w:t>Legyen képes ismertetni a veszélyes hulladékok tárolásának körülményeit, a megsemmisítés jellemzőit, a dokumentálás fontosságát, jellemzőit.</w:t>
            </w:r>
            <w:r>
              <w:rPr>
                <w:sz w:val="20"/>
                <w:szCs w:val="20"/>
              </w:rPr>
              <w:br/>
              <w:t>Ismerje a hulladékok keletkezésének elkerülését szolgáló módszereket.</w:t>
            </w:r>
          </w:p>
        </w:tc>
      </w:tr>
    </w:tbl>
    <w:p w:rsidR="00E53D95" w:rsidRDefault="0010541A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Anyagismeret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53D9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Nyomathordozók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nyomathordozók típusait, tulajdonságait.</w:t>
            </w:r>
            <w:r>
              <w:rPr>
                <w:sz w:val="20"/>
                <w:szCs w:val="20"/>
              </w:rPr>
              <w:br/>
              <w:t>Ismerje a nyomdaipar nyersanyagainak csoportosítási szempontjait.</w:t>
            </w:r>
            <w:r>
              <w:rPr>
                <w:sz w:val="20"/>
                <w:szCs w:val="20"/>
              </w:rPr>
              <w:br/>
              <w:t>Ismerje a papírgyártás alap- és segédanyait, a gyártás folyamatát.</w:t>
            </w:r>
            <w:r>
              <w:rPr>
                <w:sz w:val="20"/>
                <w:szCs w:val="20"/>
              </w:rPr>
              <w:br/>
              <w:t>Tudja a szabványos papírméreteket, legyen képes a gyakori méretek felismerésére.</w:t>
            </w:r>
            <w:r>
              <w:rPr>
                <w:sz w:val="20"/>
                <w:szCs w:val="20"/>
              </w:rPr>
              <w:br/>
              <w:t>Tudja a papír, a karton, a lemez fogalmát.</w:t>
            </w:r>
            <w:r>
              <w:rPr>
                <w:sz w:val="20"/>
                <w:szCs w:val="20"/>
              </w:rPr>
              <w:br/>
              <w:t>Ismerje a műanyagalapú nyomathordozók és a fémfóliák gyártását, tulajdonságait, alkalmazási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papír, a karton, a lemez tulajdonságait,</w:t>
            </w:r>
            <w:r>
              <w:rPr>
                <w:sz w:val="20"/>
                <w:szCs w:val="20"/>
              </w:rPr>
              <w:br/>
              <w:t>alkalmazási területeit, a tulajdonságok (pl. szakítószilárdság, felületi tulajdonságok, nedvességtartalom) vizsgálatának módszereit.</w:t>
            </w:r>
            <w:r>
              <w:rPr>
                <w:sz w:val="20"/>
                <w:szCs w:val="20"/>
              </w:rPr>
              <w:br/>
              <w:t>Legyen képes ismertetni az író-nyomó papírok fajtáit és tulajdonságait.</w:t>
            </w:r>
            <w:r>
              <w:rPr>
                <w:sz w:val="20"/>
                <w:szCs w:val="20"/>
              </w:rPr>
              <w:br/>
              <w:t xml:space="preserve">Legyen képes ismertetni a </w:t>
            </w:r>
            <w:proofErr w:type="spellStart"/>
            <w:r>
              <w:rPr>
                <w:sz w:val="20"/>
                <w:szCs w:val="20"/>
              </w:rPr>
              <w:t>vegykezelt</w:t>
            </w:r>
            <w:proofErr w:type="spellEnd"/>
            <w:r>
              <w:rPr>
                <w:sz w:val="20"/>
                <w:szCs w:val="20"/>
              </w:rPr>
              <w:t xml:space="preserve"> önátíró papírok fajtáit, működését. </w:t>
            </w:r>
            <w:r>
              <w:rPr>
                <w:sz w:val="20"/>
                <w:szCs w:val="20"/>
              </w:rPr>
              <w:br/>
              <w:t>Ismerje az öntapadó papírok és fóliák jellemzőit.</w:t>
            </w:r>
            <w:r>
              <w:rPr>
                <w:sz w:val="20"/>
                <w:szCs w:val="20"/>
              </w:rPr>
              <w:br/>
              <w:t xml:space="preserve">Ismerje a különleges célra készült nyomathordozók tulajdonságait, </w:t>
            </w:r>
            <w:r>
              <w:rPr>
                <w:sz w:val="20"/>
                <w:szCs w:val="20"/>
              </w:rPr>
              <w:lastRenderedPageBreak/>
              <w:t>alkalmazási területeit, használatát, gyártását.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Nyomdafestékek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rendszerezni a nyomdafestékeket.</w:t>
            </w:r>
            <w:r>
              <w:rPr>
                <w:sz w:val="20"/>
                <w:szCs w:val="20"/>
              </w:rPr>
              <w:br/>
              <w:t>Ismerje a nyomdafestékek fogalmát, gyártását, tulajdonságait, alkalmazási területeit.</w:t>
            </w:r>
            <w:r>
              <w:rPr>
                <w:sz w:val="20"/>
                <w:szCs w:val="20"/>
              </w:rPr>
              <w:br/>
              <w:t>Ismerje a festékadalékok, a lakkok, a hígítók, a szárítók, az oldószerek fogalmát, tulajdonságait, alkalmazási területeit.</w:t>
            </w:r>
            <w:r>
              <w:rPr>
                <w:sz w:val="20"/>
                <w:szCs w:val="20"/>
              </w:rPr>
              <w:br/>
              <w:t>Ismerje a nedvesítő anyagok fajtáit, tulajdonságait, alkalmazási területeit, használatát, gyártását.</w:t>
            </w:r>
            <w:r>
              <w:rPr>
                <w:sz w:val="20"/>
                <w:szCs w:val="20"/>
              </w:rPr>
              <w:br/>
              <w:t xml:space="preserve">Ismerje az ipari színskálákat pl. Pantone, </w:t>
            </w:r>
            <w:proofErr w:type="spellStart"/>
            <w:r>
              <w:rPr>
                <w:sz w:val="20"/>
                <w:szCs w:val="20"/>
              </w:rPr>
              <w:t>Focoltone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Toyo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festékadalékok, a lakkok, a hígítók, a szárítók, az oldószerek gyártási folyamatát. </w:t>
            </w:r>
            <w:r>
              <w:rPr>
                <w:sz w:val="20"/>
                <w:szCs w:val="20"/>
              </w:rPr>
              <w:br/>
              <w:t>Ismerje a nyomtatási mód és festéktípus összefüggéseit.</w:t>
            </w:r>
            <w:r>
              <w:rPr>
                <w:sz w:val="20"/>
                <w:szCs w:val="20"/>
              </w:rPr>
              <w:br/>
              <w:t>Ismerje a festékkiválasztás szempontjait a késztermék</w:t>
            </w:r>
            <w:r>
              <w:rPr>
                <w:sz w:val="20"/>
                <w:szCs w:val="20"/>
              </w:rPr>
              <w:br/>
              <w:t>felhasználási területe alapján.</w:t>
            </w:r>
            <w:r>
              <w:rPr>
                <w:sz w:val="20"/>
                <w:szCs w:val="20"/>
              </w:rPr>
              <w:br/>
              <w:t>Ismerje a festékkeverést, a nyomdafestékek színrendszeri bevizsgálását.</w:t>
            </w:r>
            <w:r>
              <w:rPr>
                <w:sz w:val="20"/>
                <w:szCs w:val="20"/>
              </w:rPr>
              <w:br/>
              <w:t xml:space="preserve">Ismerje a festékek viszkozitását, </w:t>
            </w:r>
            <w:proofErr w:type="spellStart"/>
            <w:r>
              <w:rPr>
                <w:sz w:val="20"/>
                <w:szCs w:val="20"/>
              </w:rPr>
              <w:t>reológiai</w:t>
            </w:r>
            <w:proofErr w:type="spellEnd"/>
            <w:r>
              <w:rPr>
                <w:sz w:val="20"/>
                <w:szCs w:val="20"/>
              </w:rPr>
              <w:t xml:space="preserve"> tulajdonságait, azok vizsgálati módszereit. </w:t>
            </w:r>
            <w:r>
              <w:rPr>
                <w:sz w:val="20"/>
                <w:szCs w:val="20"/>
              </w:rPr>
              <w:br/>
              <w:t>Ismerje a különleges célra készült festékeket (pl. önátíró semlegesítő festék).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négyszínnyomtatás</w:t>
            </w:r>
            <w:proofErr w:type="spellEnd"/>
            <w:r>
              <w:rPr>
                <w:sz w:val="20"/>
                <w:szCs w:val="20"/>
              </w:rPr>
              <w:t xml:space="preserve"> festékeinek tulajdonságait.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Nyomóformák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rendszerezni a nyomtatási eljárások nyomóformáit.</w:t>
            </w:r>
            <w:r>
              <w:rPr>
                <w:sz w:val="20"/>
                <w:szCs w:val="20"/>
              </w:rPr>
              <w:br/>
              <w:t>Legyen képes ismertetni az ofszetlemezek fajtáit, tulajdonságait, gyártását.</w:t>
            </w:r>
            <w:r>
              <w:rPr>
                <w:sz w:val="20"/>
                <w:szCs w:val="20"/>
              </w:rPr>
              <w:br/>
              <w:t>Ismerje a digitális nyomtatásnál használt számítógépes állományokat.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magasnyomtatás</w:t>
            </w:r>
            <w:proofErr w:type="spellEnd"/>
            <w:r>
              <w:rPr>
                <w:sz w:val="20"/>
                <w:szCs w:val="20"/>
              </w:rPr>
              <w:t xml:space="preserve"> nyomóformáinak anyagát, tulajdonságát, alkalmazási területét.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fotopolimerek</w:t>
            </w:r>
            <w:proofErr w:type="spellEnd"/>
            <w:r>
              <w:rPr>
                <w:sz w:val="20"/>
                <w:szCs w:val="20"/>
              </w:rPr>
              <w:t xml:space="preserve"> tulajdonságait, alkalmazási területeit.</w:t>
            </w:r>
            <w:r>
              <w:rPr>
                <w:sz w:val="20"/>
                <w:szCs w:val="20"/>
              </w:rPr>
              <w:br/>
              <w:t xml:space="preserve">Ismerje az ofszetlemezek fényérzékenységét, tárolását, a </w:t>
            </w:r>
            <w:proofErr w:type="spellStart"/>
            <w:r>
              <w:rPr>
                <w:sz w:val="20"/>
                <w:szCs w:val="20"/>
              </w:rPr>
              <w:t>nyomóformakészítés</w:t>
            </w:r>
            <w:proofErr w:type="spellEnd"/>
            <w:r>
              <w:rPr>
                <w:sz w:val="20"/>
                <w:szCs w:val="20"/>
              </w:rPr>
              <w:t xml:space="preserve"> folyamatát lemezmásolással és CTP eszközzel.</w:t>
            </w:r>
            <w:r>
              <w:rPr>
                <w:sz w:val="20"/>
                <w:szCs w:val="20"/>
              </w:rPr>
              <w:br/>
              <w:t>Ismerje a mélynyomtatás nyomóformáit.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flexo-nyomtatás</w:t>
            </w:r>
            <w:proofErr w:type="spellEnd"/>
            <w:r>
              <w:rPr>
                <w:sz w:val="20"/>
                <w:szCs w:val="20"/>
              </w:rPr>
              <w:t xml:space="preserve"> nyomóformáinak gyártása technológiai folyamatát, tulajdonságait, alkalmazási területeit.</w:t>
            </w:r>
            <w:r>
              <w:rPr>
                <w:sz w:val="20"/>
                <w:szCs w:val="20"/>
              </w:rPr>
              <w:br/>
              <w:t xml:space="preserve">Ismerje a szitanyomó forma gyártásának technológiai folyamatát, tulajdonságait, alkalmazási területeit. </w:t>
            </w:r>
            <w:r>
              <w:rPr>
                <w:sz w:val="20"/>
                <w:szCs w:val="20"/>
              </w:rPr>
              <w:br/>
              <w:t>Ismerje a digitális nyomtatás nyomóformáit, az egyéb nyomtatási módok nyomóelemeit.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Segédanyagok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könyvkötészeti anyagok felhasználásának lehetőségeit.</w:t>
            </w:r>
            <w:r>
              <w:rPr>
                <w:sz w:val="20"/>
                <w:szCs w:val="20"/>
              </w:rPr>
              <w:br/>
              <w:t>Tudja rendszerezni a ragasztókat.</w:t>
            </w:r>
            <w:r>
              <w:rPr>
                <w:sz w:val="20"/>
                <w:szCs w:val="20"/>
              </w:rPr>
              <w:br/>
              <w:t>Ismerje a növényi és állati eredetű, valamint a műanyag alapú ragasztók tulajdonságait.</w:t>
            </w:r>
            <w:r>
              <w:rPr>
                <w:sz w:val="20"/>
                <w:szCs w:val="20"/>
              </w:rPr>
              <w:br/>
              <w:t>Ismerje a cérnák, fonalak és a vegyi szálak fajtáit, jellemzőit, felhasználási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növényi és állati eredetű, valamint a műanyagalapú ragasztók gyártását, alkalmazásait, a tulajdonságok vizsgálatait.</w:t>
            </w:r>
            <w:r>
              <w:rPr>
                <w:sz w:val="20"/>
                <w:szCs w:val="20"/>
              </w:rPr>
              <w:br/>
              <w:t>Ismerje a hőre lágyuló, hőre keményedő ragasztók tulajdonságait.</w:t>
            </w:r>
            <w:r>
              <w:rPr>
                <w:sz w:val="20"/>
                <w:szCs w:val="20"/>
              </w:rPr>
              <w:br/>
              <w:t>Ismerje a különböző eredetű kenőanyagok alkalmazási területeit, jellemzőit, gyártását.</w:t>
            </w:r>
            <w:r>
              <w:rPr>
                <w:sz w:val="20"/>
                <w:szCs w:val="20"/>
              </w:rPr>
              <w:br/>
              <w:t xml:space="preserve">Ismerje a filmek, a fényérzékeny anyagok, az előhívó és a </w:t>
            </w:r>
            <w:proofErr w:type="spellStart"/>
            <w:r>
              <w:rPr>
                <w:sz w:val="20"/>
                <w:szCs w:val="20"/>
              </w:rPr>
              <w:t>fixír</w:t>
            </w:r>
            <w:proofErr w:type="spellEnd"/>
            <w:r>
              <w:rPr>
                <w:sz w:val="20"/>
                <w:szCs w:val="20"/>
              </w:rPr>
              <w:t xml:space="preserve"> tulajdonságait. </w:t>
            </w:r>
          </w:p>
        </w:tc>
      </w:tr>
    </w:tbl>
    <w:p w:rsidR="00E53D95" w:rsidRDefault="0010541A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Színkezelés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53D9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Színrendszerek, színkonverziók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fény fizikai jellemzőit.</w:t>
            </w:r>
            <w:r>
              <w:rPr>
                <w:sz w:val="20"/>
                <w:szCs w:val="20"/>
              </w:rPr>
              <w:br/>
              <w:t>Tudja csoportosítani a fényforrásokat.</w:t>
            </w:r>
            <w:r>
              <w:rPr>
                <w:sz w:val="20"/>
                <w:szCs w:val="20"/>
              </w:rPr>
              <w:br/>
              <w:t xml:space="preserve">Ismerje a nyomdaiparban használatos fényforrások fajtáit, </w:t>
            </w:r>
            <w:r>
              <w:rPr>
                <w:sz w:val="20"/>
                <w:szCs w:val="20"/>
              </w:rPr>
              <w:lastRenderedPageBreak/>
              <w:t>tulajdonságait.</w:t>
            </w:r>
            <w:r>
              <w:rPr>
                <w:sz w:val="20"/>
                <w:szCs w:val="20"/>
              </w:rPr>
              <w:br/>
              <w:t xml:space="preserve">Ismerje a fénytani alapfogalmakat. </w:t>
            </w:r>
            <w:r>
              <w:rPr>
                <w:sz w:val="20"/>
                <w:szCs w:val="20"/>
              </w:rPr>
              <w:br/>
              <w:t>Ismerje a mérőgeometriákat.</w:t>
            </w:r>
            <w:r>
              <w:rPr>
                <w:sz w:val="20"/>
                <w:szCs w:val="20"/>
              </w:rPr>
              <w:br/>
              <w:t xml:space="preserve">Ismerje a rétegek fénytani viselkedését, a </w:t>
            </w:r>
            <w:proofErr w:type="spellStart"/>
            <w:r>
              <w:rPr>
                <w:sz w:val="20"/>
                <w:szCs w:val="20"/>
              </w:rPr>
              <w:t>denzitás</w:t>
            </w:r>
            <w:proofErr w:type="spellEnd"/>
            <w:r>
              <w:rPr>
                <w:sz w:val="20"/>
                <w:szCs w:val="20"/>
              </w:rPr>
              <w:t xml:space="preserve"> fogalmát, a </w:t>
            </w:r>
            <w:proofErr w:type="spellStart"/>
            <w:r>
              <w:rPr>
                <w:sz w:val="20"/>
                <w:szCs w:val="20"/>
              </w:rPr>
              <w:t>denzitás</w:t>
            </w:r>
            <w:proofErr w:type="spellEnd"/>
            <w:r>
              <w:rPr>
                <w:sz w:val="20"/>
                <w:szCs w:val="20"/>
              </w:rPr>
              <w:t xml:space="preserve"> jellemző értékeit.</w:t>
            </w:r>
            <w:r>
              <w:rPr>
                <w:sz w:val="20"/>
                <w:szCs w:val="20"/>
              </w:rPr>
              <w:br/>
              <w:t xml:space="preserve">Ismerje az összeadó és kivonó színkeverés elvét. </w:t>
            </w:r>
            <w:r>
              <w:rPr>
                <w:sz w:val="20"/>
                <w:szCs w:val="20"/>
              </w:rPr>
              <w:br/>
              <w:t xml:space="preserve">Ismerje a színmérés elvét, a színrendszerek (CIE RGB, Adobe RGB, CMYK, LAB, HSB) egymásra épülését, konvertálhatóságát. </w:t>
            </w:r>
            <w:r>
              <w:rPr>
                <w:sz w:val="20"/>
                <w:szCs w:val="20"/>
              </w:rPr>
              <w:br/>
              <w:t>Ismerje a színmérő számok jelentését.</w:t>
            </w:r>
            <w:r>
              <w:rPr>
                <w:sz w:val="20"/>
                <w:szCs w:val="20"/>
              </w:rPr>
              <w:br/>
              <w:t>Ismerje az eszközök színtani beállításainak módját, eszközeit.</w:t>
            </w:r>
            <w:r>
              <w:rPr>
                <w:sz w:val="20"/>
                <w:szCs w:val="20"/>
              </w:rPr>
              <w:br/>
              <w:t xml:space="preserve">Legyen képes ismertetni az árnyalatterjedelem és az </w:t>
            </w:r>
            <w:proofErr w:type="spellStart"/>
            <w:r>
              <w:rPr>
                <w:sz w:val="20"/>
                <w:szCs w:val="20"/>
              </w:rPr>
              <w:t>árnyalatvisszaadás</w:t>
            </w:r>
            <w:proofErr w:type="spellEnd"/>
            <w:r>
              <w:rPr>
                <w:sz w:val="20"/>
                <w:szCs w:val="20"/>
              </w:rPr>
              <w:t xml:space="preserve"> fogalmát.</w:t>
            </w:r>
            <w:r>
              <w:rPr>
                <w:sz w:val="20"/>
                <w:szCs w:val="20"/>
              </w:rPr>
              <w:br/>
              <w:t>Legyen képes ismertetni a direkt színek kialakításának módjait, a színskálák szerepét.</w:t>
            </w:r>
            <w:r>
              <w:rPr>
                <w:sz w:val="20"/>
                <w:szCs w:val="20"/>
              </w:rPr>
              <w:br/>
              <w:t xml:space="preserve">Tudja a </w:t>
            </w:r>
            <w:proofErr w:type="spellStart"/>
            <w:r>
              <w:rPr>
                <w:sz w:val="20"/>
                <w:szCs w:val="20"/>
              </w:rPr>
              <w:t>másolóeredetik</w:t>
            </w:r>
            <w:proofErr w:type="spellEnd"/>
            <w:r>
              <w:rPr>
                <w:sz w:val="20"/>
                <w:szCs w:val="20"/>
              </w:rPr>
              <w:t xml:space="preserve"> tulajdonságait (pozitív-negatív jelleg, oldalhelyesség, árnyalat jellege, </w:t>
            </w:r>
            <w:proofErr w:type="spellStart"/>
            <w:r>
              <w:rPr>
                <w:sz w:val="20"/>
                <w:szCs w:val="20"/>
              </w:rPr>
              <w:t>denzitás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Tudja, hogy az egyes </w:t>
            </w:r>
            <w:proofErr w:type="spellStart"/>
            <w:r>
              <w:rPr>
                <w:sz w:val="20"/>
                <w:szCs w:val="20"/>
              </w:rPr>
              <w:t>nyomóformakészítési</w:t>
            </w:r>
            <w:proofErr w:type="spellEnd"/>
            <w:r>
              <w:rPr>
                <w:sz w:val="20"/>
                <w:szCs w:val="20"/>
              </w:rPr>
              <w:t xml:space="preserve"> eljárásokhoz milyen jellegű másolóeredeti szükséges.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lencsék, lencserendszerek képalkotási módjait.</w:t>
            </w:r>
            <w:r>
              <w:rPr>
                <w:sz w:val="20"/>
                <w:szCs w:val="20"/>
              </w:rPr>
              <w:br/>
              <w:t xml:space="preserve">Ismerje a fényérzékeny anyagok működésének elveit. </w:t>
            </w:r>
            <w:r>
              <w:rPr>
                <w:sz w:val="20"/>
                <w:szCs w:val="20"/>
              </w:rPr>
              <w:br/>
              <w:t>Ismerje a színek fizikai magyarázatát.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színvisszavételi eljárások (UCR és GCR) és színkorrekciók lehetőségeit.</w:t>
            </w:r>
            <w:r>
              <w:rPr>
                <w:sz w:val="20"/>
                <w:szCs w:val="20"/>
              </w:rPr>
              <w:br/>
              <w:t>Ismerje a színbontás lehetőségeit, és a színilleszkedést segítő DTP-technikákat.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</w:t>
            </w:r>
            <w:proofErr w:type="spellStart"/>
            <w:r>
              <w:rPr>
                <w:sz w:val="20"/>
                <w:szCs w:val="20"/>
              </w:rPr>
              <w:t>Eszközkalibráció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color-menedzsment</w:t>
            </w:r>
            <w:proofErr w:type="spellEnd"/>
            <w:r>
              <w:rPr>
                <w:sz w:val="20"/>
                <w:szCs w:val="20"/>
              </w:rPr>
              <w:t xml:space="preserve"> fogalmát, jelentőségét.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ICC-színprofilok</w:t>
            </w:r>
            <w:proofErr w:type="spellEnd"/>
            <w:r>
              <w:rPr>
                <w:sz w:val="20"/>
                <w:szCs w:val="20"/>
              </w:rPr>
              <w:t xml:space="preserve"> tartalmát.</w:t>
            </w:r>
            <w:r>
              <w:rPr>
                <w:sz w:val="20"/>
                <w:szCs w:val="20"/>
              </w:rPr>
              <w:br/>
              <w:t>Ismerje és értelmezze az RGB-CIELAB-CMYK színterek adatait.</w:t>
            </w:r>
            <w:r>
              <w:rPr>
                <w:sz w:val="20"/>
                <w:szCs w:val="20"/>
              </w:rPr>
              <w:br/>
              <w:t>Tudja értelmezni a nyomtató berendezések színtani paramétereit.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colormenedzsment</w:t>
            </w:r>
            <w:proofErr w:type="spellEnd"/>
            <w:r>
              <w:rPr>
                <w:sz w:val="20"/>
                <w:szCs w:val="20"/>
              </w:rPr>
              <w:t xml:space="preserve"> szoftvereit.</w:t>
            </w:r>
            <w:r>
              <w:rPr>
                <w:sz w:val="20"/>
                <w:szCs w:val="20"/>
              </w:rPr>
              <w:br/>
              <w:t>Ismerje a nyomatok színtani paramétereinek folyamatos ellenőrzésének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RIP és a CTP kalibrálásának folyamatát.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festékek-nyomathordozó-nyomtató</w:t>
            </w:r>
            <w:proofErr w:type="spellEnd"/>
            <w:r>
              <w:rPr>
                <w:sz w:val="20"/>
                <w:szCs w:val="20"/>
              </w:rPr>
              <w:br/>
              <w:t xml:space="preserve">alkalmazott színprofiljainak elkészítésének lehetőségeit. </w:t>
            </w:r>
            <w:r>
              <w:rPr>
                <w:sz w:val="20"/>
                <w:szCs w:val="20"/>
              </w:rPr>
              <w:br/>
              <w:t>Ismerje a színmérő eszközöknél alkalmazható beállításokat.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colormenedzsment</w:t>
            </w:r>
            <w:proofErr w:type="spellEnd"/>
            <w:r>
              <w:rPr>
                <w:sz w:val="20"/>
                <w:szCs w:val="20"/>
              </w:rPr>
              <w:t xml:space="preserve"> minőségbiztosítási célját és szükségességét.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colormenedzsment</w:t>
            </w:r>
            <w:proofErr w:type="spellEnd"/>
            <w:r>
              <w:rPr>
                <w:sz w:val="20"/>
                <w:szCs w:val="20"/>
              </w:rPr>
              <w:t xml:space="preserve"> audit rendszerét, módját, dokumentálását, jelentőségét.</w:t>
            </w:r>
            <w:r>
              <w:rPr>
                <w:sz w:val="20"/>
                <w:szCs w:val="20"/>
              </w:rPr>
              <w:br/>
              <w:t>Legyen képes ismertetni az analóg és digitális próbanyomat-készítés berendezéseit, anyagait, folyamatát.</w:t>
            </w:r>
            <w:r>
              <w:rPr>
                <w:sz w:val="20"/>
                <w:szCs w:val="20"/>
              </w:rPr>
              <w:br/>
              <w:t>Legyen képes ismertetni az árnyalatterjedelem és</w:t>
            </w:r>
            <w:r>
              <w:rPr>
                <w:sz w:val="20"/>
                <w:szCs w:val="20"/>
              </w:rPr>
              <w:br/>
              <w:t xml:space="preserve">árnyalat-visszaadás, valamint a színhűség mérés módjait. </w:t>
            </w:r>
            <w:r>
              <w:rPr>
                <w:sz w:val="20"/>
                <w:szCs w:val="20"/>
              </w:rPr>
              <w:br/>
              <w:t>Ismerje az eredeti és a nyomat összehasonlítása szabad szemmel és színmérő eszközökkel azonosságait, különbségeit.</w:t>
            </w:r>
            <w:r>
              <w:rPr>
                <w:sz w:val="20"/>
                <w:szCs w:val="20"/>
              </w:rPr>
              <w:br/>
              <w:t xml:space="preserve">Ismerje a festékterhelés optimalizálásának lehetőségeit. </w:t>
            </w:r>
            <w:r>
              <w:rPr>
                <w:sz w:val="20"/>
                <w:szCs w:val="20"/>
              </w:rPr>
              <w:br/>
              <w:t>Legyen képes ismertetni a színmérő eszközök és a tesztek használatát.</w:t>
            </w:r>
          </w:p>
        </w:tc>
      </w:tr>
    </w:tbl>
    <w:p w:rsidR="00E53D95" w:rsidRDefault="0010541A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Nyomdaipari gépészeti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53D9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Szakrajz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műszaki rajz olvasására, ismerje a szabványok </w:t>
            </w:r>
            <w:r>
              <w:rPr>
                <w:sz w:val="20"/>
                <w:szCs w:val="20"/>
              </w:rPr>
              <w:lastRenderedPageBreak/>
              <w:t xml:space="preserve">felépítését. </w:t>
            </w:r>
            <w:r>
              <w:rPr>
                <w:sz w:val="20"/>
                <w:szCs w:val="20"/>
              </w:rPr>
              <w:br/>
              <w:t>Tudja a lépték fogalmát.</w:t>
            </w:r>
            <w:r>
              <w:rPr>
                <w:sz w:val="20"/>
                <w:szCs w:val="20"/>
              </w:rPr>
              <w:br/>
              <w:t>Tudja alkalmazni méretarányt, a méretezést, a vonalfajtákat.</w:t>
            </w:r>
            <w:r>
              <w:rPr>
                <w:sz w:val="20"/>
                <w:szCs w:val="20"/>
              </w:rPr>
              <w:br/>
              <w:t>Ismerje a síkábrázolás, vetületek, térábrázolás módjait.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 forgómozgás gépelemeinek ábrázolását.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az ábrázolási rendszereket.</w:t>
            </w:r>
            <w:r>
              <w:rPr>
                <w:sz w:val="20"/>
                <w:szCs w:val="20"/>
              </w:rPr>
              <w:br/>
              <w:t>Tudja az axonometrikus és perspektivikus ábrázolás típusait.</w:t>
            </w:r>
            <w:r>
              <w:rPr>
                <w:sz w:val="20"/>
                <w:szCs w:val="20"/>
              </w:rPr>
              <w:br/>
              <w:t xml:space="preserve">Ismerje az elektronikus 3D ábrázolási rendszereket. 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 Papírpályák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papírszolgáltató művek fajtáit.</w:t>
            </w:r>
            <w:r>
              <w:rPr>
                <w:sz w:val="20"/>
                <w:szCs w:val="20"/>
              </w:rPr>
              <w:br/>
              <w:t xml:space="preserve">Ismerje az íves és tekercses papírszolgáltató műveket. </w:t>
            </w:r>
            <w:r>
              <w:rPr>
                <w:sz w:val="20"/>
                <w:szCs w:val="20"/>
              </w:rPr>
              <w:br/>
              <w:t>Tudja az ívoszlop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kezelő berendezés részeit, használatát, működését.</w:t>
            </w:r>
            <w:r>
              <w:rPr>
                <w:sz w:val="20"/>
                <w:szCs w:val="20"/>
              </w:rPr>
              <w:br/>
              <w:t>Tudja az ívleválasztás elemeit, fajtáit, az illesztékek rendszerét.</w:t>
            </w:r>
            <w:r>
              <w:rPr>
                <w:sz w:val="20"/>
                <w:szCs w:val="20"/>
              </w:rPr>
              <w:br/>
              <w:t xml:space="preserve">Ismerje az ívvezetés rendszerét, az ívfogók szerkezetét. </w:t>
            </w:r>
            <w:r>
              <w:rPr>
                <w:sz w:val="20"/>
                <w:szCs w:val="20"/>
              </w:rPr>
              <w:br/>
              <w:t xml:space="preserve">Tudja az ívátadást, az ívfordítás mechanizmusát. </w:t>
            </w:r>
            <w:r>
              <w:rPr>
                <w:sz w:val="20"/>
                <w:szCs w:val="20"/>
              </w:rPr>
              <w:br/>
              <w:t>Ismerje a tekercstartók, letekercselő rendszerek, pályafeszítés szabályozás berendezéseinek rendszerét.</w:t>
            </w:r>
            <w:r>
              <w:rPr>
                <w:sz w:val="20"/>
                <w:szCs w:val="20"/>
              </w:rPr>
              <w:br/>
              <w:t xml:space="preserve">Tudja az íves kirakóművek működését, és ismerje a hozzájuk kapcsolódó hajtogató, vágó, berendezéseket. </w:t>
            </w:r>
            <w:r>
              <w:rPr>
                <w:sz w:val="20"/>
                <w:szCs w:val="20"/>
              </w:rPr>
              <w:br/>
              <w:t>Ismerje a munka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, tűz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, környezetbiztonsági és érintésvédelmi előírásokat.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pályafeszültség szabályozás berendezéseinek</w:t>
            </w:r>
            <w:r>
              <w:rPr>
                <w:sz w:val="20"/>
                <w:szCs w:val="20"/>
              </w:rPr>
              <w:br/>
              <w:t>részeit, használatát, működését.</w:t>
            </w:r>
            <w:r>
              <w:rPr>
                <w:sz w:val="20"/>
                <w:szCs w:val="20"/>
              </w:rPr>
              <w:br/>
              <w:t>Ismerje a papírszakadás érzékelő működését, a regiszterszabályozás elemeit, fajtáit, az illesztékek rendszerét.</w:t>
            </w:r>
            <w:r>
              <w:rPr>
                <w:sz w:val="20"/>
                <w:szCs w:val="20"/>
              </w:rPr>
              <w:br/>
              <w:t>Ismerje a tekercsnyomás kimeneti műveleteit és a hozzájuk kapcsolódó hajtogató, vágó, perforáló, stancoló berendezéseket.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</w:t>
            </w:r>
            <w:proofErr w:type="spellStart"/>
            <w:r>
              <w:rPr>
                <w:sz w:val="20"/>
                <w:szCs w:val="20"/>
              </w:rPr>
              <w:t>Festékezőművek</w:t>
            </w:r>
            <w:proofErr w:type="spellEnd"/>
            <w:r>
              <w:rPr>
                <w:sz w:val="20"/>
                <w:szCs w:val="20"/>
              </w:rPr>
              <w:br/>
              <w:t>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ofszetnyomóforma nedvesítésének és festékezésének rendszerét.</w:t>
            </w:r>
            <w:r>
              <w:rPr>
                <w:sz w:val="20"/>
                <w:szCs w:val="20"/>
              </w:rPr>
              <w:br/>
              <w:t>Tudja a szelektív nedvesítés fizikai változatait.</w:t>
            </w:r>
            <w:r>
              <w:rPr>
                <w:sz w:val="20"/>
                <w:szCs w:val="20"/>
              </w:rPr>
              <w:br/>
              <w:t>Tudja a nedvesítő hengerek felépítését, típusait.</w:t>
            </w:r>
            <w:r>
              <w:rPr>
                <w:sz w:val="20"/>
                <w:szCs w:val="20"/>
              </w:rPr>
              <w:br/>
              <w:t xml:space="preserve">Tudja az emulzió fogalmát, a </w:t>
            </w:r>
            <w:proofErr w:type="spellStart"/>
            <w:r>
              <w:rPr>
                <w:sz w:val="20"/>
                <w:szCs w:val="20"/>
              </w:rPr>
              <w:t>festék-nedvesítő-folyadék</w:t>
            </w:r>
            <w:proofErr w:type="spellEnd"/>
            <w:r>
              <w:rPr>
                <w:sz w:val="20"/>
                <w:szCs w:val="20"/>
              </w:rPr>
              <w:t xml:space="preserve"> kölcsönhatását.</w:t>
            </w:r>
            <w:r>
              <w:rPr>
                <w:sz w:val="20"/>
                <w:szCs w:val="20"/>
              </w:rPr>
              <w:br/>
              <w:t xml:space="preserve">Tudja az ofszet nyomógépek </w:t>
            </w:r>
            <w:proofErr w:type="spellStart"/>
            <w:r>
              <w:rPr>
                <w:sz w:val="20"/>
                <w:szCs w:val="20"/>
              </w:rPr>
              <w:t>festékezőművének</w:t>
            </w:r>
            <w:proofErr w:type="spellEnd"/>
            <w:r>
              <w:rPr>
                <w:sz w:val="20"/>
                <w:szCs w:val="20"/>
              </w:rPr>
              <w:t xml:space="preserve"> felépítését, típusait, részeit.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flexó</w:t>
            </w:r>
            <w:proofErr w:type="spellEnd"/>
            <w:r>
              <w:rPr>
                <w:sz w:val="20"/>
                <w:szCs w:val="20"/>
              </w:rPr>
              <w:t xml:space="preserve"> nyomógépek festékező műveinek általános részeit.</w:t>
            </w:r>
            <w:r>
              <w:rPr>
                <w:sz w:val="20"/>
                <w:szCs w:val="20"/>
              </w:rPr>
              <w:br/>
              <w:t>Ismerje a digitális nyomógépek festékfelvitelét.</w:t>
            </w:r>
            <w:r>
              <w:rPr>
                <w:sz w:val="20"/>
                <w:szCs w:val="20"/>
              </w:rPr>
              <w:br/>
              <w:t xml:space="preserve">Ismerje a festékező művek és a festékátadás beállításait. </w:t>
            </w:r>
            <w:r>
              <w:rPr>
                <w:sz w:val="20"/>
                <w:szCs w:val="20"/>
              </w:rPr>
              <w:br/>
              <w:t>Ismerje a nyomógépek festékező berendezéseinek tisztítását, utántöltését, karbantartását.</w:t>
            </w:r>
            <w:r>
              <w:rPr>
                <w:sz w:val="20"/>
                <w:szCs w:val="20"/>
              </w:rPr>
              <w:br/>
              <w:t>Ismerje a munka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, tűz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, környezetbiztonsági és érintésvédelmi előírásokat.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különböző </w:t>
            </w:r>
            <w:proofErr w:type="spellStart"/>
            <w:r>
              <w:rPr>
                <w:sz w:val="20"/>
                <w:szCs w:val="20"/>
              </w:rPr>
              <w:t>flexó</w:t>
            </w:r>
            <w:proofErr w:type="spellEnd"/>
            <w:r>
              <w:rPr>
                <w:sz w:val="20"/>
                <w:szCs w:val="20"/>
              </w:rPr>
              <w:t xml:space="preserve"> nyomógépek festékező</w:t>
            </w:r>
            <w:r>
              <w:rPr>
                <w:sz w:val="20"/>
                <w:szCs w:val="20"/>
              </w:rPr>
              <w:br/>
              <w:t xml:space="preserve">műveinek típusait, ismerje a háromhengeres, a kéthengeres és a </w:t>
            </w:r>
            <w:proofErr w:type="spellStart"/>
            <w:r>
              <w:rPr>
                <w:sz w:val="20"/>
                <w:szCs w:val="20"/>
              </w:rPr>
              <w:t>kamrarákeles</w:t>
            </w:r>
            <w:proofErr w:type="spellEnd"/>
            <w:r>
              <w:rPr>
                <w:sz w:val="20"/>
                <w:szCs w:val="20"/>
              </w:rPr>
              <w:t xml:space="preserve"> (egyhengeres) </w:t>
            </w:r>
            <w:proofErr w:type="spellStart"/>
            <w:r>
              <w:rPr>
                <w:sz w:val="20"/>
                <w:szCs w:val="20"/>
              </w:rPr>
              <w:t>festékezőműveket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Tudja a </w:t>
            </w:r>
            <w:proofErr w:type="spellStart"/>
            <w:r>
              <w:rPr>
                <w:sz w:val="20"/>
                <w:szCs w:val="20"/>
              </w:rPr>
              <w:t>raszterhenger</w:t>
            </w:r>
            <w:proofErr w:type="spellEnd"/>
            <w:r>
              <w:rPr>
                <w:sz w:val="20"/>
                <w:szCs w:val="20"/>
              </w:rPr>
              <w:t xml:space="preserve"> alaptulajdonságait, ismerje a különböző </w:t>
            </w:r>
            <w:proofErr w:type="spellStart"/>
            <w:r>
              <w:rPr>
                <w:sz w:val="20"/>
                <w:szCs w:val="20"/>
              </w:rPr>
              <w:t>rasztertípusokat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Ismerje a direktnyomás és a hátoldalnyomás lehetőségeit.</w:t>
            </w:r>
            <w:r>
              <w:rPr>
                <w:sz w:val="20"/>
                <w:szCs w:val="20"/>
              </w:rPr>
              <w:br/>
              <w:t xml:space="preserve">Tudja a festékszabályozás eszközeit, a festékező hengerek rendszerét a hagyományos, nyomóformával nyomtató nyomógépeken. </w:t>
            </w:r>
            <w:r>
              <w:rPr>
                <w:sz w:val="20"/>
                <w:szCs w:val="20"/>
              </w:rPr>
              <w:br/>
              <w:t xml:space="preserve">Tudja a futási és nyomóerő beállítási megoldásokat. 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Nyomóművek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nyomóművek típusait, osztályozásukat.</w:t>
            </w:r>
            <w:r>
              <w:rPr>
                <w:sz w:val="20"/>
                <w:szCs w:val="20"/>
              </w:rPr>
              <w:br/>
              <w:t xml:space="preserve">Tudja ismertetni a nyomóművek szerkezetét. </w:t>
            </w:r>
            <w:r>
              <w:rPr>
                <w:sz w:val="20"/>
                <w:szCs w:val="20"/>
              </w:rPr>
              <w:br/>
              <w:t>Tudja a formahenger (lemezhenger), gumihenger, ellennyomó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henger szerepét.</w:t>
            </w:r>
            <w:r>
              <w:rPr>
                <w:sz w:val="20"/>
                <w:szCs w:val="20"/>
              </w:rPr>
              <w:br/>
              <w:t>Tudja a 3-4-5 (6-10) hengeres nyomóművek felépítését, szerkezetét.</w:t>
            </w:r>
            <w:r>
              <w:rPr>
                <w:sz w:val="20"/>
                <w:szCs w:val="20"/>
              </w:rPr>
              <w:br/>
              <w:t>Tudja a lemezhenger szerkezetét, íves és tekercsnyomó nyomógépek lemezbefogását.</w:t>
            </w:r>
            <w:r>
              <w:rPr>
                <w:sz w:val="20"/>
                <w:szCs w:val="20"/>
              </w:rPr>
              <w:br/>
              <w:t>Tudja a gumikendős henger szerkezetét, a gumikendő felfogatását, az ellennyomó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henger szerkezetét.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</w:t>
            </w:r>
            <w:proofErr w:type="spellStart"/>
            <w:r>
              <w:rPr>
                <w:sz w:val="20"/>
                <w:szCs w:val="20"/>
              </w:rPr>
              <w:t>flexó</w:t>
            </w:r>
            <w:proofErr w:type="spellEnd"/>
            <w:r>
              <w:rPr>
                <w:sz w:val="20"/>
                <w:szCs w:val="20"/>
              </w:rPr>
              <w:t xml:space="preserve"> nyomógépek nyomóműveit.</w:t>
            </w:r>
            <w:r>
              <w:rPr>
                <w:sz w:val="20"/>
                <w:szCs w:val="20"/>
              </w:rPr>
              <w:br/>
              <w:t>Ismerje a nyomóforma nélküli digitális nyomtatás működési elvét (pl. lézernyomtató, tintasugaras nyomtató)</w:t>
            </w:r>
            <w:r>
              <w:rPr>
                <w:sz w:val="20"/>
                <w:szCs w:val="20"/>
              </w:rPr>
              <w:br/>
              <w:t>Ismerje a munka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, tűz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, környezetbiztonsági és érintésvédelmi előírásokat.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az automatikus nyomólemez felrakásának megoldásait.</w:t>
            </w:r>
            <w:r>
              <w:rPr>
                <w:sz w:val="20"/>
                <w:szCs w:val="20"/>
              </w:rPr>
              <w:br/>
              <w:t xml:space="preserve">Legyen képes ismertetni a </w:t>
            </w:r>
            <w:proofErr w:type="spellStart"/>
            <w:r>
              <w:rPr>
                <w:sz w:val="20"/>
                <w:szCs w:val="20"/>
              </w:rPr>
              <w:t>sleeve-technológia</w:t>
            </w:r>
            <w:proofErr w:type="spellEnd"/>
            <w:r>
              <w:rPr>
                <w:sz w:val="20"/>
                <w:szCs w:val="20"/>
              </w:rPr>
              <w:t xml:space="preserve"> lényegét.</w:t>
            </w:r>
          </w:p>
        </w:tc>
      </w:tr>
    </w:tbl>
    <w:p w:rsidR="00E53D95" w:rsidRDefault="0010541A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 xml:space="preserve">5. </w:t>
      </w:r>
      <w:proofErr w:type="spellStart"/>
      <w:r>
        <w:rPr>
          <w:b/>
          <w:bCs/>
          <w:i/>
          <w:iCs/>
          <w:sz w:val="28"/>
          <w:szCs w:val="28"/>
        </w:rPr>
        <w:t>Nyomtatványfeldolgozás</w:t>
      </w:r>
      <w:proofErr w:type="spellEnd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53D9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Könyvgyártás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könyvkötő feladatait.</w:t>
            </w:r>
            <w:r>
              <w:rPr>
                <w:sz w:val="20"/>
                <w:szCs w:val="20"/>
              </w:rPr>
              <w:br/>
              <w:t>Tudja ismertetni a könyvkötés típusait, a szabványos könyvalakokat.</w:t>
            </w:r>
            <w:r>
              <w:rPr>
                <w:sz w:val="20"/>
                <w:szCs w:val="20"/>
              </w:rPr>
              <w:br/>
              <w:t>Tudja a kötött könyv szerkezetét.</w:t>
            </w:r>
            <w:r>
              <w:rPr>
                <w:sz w:val="20"/>
                <w:szCs w:val="20"/>
              </w:rPr>
              <w:br/>
              <w:t xml:space="preserve">Ismerje a fedél, előzék és a védőborító tulajdonságait. </w:t>
            </w:r>
            <w:r>
              <w:rPr>
                <w:sz w:val="20"/>
                <w:szCs w:val="20"/>
              </w:rPr>
              <w:br/>
              <w:t>Ismerje a hamis betáblázás technológiáját.</w:t>
            </w:r>
            <w:r>
              <w:rPr>
                <w:sz w:val="20"/>
                <w:szCs w:val="20"/>
              </w:rPr>
              <w:br/>
              <w:t>Ismerje a gyártási dokumentációkat, a munkatáska és műhelytáska szerepét, tartalmát.</w:t>
            </w:r>
            <w:r>
              <w:rPr>
                <w:sz w:val="20"/>
                <w:szCs w:val="20"/>
              </w:rPr>
              <w:br/>
              <w:t>Ismerje a nyomatok példányszámának, a kilövés helyességének ellenőrzési módjait.</w:t>
            </w:r>
            <w:r>
              <w:rPr>
                <w:sz w:val="20"/>
                <w:szCs w:val="20"/>
              </w:rPr>
              <w:br/>
              <w:t xml:space="preserve">Ismerje az ívvágás, hajtogatás, összehordás műveleteit, a </w:t>
            </w:r>
            <w:proofErr w:type="spellStart"/>
            <w:r>
              <w:rPr>
                <w:sz w:val="20"/>
                <w:szCs w:val="20"/>
              </w:rPr>
              <w:t>kollacionáló</w:t>
            </w:r>
            <w:proofErr w:type="spellEnd"/>
            <w:r>
              <w:rPr>
                <w:sz w:val="20"/>
                <w:szCs w:val="20"/>
              </w:rPr>
              <w:t xml:space="preserve"> jelek fontosságát.</w:t>
            </w:r>
            <w:r>
              <w:rPr>
                <w:sz w:val="20"/>
                <w:szCs w:val="20"/>
              </w:rPr>
              <w:br/>
              <w:t>Ismerje a könyvtest-kikészítés lépéseit.</w:t>
            </w:r>
            <w:r>
              <w:rPr>
                <w:sz w:val="20"/>
                <w:szCs w:val="20"/>
              </w:rPr>
              <w:br/>
              <w:t>Ismerje a könyvtáblakészítés anyagainak előkészítését és gépeit.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könyvkötés és a nyomdászat történetét. 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Rotációs termékfeldolgozás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in-line</w:t>
            </w:r>
            <w:proofErr w:type="spellEnd"/>
            <w:r>
              <w:rPr>
                <w:sz w:val="20"/>
                <w:szCs w:val="20"/>
              </w:rPr>
              <w:t xml:space="preserve"> feldolgozás fogalmát, lehetőségeit.</w:t>
            </w:r>
            <w:r>
              <w:rPr>
                <w:sz w:val="20"/>
                <w:szCs w:val="20"/>
              </w:rPr>
              <w:br/>
              <w:t>Ismerje a folyóiratok, napi- és hetilapok, időszakos nyomtatványok feldolgozásának műveleteit, a számozás és a mellékletek hozzáadásának műveleteit.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dobozkivágás, </w:t>
            </w:r>
            <w:proofErr w:type="spellStart"/>
            <w:r>
              <w:rPr>
                <w:sz w:val="20"/>
                <w:szCs w:val="20"/>
              </w:rPr>
              <w:t>ritzelés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prégelés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vakdombor</w:t>
            </w:r>
            <w:proofErr w:type="spellEnd"/>
            <w:r>
              <w:rPr>
                <w:sz w:val="20"/>
                <w:szCs w:val="20"/>
              </w:rPr>
              <w:t xml:space="preserve"> készítés lehetőségeit.</w:t>
            </w:r>
            <w:r>
              <w:rPr>
                <w:sz w:val="20"/>
                <w:szCs w:val="20"/>
              </w:rPr>
              <w:br/>
              <w:t>Ismerje a nyomtatvány-feldolgozás fejlődésének irányait.</w:t>
            </w:r>
          </w:p>
        </w:tc>
      </w:tr>
      <w:tr w:rsidR="00E53D9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Csomagolóanyagok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közvetlenül a nyomógéphez csatolt </w:t>
            </w:r>
            <w:proofErr w:type="spellStart"/>
            <w:r>
              <w:rPr>
                <w:sz w:val="20"/>
                <w:szCs w:val="20"/>
              </w:rPr>
              <w:t>továbbfeldolgozó</w:t>
            </w:r>
            <w:proofErr w:type="spellEnd"/>
            <w:r>
              <w:rPr>
                <w:sz w:val="20"/>
                <w:szCs w:val="20"/>
              </w:rPr>
              <w:t xml:space="preserve"> berendezésekkel történő munka lehetőségeit.</w:t>
            </w:r>
            <w:r>
              <w:rPr>
                <w:sz w:val="20"/>
                <w:szCs w:val="20"/>
              </w:rPr>
              <w:br/>
              <w:t xml:space="preserve">Ismerje a speciális nyomtatványok (pl. kereskedelmi, ügyviteli, </w:t>
            </w:r>
            <w:proofErr w:type="spellStart"/>
            <w:r>
              <w:rPr>
                <w:sz w:val="20"/>
                <w:szCs w:val="20"/>
              </w:rPr>
              <w:t>akcidens</w:t>
            </w:r>
            <w:proofErr w:type="spellEnd"/>
            <w:r>
              <w:rPr>
                <w:sz w:val="20"/>
                <w:szCs w:val="20"/>
              </w:rPr>
              <w:t>, reklám, csomagolóanyagok, címkék, matricák) feldolgozásának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molinók anyagait, bel- és </w:t>
            </w:r>
            <w:proofErr w:type="spellStart"/>
            <w:r>
              <w:rPr>
                <w:sz w:val="20"/>
                <w:szCs w:val="20"/>
              </w:rPr>
              <w:t>kültéren</w:t>
            </w:r>
            <w:proofErr w:type="spellEnd"/>
            <w:r>
              <w:rPr>
                <w:sz w:val="20"/>
                <w:szCs w:val="20"/>
              </w:rPr>
              <w:t xml:space="preserve"> való alkalmazását, nyomtatásának lehetőségeit.</w:t>
            </w:r>
            <w:r>
              <w:rPr>
                <w:sz w:val="20"/>
                <w:szCs w:val="20"/>
              </w:rPr>
              <w:br/>
              <w:t xml:space="preserve">Ismerje a 3D-s csomagolóanyagok (dobozok, tasakok, </w:t>
            </w:r>
            <w:proofErr w:type="spellStart"/>
            <w:r>
              <w:rPr>
                <w:sz w:val="20"/>
                <w:szCs w:val="20"/>
              </w:rPr>
              <w:t>display-k</w:t>
            </w:r>
            <w:proofErr w:type="spellEnd"/>
            <w:r>
              <w:rPr>
                <w:sz w:val="20"/>
                <w:szCs w:val="20"/>
              </w:rPr>
              <w:t xml:space="preserve">) feldolgozásának jellemzőit. </w:t>
            </w:r>
          </w:p>
        </w:tc>
      </w:tr>
    </w:tbl>
    <w:p w:rsidR="00E53D95" w:rsidRDefault="0010541A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E53D95" w:rsidRDefault="0010541A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E53D95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53D9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E53D9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53D95" w:rsidRDefault="0010541A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E53D9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53D95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53D9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Íróeszközök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Íróeszközök</w:t>
            </w:r>
          </w:p>
        </w:tc>
      </w:tr>
      <w:tr w:rsidR="00E53D9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Segédanyagok a tételsorba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Segédanyagok a tételsorba építve</w:t>
            </w:r>
          </w:p>
        </w:tc>
      </w:tr>
    </w:tbl>
    <w:p w:rsidR="00E53D95" w:rsidRDefault="0010541A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E53D9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53D95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53D9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E53D9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E53D95" w:rsidRDefault="0010541A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E53D95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53D95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E53D95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53D9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feladatot tartalmazó tétel </w:t>
            </w:r>
          </w:p>
        </w:tc>
      </w:tr>
      <w:tr w:rsidR="00E53D9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kifejtése</w:t>
            </w:r>
          </w:p>
        </w:tc>
      </w:tr>
      <w:tr w:rsidR="00E53D95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E53D95" w:rsidRDefault="0010541A">
      <w:pPr>
        <w:ind w:firstLine="204"/>
        <w:jc w:val="both"/>
      </w:pPr>
      <w:r>
        <w:rPr>
          <w:b/>
          <w:bCs/>
        </w:rPr>
        <w:t>Általános szabályok</w:t>
      </w:r>
    </w:p>
    <w:p w:rsidR="00E53D95" w:rsidRDefault="0010541A">
      <w:pPr>
        <w:ind w:firstLine="204"/>
        <w:jc w:val="both"/>
      </w:pPr>
      <w:r>
        <w:t>Az írásbeli vizsgán a vizsgázónak egy központi feladatsort kell megoldania.</w:t>
      </w:r>
    </w:p>
    <w:p w:rsidR="00E53D95" w:rsidRDefault="0010541A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jellemzői</w:t>
      </w:r>
    </w:p>
    <w:p w:rsidR="00E53D95" w:rsidRDefault="0010541A">
      <w:pPr>
        <w:ind w:firstLine="204"/>
        <w:jc w:val="both"/>
      </w:pPr>
      <w:r>
        <w:t>Az írásbeli feladatok rövid választ igénylő feladatokból, számítási példákból és szöveges feladatokból állnak.</w:t>
      </w:r>
    </w:p>
    <w:p w:rsidR="00E53D95" w:rsidRDefault="0010541A">
      <w:pPr>
        <w:ind w:firstLine="204"/>
        <w:jc w:val="both"/>
      </w:pPr>
      <w:r>
        <w:t xml:space="preserve">A rövid választ igénylő feladatok az alábbi típusok lehetnek: csoportosítás, hiba-javítás, hibakeresés, igaz/hamis állítások eldöntése, igaz/hamis állítások eldöntése indoklással, kiegészítés, sorrend meghatározás, kiválasztás, </w:t>
      </w:r>
      <w:proofErr w:type="spellStart"/>
      <w:r>
        <w:t>kiválasztás</w:t>
      </w:r>
      <w:proofErr w:type="spellEnd"/>
      <w:r>
        <w:t xml:space="preserve"> indoklással, párosítás.</w:t>
      </w:r>
    </w:p>
    <w:p w:rsidR="00E53D95" w:rsidRDefault="0010541A">
      <w:pPr>
        <w:ind w:firstLine="204"/>
        <w:jc w:val="both"/>
      </w:pPr>
      <w:r>
        <w:t>A számításos feladatok a Színkezelés elmélete és gyakorlata témakör példáin alapulnak.</w:t>
      </w:r>
    </w:p>
    <w:p w:rsidR="00E53D95" w:rsidRDefault="0010541A">
      <w:pPr>
        <w:ind w:firstLine="204"/>
        <w:jc w:val="both"/>
      </w:pPr>
      <w:r>
        <w:t xml:space="preserve">A szöveges feladatok jellemzően az alábbi típusok lehetnek: ismertetés, felsorolás, </w:t>
      </w:r>
      <w:proofErr w:type="spellStart"/>
      <w:r>
        <w:t>fogalommeg-határozás</w:t>
      </w:r>
      <w:proofErr w:type="spellEnd"/>
      <w:r>
        <w:t>, folyamatleírás.</w:t>
      </w:r>
    </w:p>
    <w:p w:rsidR="00E53D95" w:rsidRDefault="0010541A">
      <w:pPr>
        <w:spacing w:before="240"/>
        <w:ind w:firstLine="204"/>
        <w:jc w:val="both"/>
      </w:pPr>
      <w:r>
        <w:t>Az írásbeli feladatsor a vizsgakövetelmény valamennyi fő témaköréből tartalmaz kérdéseket.</w:t>
      </w:r>
    </w:p>
    <w:p w:rsidR="00E53D95" w:rsidRDefault="0010541A">
      <w:pPr>
        <w:spacing w:after="240"/>
        <w:ind w:firstLine="204"/>
        <w:jc w:val="both"/>
      </w:pPr>
      <w:r>
        <w:t>Az írásbeli feladatsor megközelítően a következő belső arányok szerint épül fel: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4"/>
        <w:gridCol w:w="2408"/>
      </w:tblGrid>
      <w:tr w:rsidR="00E53D95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Anyagismeret elmélete és gyakorlata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E53D95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Színkezelés elmélete és gyakorlata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E53D95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Nyomdaipari gépészeti ismeretek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E53D95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Nyomtatványfeldolgozás</w:t>
            </w:r>
            <w:proofErr w:type="spell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10-20%</w:t>
            </w:r>
          </w:p>
        </w:tc>
      </w:tr>
      <w:tr w:rsidR="00E53D95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számítások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E53D95" w:rsidRDefault="0010541A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E53D95" w:rsidRDefault="0010541A">
      <w:pPr>
        <w:ind w:firstLine="204"/>
        <w:jc w:val="both"/>
      </w:pPr>
      <w:r>
        <w:rPr>
          <w:b/>
          <w:bCs/>
        </w:rPr>
        <w:t>Általános szabályok</w:t>
      </w:r>
    </w:p>
    <w:p w:rsidR="00E53D95" w:rsidRDefault="0010541A">
      <w:pPr>
        <w:ind w:firstLine="204"/>
        <w:jc w:val="both"/>
      </w:pPr>
      <w:r>
        <w:t>A szóbeli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E53D95" w:rsidRDefault="0010541A">
      <w:pPr>
        <w:ind w:firstLine="204"/>
        <w:jc w:val="both"/>
      </w:pPr>
      <w:r>
        <w:t>A vizsgázó a feleleténél a tételbe épített szemléltető forrásanyagot felhasználhatja. A szóbeli tételek kifejtésébe azok címének megfelelően a vizsgázónak be kell építenie gyakorlati példákat.</w:t>
      </w:r>
    </w:p>
    <w:p w:rsidR="00E53D95" w:rsidRDefault="0010541A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E53D95" w:rsidRDefault="0010541A">
      <w:pPr>
        <w:ind w:firstLine="204"/>
        <w:jc w:val="both"/>
      </w:pPr>
      <w:r>
        <w:t>A szóbeli tételsor legalább 20 tételből áll. A szóbeli tételek címét és részleteit az előírt témakörök és vizsgakövetelmények alapján kell meghatározni és évente cserélni kell a tételek 20-25%-át.</w:t>
      </w:r>
    </w:p>
    <w:p w:rsidR="00E53D95" w:rsidRDefault="0010541A">
      <w:pPr>
        <w:spacing w:before="240" w:after="240"/>
        <w:ind w:firstLine="204"/>
        <w:jc w:val="both"/>
      </w:pPr>
      <w:r>
        <w:t>A tételsor összeállításánál az alábbi arányokat javasolt figyelembe venni: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6236"/>
        <w:gridCol w:w="1700"/>
      </w:tblGrid>
      <w:tr w:rsidR="00E53D95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„A” feladat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Anyagismeret elmélete és gyakorlata. Színkezelés elmélete és gyakorlata. Nyomdaipari gépészeti ismeretek. </w:t>
            </w:r>
            <w:proofErr w:type="spellStart"/>
            <w:r>
              <w:rPr>
                <w:sz w:val="20"/>
                <w:szCs w:val="20"/>
              </w:rPr>
              <w:t>Nyomtatványfeldolgozás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75%</w:t>
            </w:r>
          </w:p>
        </w:tc>
      </w:tr>
      <w:tr w:rsidR="00E53D95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</w:tbl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E53D95" w:rsidRDefault="0010541A">
      <w:pPr>
        <w:ind w:firstLine="204"/>
        <w:jc w:val="both"/>
      </w:pPr>
      <w:r>
        <w:t>Az értékelési útmutató rögzíti az egyes feladatok kifejtésének elvárt tartalmi összetevőit és az ezekre adható, feladatonként 35,</w:t>
      </w:r>
    </w:p>
    <w:p w:rsidR="00E53D95" w:rsidRDefault="0010541A">
      <w:pPr>
        <w:ind w:firstLine="204"/>
        <w:jc w:val="both"/>
      </w:pPr>
      <w:proofErr w:type="gramStart"/>
      <w:r>
        <w:t>illetve</w:t>
      </w:r>
      <w:proofErr w:type="gramEnd"/>
      <w:r>
        <w:t xml:space="preserve"> 15 pont felosztásával kialakított maximális részpontszámokat, amely alapján a feleletet értékelni kell. Az egyes részpontszámok</w:t>
      </w:r>
    </w:p>
    <w:p w:rsidR="00E53D95" w:rsidRDefault="0010541A">
      <w:pPr>
        <w:ind w:firstLine="204"/>
        <w:jc w:val="both"/>
      </w:pPr>
      <w:proofErr w:type="gramStart"/>
      <w:r>
        <w:t>legfeljebb</w:t>
      </w:r>
      <w:proofErr w:type="gramEnd"/>
      <w:r>
        <w:t xml:space="preserve"> 5-6 pontot érnek.</w:t>
      </w:r>
    </w:p>
    <w:p w:rsidR="00E53D95" w:rsidRDefault="0010541A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E53D95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29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53D95" w:rsidRDefault="0010541A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E53D95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53D95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E53D95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53D9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egy „B” feladatot tartalmazó tétel</w:t>
            </w:r>
          </w:p>
        </w:tc>
      </w:tr>
      <w:tr w:rsidR="00E53D9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kifejtése</w:t>
            </w:r>
          </w:p>
        </w:tc>
      </w:tr>
      <w:tr w:rsidR="00E53D95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E53D95" w:rsidRDefault="0010541A">
      <w:pPr>
        <w:ind w:firstLine="204"/>
        <w:jc w:val="both"/>
      </w:pPr>
      <w:r>
        <w:rPr>
          <w:b/>
          <w:bCs/>
        </w:rPr>
        <w:t>Általános szabályok</w:t>
      </w:r>
    </w:p>
    <w:p w:rsidR="00E53D95" w:rsidRDefault="0010541A">
      <w:pPr>
        <w:ind w:firstLine="204"/>
        <w:jc w:val="both"/>
      </w:pPr>
      <w:r>
        <w:t>Az írásbeli vizsgán a vizsgázónak egy központi írásbeli feladatsort kell megoldania.</w:t>
      </w:r>
    </w:p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E53D95" w:rsidRDefault="0010541A">
      <w:pPr>
        <w:ind w:firstLine="204"/>
        <w:jc w:val="both"/>
      </w:pPr>
      <w:r>
        <w:t>Az írásbeli feladatok rövid választ igénylő feladatokból, számítási példákból és szöveges feladatokból állnak.</w:t>
      </w:r>
    </w:p>
    <w:p w:rsidR="00E53D95" w:rsidRDefault="0010541A">
      <w:pPr>
        <w:ind w:firstLine="204"/>
        <w:jc w:val="both"/>
      </w:pPr>
      <w:r>
        <w:lastRenderedPageBreak/>
        <w:t xml:space="preserve">A rövid választ igénylő feladatok az alábbi típusok lehetnek: csoportosítás, hiba-javítás, hibakeresés, igaz/hamis állítások eldöntése, igaz/hamis állítások eldöntése indoklással, kiegészítés, relációanalízis, sorrend meghatározás, kiválasztás, </w:t>
      </w:r>
      <w:proofErr w:type="spellStart"/>
      <w:r>
        <w:t>kiválasztás</w:t>
      </w:r>
      <w:proofErr w:type="spellEnd"/>
      <w:r>
        <w:t xml:space="preserve"> indoklással, párosítás.</w:t>
      </w:r>
    </w:p>
    <w:p w:rsidR="00E53D95" w:rsidRDefault="0010541A">
      <w:pPr>
        <w:ind w:firstLine="204"/>
        <w:jc w:val="both"/>
      </w:pPr>
      <w:r>
        <w:t>A számításos feladatok a Színkezelés elmélete és gyakorlata témakör példáin alapulnak.</w:t>
      </w:r>
    </w:p>
    <w:p w:rsidR="00E53D95" w:rsidRDefault="0010541A">
      <w:pPr>
        <w:ind w:firstLine="204"/>
        <w:jc w:val="both"/>
      </w:pPr>
      <w:r>
        <w:t xml:space="preserve">A szöveges feladatok az alábbi típusok lehetnek: ismertetés, felsorolás, rövid ismertetés </w:t>
      </w:r>
      <w:proofErr w:type="spellStart"/>
      <w:r>
        <w:t>fogalommeghatározás</w:t>
      </w:r>
      <w:proofErr w:type="spellEnd"/>
      <w:r>
        <w:t>, folyamatleírás.</w:t>
      </w:r>
    </w:p>
    <w:p w:rsidR="00E53D95" w:rsidRDefault="0010541A">
      <w:pPr>
        <w:spacing w:before="240"/>
        <w:ind w:firstLine="204"/>
        <w:jc w:val="both"/>
      </w:pPr>
      <w:r>
        <w:t>Az írásbeli feladatsor a vizsgakövetelmény valamennyi fő témaköréből tartalmaz kérdéseket.</w:t>
      </w:r>
    </w:p>
    <w:p w:rsidR="00E53D95" w:rsidRDefault="0010541A">
      <w:pPr>
        <w:spacing w:after="240"/>
        <w:ind w:firstLine="204"/>
        <w:jc w:val="both"/>
      </w:pPr>
      <w:r>
        <w:t>Az írásbeli feladatsor a következő belső arányok szerint épül fel: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0"/>
        <w:gridCol w:w="2268"/>
      </w:tblGrid>
      <w:tr w:rsidR="00E53D95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10-20%</w:t>
            </w:r>
          </w:p>
        </w:tc>
      </w:tr>
      <w:tr w:rsidR="00E53D95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Anyagismeret elmélete és gyakorlata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15-25%</w:t>
            </w:r>
          </w:p>
        </w:tc>
      </w:tr>
      <w:tr w:rsidR="00E53D95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Színkezelés elmélete és gyakorlata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15-25%</w:t>
            </w:r>
          </w:p>
        </w:tc>
      </w:tr>
      <w:tr w:rsidR="00E53D95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Nyomdaipari gépészeti ismeretek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15-25%</w:t>
            </w:r>
          </w:p>
        </w:tc>
      </w:tr>
      <w:tr w:rsidR="00E53D95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Nyomtatványfeldolgozás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10-20%</w:t>
            </w:r>
          </w:p>
        </w:tc>
      </w:tr>
      <w:tr w:rsidR="00E53D95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számítások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E53D95" w:rsidRDefault="0010541A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E53D95" w:rsidRDefault="0010541A">
      <w:pPr>
        <w:ind w:firstLine="204"/>
        <w:jc w:val="both"/>
      </w:pPr>
      <w:r>
        <w:rPr>
          <w:b/>
          <w:bCs/>
        </w:rPr>
        <w:t>Általános szabályok</w:t>
      </w:r>
    </w:p>
    <w:p w:rsidR="00E53D95" w:rsidRDefault="0010541A">
      <w:pPr>
        <w:ind w:firstLine="204"/>
        <w:jc w:val="both"/>
      </w:pPr>
      <w:r>
        <w:t>A szóbeli vizsga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E53D95" w:rsidRDefault="0010541A">
      <w:pPr>
        <w:ind w:firstLine="204"/>
        <w:jc w:val="both"/>
      </w:pPr>
      <w:r>
        <w:t>A vizsgázó a feleleténél a tételbe épített szemléltető forrásanyagot felhasználhatja. A szóbeli tételek kifejtésébe azok címének megfelelően a vizsgázónak be kell építenie gyakorlati példákat.</w:t>
      </w:r>
    </w:p>
    <w:p w:rsidR="00E53D95" w:rsidRDefault="0010541A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E53D95" w:rsidRDefault="0010541A">
      <w:pPr>
        <w:ind w:firstLine="204"/>
        <w:jc w:val="both"/>
      </w:pPr>
      <w:r>
        <w:t>A szóbeli tételsor 20-25 tételből áll. A szóbeli tételek címét és részleteit az előírt témakörök és vizsgakövetelmények alapján központilag kell meghatározni, és évente cserélni kell a tételek 20-25%-át.</w:t>
      </w:r>
    </w:p>
    <w:p w:rsidR="00E53D95" w:rsidRDefault="0010541A">
      <w:pPr>
        <w:spacing w:before="240" w:after="240"/>
        <w:ind w:firstLine="204"/>
        <w:jc w:val="both"/>
      </w:pPr>
      <w:r>
        <w:t>A tételsor összeállításánál az alábbi arányokat javasolt figyelembe venni: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6236"/>
        <w:gridCol w:w="1700"/>
      </w:tblGrid>
      <w:tr w:rsidR="00E53D95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Színkezelés elmélete és gyakorlata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75%</w:t>
            </w:r>
          </w:p>
        </w:tc>
      </w:tr>
      <w:tr w:rsidR="00E53D95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</w:tbl>
    <w:p w:rsidR="00E53D95" w:rsidRDefault="0010541A">
      <w:pPr>
        <w:spacing w:before="240"/>
        <w:ind w:firstLine="204"/>
        <w:jc w:val="both"/>
      </w:pPr>
      <w:r>
        <w:rPr>
          <w:b/>
          <w:bCs/>
        </w:rPr>
        <w:lastRenderedPageBreak/>
        <w:t>A szóbeli vizsgarész értékelése</w:t>
      </w:r>
    </w:p>
    <w:p w:rsidR="00E53D95" w:rsidRDefault="0010541A">
      <w:pPr>
        <w:ind w:firstLine="204"/>
        <w:jc w:val="both"/>
      </w:pPr>
      <w:r>
        <w:t>A központi értékelési útmutató rögzíti az egyes feladatok kifejtésének elvárt tartalmi összetevőit és az ezekre adható, feladatonként 35, illetve 15 pont felosztásával kialakított maximális részpontszámokat, amely alapján a feleletet értékelni kell. Az egyes részpontszámok legfeljebb 5-6 pontot érnek.</w:t>
      </w:r>
    </w:p>
    <w:p w:rsidR="00E53D95" w:rsidRDefault="0010541A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E53D95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29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53D9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95" w:rsidRDefault="0010541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53D95" w:rsidRDefault="0010541A">
      <w:pPr>
        <w:spacing w:before="240" w:after="240"/>
        <w:jc w:val="center"/>
      </w:pPr>
      <w:r>
        <w:t>----&gt;&gt;-----&gt;&gt;--&lt;&lt;-----&lt;&lt;----</w:t>
      </w:r>
    </w:p>
    <w:p w:rsidR="0010541A" w:rsidRDefault="0010541A">
      <w:pPr>
        <w:jc w:val="both"/>
      </w:pPr>
    </w:p>
    <w:sectPr w:rsidR="0010541A" w:rsidSect="00383143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D26" w:rsidRDefault="00851D26" w:rsidP="00D3530F">
      <w:r>
        <w:separator/>
      </w:r>
    </w:p>
  </w:endnote>
  <w:endnote w:type="continuationSeparator" w:id="0">
    <w:p w:rsidR="00851D26" w:rsidRDefault="00851D26" w:rsidP="00D35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D26" w:rsidRDefault="00851D26" w:rsidP="00D3530F">
      <w:r>
        <w:separator/>
      </w:r>
    </w:p>
  </w:footnote>
  <w:footnote w:type="continuationSeparator" w:id="0">
    <w:p w:rsidR="00851D26" w:rsidRDefault="00851D26" w:rsidP="00D3530F">
      <w:r>
        <w:continuationSeparator/>
      </w:r>
    </w:p>
  </w:footnote>
  <w:footnote w:id="1">
    <w:p w:rsidR="00D3530F" w:rsidRDefault="00D3530F" w:rsidP="00D3530F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43"/>
    <w:rsid w:val="0010541A"/>
    <w:rsid w:val="00383143"/>
    <w:rsid w:val="00851D26"/>
    <w:rsid w:val="00D3530F"/>
    <w:rsid w:val="00E5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3664</Words>
  <Characters>25288</Characters>
  <Application>Microsoft Office Word</Application>
  <DocSecurity>0</DocSecurity>
  <Lines>210</Lines>
  <Paragraphs>57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2019-01-25T08:06:00Z</dcterms:created>
  <dcterms:modified xsi:type="dcterms:W3CDTF">2019-01-25T11:04:00Z</dcterms:modified>
</cp:coreProperties>
</file>