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C7E6" w14:textId="77777777" w:rsidR="00CF7CDC" w:rsidRPr="00A546FE" w:rsidRDefault="00202969" w:rsidP="0020296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546FE">
        <w:rPr>
          <w:rFonts w:ascii="Times New Roman" w:hAnsi="Times New Roman" w:cs="Times New Roman"/>
          <w:b/>
          <w:bCs/>
        </w:rPr>
        <w:t>Adatkezelési tájékoztató</w:t>
      </w:r>
      <w:r w:rsidR="006960FD" w:rsidRPr="00A546FE">
        <w:rPr>
          <w:rFonts w:ascii="Times New Roman" w:hAnsi="Times New Roman" w:cs="Times New Roman"/>
          <w:b/>
          <w:bCs/>
        </w:rPr>
        <w:t xml:space="preserve"> és hozzájáruló nyilatkozat</w:t>
      </w:r>
    </w:p>
    <w:p w14:paraId="4E7494C0" w14:textId="77777777" w:rsidR="00202969" w:rsidRPr="00A546FE" w:rsidRDefault="00202969" w:rsidP="00657C3F">
      <w:pPr>
        <w:jc w:val="center"/>
        <w:rPr>
          <w:rFonts w:ascii="Times New Roman" w:hAnsi="Times New Roman" w:cs="Times New Roman"/>
          <w:b/>
          <w:bCs/>
        </w:rPr>
      </w:pPr>
      <w:r w:rsidRPr="00A546FE">
        <w:rPr>
          <w:rFonts w:ascii="Times New Roman" w:hAnsi="Times New Roman" w:cs="Times New Roman"/>
          <w:b/>
          <w:bCs/>
        </w:rPr>
        <w:t>A Nemzeti Szakképzési és Felnőttképzési Hivatal</w:t>
      </w:r>
      <w:r w:rsidR="006960FD" w:rsidRPr="00A546FE">
        <w:rPr>
          <w:rFonts w:ascii="Times New Roman" w:hAnsi="Times New Roman" w:cs="Times New Roman"/>
          <w:b/>
          <w:bCs/>
        </w:rPr>
        <w:t xml:space="preserve"> és az Innovációs és Technológiai Minisztérium által végrehajtott GINOP-6.2.4-VEKOP-16-2017-00001 kiemelt projekt keretében </w:t>
      </w:r>
      <w:r w:rsidR="006960FD" w:rsidRPr="00A546FE">
        <w:rPr>
          <w:rFonts w:ascii="Times New Roman" w:hAnsi="Times New Roman" w:cs="Times New Roman"/>
          <w:b/>
          <w:bCs/>
          <w:i/>
        </w:rPr>
        <w:t>„foglalkozás- és munkakörelemző, valamint validációs szakértői feladatok ellátásához”</w:t>
      </w:r>
      <w:r w:rsidR="006960FD" w:rsidRPr="00A546FE">
        <w:rPr>
          <w:rFonts w:ascii="Times New Roman" w:hAnsi="Times New Roman" w:cs="Times New Roman"/>
          <w:b/>
          <w:bCs/>
        </w:rPr>
        <w:t xml:space="preserve"> létrehozandó adatbázisba történő jelentkezés során megadott</w:t>
      </w:r>
      <w:r w:rsidRPr="00A546FE">
        <w:rPr>
          <w:rFonts w:ascii="Times New Roman" w:hAnsi="Times New Roman" w:cs="Times New Roman"/>
          <w:b/>
          <w:bCs/>
        </w:rPr>
        <w:t xml:space="preserve"> személyes adatok kezeléséhez</w:t>
      </w:r>
    </w:p>
    <w:p w14:paraId="697B6D8D" w14:textId="77777777" w:rsidR="00202969" w:rsidRPr="00A546FE" w:rsidRDefault="00891536" w:rsidP="00202969">
      <w:pPr>
        <w:jc w:val="center"/>
        <w:rPr>
          <w:rFonts w:ascii="Times New Roman" w:hAnsi="Times New Roman" w:cs="Times New Roman"/>
          <w:b/>
          <w:bCs/>
        </w:rPr>
      </w:pPr>
      <w:r w:rsidRPr="00A546FE">
        <w:rPr>
          <w:rFonts w:ascii="Times New Roman" w:hAnsi="Times New Roman" w:cs="Times New Roman"/>
          <w:b/>
          <w:bCs/>
        </w:rPr>
        <w:t>Hatály</w:t>
      </w:r>
    </w:p>
    <w:p w14:paraId="3F26B854" w14:textId="356C0AB3" w:rsidR="00202969" w:rsidRDefault="00891536" w:rsidP="00811928">
      <w:pPr>
        <w:jc w:val="both"/>
        <w:rPr>
          <w:rFonts w:ascii="Times New Roman" w:hAnsi="Times New Roman" w:cs="Times New Roman"/>
          <w:bCs/>
        </w:rPr>
      </w:pPr>
      <w:r w:rsidRPr="00A546FE">
        <w:rPr>
          <w:rFonts w:ascii="Times New Roman" w:hAnsi="Times New Roman" w:cs="Times New Roman"/>
          <w:bCs/>
        </w:rPr>
        <w:t>A jelen dokumentumban meghatározottak hatálya a címben megjelölt adatbázisba történő jelentkezés során megadott adatok kezelésére terjed ki. Az adatkezelés időbeli hatálya a projekt</w:t>
      </w:r>
      <w:r w:rsidR="004743F0" w:rsidRPr="00A546FE">
        <w:rPr>
          <w:rFonts w:ascii="Times New Roman" w:hAnsi="Times New Roman" w:cs="Times New Roman"/>
          <w:bCs/>
        </w:rPr>
        <w:t xml:space="preserve"> támogatási szerződése, illetve a</w:t>
      </w:r>
      <w:r w:rsidR="00986045">
        <w:rPr>
          <w:rFonts w:ascii="Times New Roman" w:hAnsi="Times New Roman" w:cs="Times New Roman"/>
          <w:bCs/>
        </w:rPr>
        <w:t xml:space="preserve"> </w:t>
      </w:r>
      <w:r w:rsidR="004743F0" w:rsidRPr="00A546FE">
        <w:rPr>
          <w:rFonts w:ascii="Times New Roman" w:hAnsi="Times New Roman" w:cs="Times New Roman"/>
          <w:bCs/>
        </w:rPr>
        <w:t>272/2014.</w:t>
      </w:r>
      <w:r w:rsidR="00986045">
        <w:rPr>
          <w:rFonts w:ascii="Times New Roman" w:hAnsi="Times New Roman" w:cs="Times New Roman"/>
          <w:bCs/>
        </w:rPr>
        <w:t xml:space="preserve"> (XI. 5.)</w:t>
      </w:r>
      <w:r w:rsidR="004743F0" w:rsidRPr="00A546FE">
        <w:rPr>
          <w:rFonts w:ascii="Times New Roman" w:hAnsi="Times New Roman" w:cs="Times New Roman"/>
          <w:bCs/>
        </w:rPr>
        <w:t xml:space="preserve"> </w:t>
      </w:r>
      <w:r w:rsidR="00986045">
        <w:rPr>
          <w:rFonts w:ascii="Times New Roman" w:hAnsi="Times New Roman" w:cs="Times New Roman"/>
          <w:bCs/>
        </w:rPr>
        <w:t>K</w:t>
      </w:r>
      <w:r w:rsidR="004743F0" w:rsidRPr="00A546FE">
        <w:rPr>
          <w:rFonts w:ascii="Times New Roman" w:hAnsi="Times New Roman" w:cs="Times New Roman"/>
          <w:bCs/>
        </w:rPr>
        <w:t>orm</w:t>
      </w:r>
      <w:r w:rsidR="00986045">
        <w:rPr>
          <w:rFonts w:ascii="Times New Roman" w:hAnsi="Times New Roman" w:cs="Times New Roman"/>
          <w:bCs/>
        </w:rPr>
        <w:t xml:space="preserve">. </w:t>
      </w:r>
      <w:r w:rsidR="004743F0" w:rsidRPr="00A546FE">
        <w:rPr>
          <w:rFonts w:ascii="Times New Roman" w:hAnsi="Times New Roman" w:cs="Times New Roman"/>
          <w:bCs/>
        </w:rPr>
        <w:t>rendelet 38/</w:t>
      </w:r>
      <w:proofErr w:type="gramStart"/>
      <w:r w:rsidR="004743F0" w:rsidRPr="00A546FE">
        <w:rPr>
          <w:rFonts w:ascii="Times New Roman" w:hAnsi="Times New Roman" w:cs="Times New Roman"/>
          <w:bCs/>
        </w:rPr>
        <w:t>A</w:t>
      </w:r>
      <w:proofErr w:type="gramEnd"/>
      <w:r w:rsidR="004743F0" w:rsidRPr="00A546FE">
        <w:rPr>
          <w:rFonts w:ascii="Times New Roman" w:hAnsi="Times New Roman" w:cs="Times New Roman"/>
          <w:bCs/>
        </w:rPr>
        <w:t xml:space="preserve"> § értelm</w:t>
      </w:r>
      <w:r w:rsidR="00057495" w:rsidRPr="00A546FE">
        <w:rPr>
          <w:rFonts w:ascii="Times New Roman" w:hAnsi="Times New Roman" w:cs="Times New Roman"/>
          <w:bCs/>
        </w:rPr>
        <w:t>ében 2027. december 31. napjáig tart.</w:t>
      </w:r>
    </w:p>
    <w:p w14:paraId="2B7ED085" w14:textId="77777777" w:rsidR="00202969" w:rsidRPr="00A546FE" w:rsidRDefault="00202969" w:rsidP="0020296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546FE">
        <w:rPr>
          <w:rFonts w:ascii="Times New Roman" w:hAnsi="Times New Roman" w:cs="Times New Roman"/>
          <w:b/>
          <w:bCs/>
          <w:color w:val="000000"/>
        </w:rPr>
        <w:t>1. Az adatkezel</w:t>
      </w:r>
      <w:r w:rsidR="00A36386" w:rsidRPr="00A546FE">
        <w:rPr>
          <w:rFonts w:ascii="Times New Roman" w:hAnsi="Times New Roman" w:cs="Times New Roman"/>
          <w:color w:val="000000"/>
        </w:rPr>
        <w:t>ő</w:t>
      </w:r>
      <w:r w:rsidRPr="00A546FE">
        <w:rPr>
          <w:rFonts w:ascii="Times New Roman" w:hAnsi="Times New Roman" w:cs="Times New Roman"/>
          <w:color w:val="000000"/>
        </w:rPr>
        <w:t xml:space="preserve"> </w:t>
      </w:r>
      <w:r w:rsidRPr="00A546FE">
        <w:rPr>
          <w:rFonts w:ascii="Times New Roman" w:hAnsi="Times New Roman" w:cs="Times New Roman"/>
          <w:b/>
          <w:bCs/>
          <w:color w:val="000000"/>
        </w:rPr>
        <w:t>megnevezése</w:t>
      </w:r>
      <w:r w:rsidR="00327435" w:rsidRPr="00A546FE">
        <w:rPr>
          <w:rFonts w:ascii="Times New Roman" w:hAnsi="Times New Roman" w:cs="Times New Roman"/>
          <w:b/>
          <w:bCs/>
          <w:color w:val="000000"/>
        </w:rPr>
        <w:t>, az adatfeldolgozók meghatározása</w:t>
      </w:r>
    </w:p>
    <w:p w14:paraId="3B12420D" w14:textId="77777777" w:rsidR="00202969" w:rsidRPr="00A546FE" w:rsidRDefault="00202969" w:rsidP="0020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Adatkezelő: Nemzeti Szakképzési és Felnőttképzési Hivatal (a továbbiakban:</w:t>
      </w:r>
      <w:r w:rsidR="00F254B1" w:rsidRPr="00A546FE">
        <w:rPr>
          <w:rFonts w:ascii="Times New Roman" w:hAnsi="Times New Roman" w:cs="Times New Roman"/>
        </w:rPr>
        <w:t xml:space="preserve"> Hivatal</w:t>
      </w:r>
      <w:r w:rsidRPr="00A546FE">
        <w:rPr>
          <w:rFonts w:ascii="Times New Roman" w:hAnsi="Times New Roman" w:cs="Times New Roman"/>
        </w:rPr>
        <w:t>)</w:t>
      </w:r>
    </w:p>
    <w:p w14:paraId="467CCE5B" w14:textId="77777777" w:rsidR="00202969" w:rsidRPr="00A546FE" w:rsidRDefault="00202969" w:rsidP="0020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Székhely: 1089 Budapest, Kálvária tér 7.</w:t>
      </w:r>
    </w:p>
    <w:p w14:paraId="3D054689" w14:textId="77777777" w:rsidR="00202969" w:rsidRPr="00A546FE" w:rsidRDefault="00202969" w:rsidP="0020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Telefon: +36 (1) 303-9300</w:t>
      </w:r>
    </w:p>
    <w:p w14:paraId="0E6FC892" w14:textId="77777777" w:rsidR="00202969" w:rsidRPr="00A546FE" w:rsidRDefault="00202969" w:rsidP="0020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Honlap: www.nive.hu</w:t>
      </w:r>
    </w:p>
    <w:p w14:paraId="716E317F" w14:textId="77777777" w:rsidR="00202969" w:rsidRPr="00A546FE" w:rsidRDefault="00202969" w:rsidP="00C449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Adatvédelmi tisztviselő: dr. Kövy Mihály</w:t>
      </w:r>
      <w:r w:rsidR="00657C3F" w:rsidRPr="00A546FE">
        <w:rPr>
          <w:rFonts w:ascii="Times New Roman" w:hAnsi="Times New Roman" w:cs="Times New Roman"/>
        </w:rPr>
        <w:t xml:space="preserve"> (</w:t>
      </w:r>
      <w:hyperlink r:id="rId6" w:history="1">
        <w:r w:rsidR="00657C3F" w:rsidRPr="00A546FE">
          <w:rPr>
            <w:rFonts w:ascii="Times New Roman" w:hAnsi="Times New Roman" w:cs="Times New Roman"/>
          </w:rPr>
          <w:t>Kovy.Mihaly@nive.hu</w:t>
        </w:r>
      </w:hyperlink>
      <w:r w:rsidR="00657C3F" w:rsidRPr="00A546FE">
        <w:rPr>
          <w:rFonts w:ascii="Times New Roman" w:hAnsi="Times New Roman" w:cs="Times New Roman"/>
        </w:rPr>
        <w:t>)</w:t>
      </w:r>
    </w:p>
    <w:p w14:paraId="2B6DD8A3" w14:textId="77777777" w:rsidR="00A82F23" w:rsidRPr="00A546FE" w:rsidRDefault="00327435" w:rsidP="00FB4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Adatfeldolgozásra az Innovációs és Technológiai Minisztérium által sor kerülhet, a projekt szakmai megvalósítással kapcsolatos szakmai irányítási, monitoring, kontrolling és minőségirányítási tevékenységek körében.</w:t>
      </w:r>
    </w:p>
    <w:p w14:paraId="301CB6AA" w14:textId="77777777" w:rsidR="00AC1F09" w:rsidRPr="00A546FE" w:rsidRDefault="00953703" w:rsidP="00FB45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A támogatás felhasználását ellenőrző (magyar és EU-s) szervezetek számára lehetséges az adatokba való betekintés.</w:t>
      </w:r>
    </w:p>
    <w:p w14:paraId="6817911C" w14:textId="77777777" w:rsidR="00657C3F" w:rsidRPr="00A546FE" w:rsidRDefault="00657C3F" w:rsidP="00657C3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546FE">
        <w:rPr>
          <w:rFonts w:ascii="Times New Roman" w:hAnsi="Times New Roman" w:cs="Times New Roman"/>
          <w:b/>
          <w:bCs/>
        </w:rPr>
        <w:t>2. Az adatkezelés alapjául szolgáló jogszabályok</w:t>
      </w:r>
    </w:p>
    <w:p w14:paraId="6B26D029" w14:textId="0CE33CD0" w:rsidR="00657C3F" w:rsidRPr="00A546FE" w:rsidRDefault="00657C3F" w:rsidP="00543D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</w:t>
      </w:r>
      <w:r w:rsidR="00543DB3" w:rsidRPr="00A546FE">
        <w:rPr>
          <w:rFonts w:ascii="Times New Roman" w:hAnsi="Times New Roman" w:cs="Times New Roman"/>
        </w:rPr>
        <w:t xml:space="preserve">, 2011. évi CXII. törvény az információs önrendelkezési jogról és az információszabadságról, 272/2014. (XI. 5.) </w:t>
      </w:r>
      <w:r w:rsidR="00986045">
        <w:rPr>
          <w:rFonts w:ascii="Times New Roman" w:hAnsi="Times New Roman" w:cs="Times New Roman"/>
        </w:rPr>
        <w:t>K</w:t>
      </w:r>
      <w:r w:rsidR="00543DB3" w:rsidRPr="00A546FE">
        <w:rPr>
          <w:rFonts w:ascii="Times New Roman" w:hAnsi="Times New Roman" w:cs="Times New Roman"/>
        </w:rPr>
        <w:t>ormányrendelet a 2014-2020 programozási időszakban az egyes európai uniós alapokból származó támogatások felhasználásának rendjéről.</w:t>
      </w:r>
    </w:p>
    <w:p w14:paraId="410DD785" w14:textId="77777777" w:rsidR="00657C3F" w:rsidRPr="00A546FE" w:rsidRDefault="00F254B1" w:rsidP="003775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546FE">
        <w:rPr>
          <w:rFonts w:ascii="Times New Roman" w:hAnsi="Times New Roman" w:cs="Times New Roman"/>
          <w:b/>
          <w:bCs/>
        </w:rPr>
        <w:t>3</w:t>
      </w:r>
      <w:r w:rsidR="00657C3F" w:rsidRPr="00A546FE">
        <w:rPr>
          <w:rFonts w:ascii="Times New Roman" w:hAnsi="Times New Roman" w:cs="Times New Roman"/>
          <w:b/>
          <w:bCs/>
        </w:rPr>
        <w:t>. Az adatokhoz való hozzáférés és az adatbiztonsági intézkedések</w:t>
      </w:r>
    </w:p>
    <w:p w14:paraId="4B11DF2F" w14:textId="77777777" w:rsidR="00657C3F" w:rsidRPr="00A546FE" w:rsidRDefault="00F254B1" w:rsidP="0091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A személyes adatokhoz</w:t>
      </w:r>
      <w:r w:rsidR="00EC2C1A" w:rsidRPr="00A546FE">
        <w:rPr>
          <w:rFonts w:ascii="Times New Roman" w:hAnsi="Times New Roman" w:cs="Times New Roman"/>
        </w:rPr>
        <w:t xml:space="preserve"> az 1. pontban meghatározott jogalanyok kapcsolódó feladatot ellátó munkavállalói jogosultak hozzáférni feladatuk ellátása körében. Kiemelten ilyen az adatbázis létrehozása és az abból történő szelekció.</w:t>
      </w:r>
    </w:p>
    <w:p w14:paraId="07ABEE10" w14:textId="2187C948" w:rsidR="00377536" w:rsidRDefault="00657C3F" w:rsidP="0091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>A H</w:t>
      </w:r>
      <w:r w:rsidR="00377536" w:rsidRPr="00A546FE">
        <w:rPr>
          <w:rFonts w:ascii="Times New Roman" w:hAnsi="Times New Roman" w:cs="Times New Roman"/>
        </w:rPr>
        <w:t>ivatal</w:t>
      </w:r>
      <w:r w:rsidRPr="00A546FE">
        <w:rPr>
          <w:rFonts w:ascii="Times New Roman" w:hAnsi="Times New Roman" w:cs="Times New Roman"/>
        </w:rPr>
        <w:t xml:space="preserve"> csak jogszabályban meghatározott módon és célból adj</w:t>
      </w:r>
      <w:r w:rsidR="00377536" w:rsidRPr="00A546FE">
        <w:rPr>
          <w:rFonts w:ascii="Times New Roman" w:hAnsi="Times New Roman" w:cs="Times New Roman"/>
        </w:rPr>
        <w:t xml:space="preserve">a át az általa kezelt személyes </w:t>
      </w:r>
      <w:r w:rsidRPr="00A546FE">
        <w:rPr>
          <w:rFonts w:ascii="Times New Roman" w:hAnsi="Times New Roman" w:cs="Times New Roman"/>
        </w:rPr>
        <w:t>adato</w:t>
      </w:r>
      <w:r w:rsidR="00377536" w:rsidRPr="00A546FE">
        <w:rPr>
          <w:rFonts w:ascii="Times New Roman" w:hAnsi="Times New Roman" w:cs="Times New Roman"/>
        </w:rPr>
        <w:t>kat más állami szervek számára.</w:t>
      </w:r>
    </w:p>
    <w:p w14:paraId="2D7EF048" w14:textId="77777777" w:rsidR="00C648C4" w:rsidRPr="00C648C4" w:rsidRDefault="00C648C4" w:rsidP="00C64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8C4">
        <w:rPr>
          <w:rFonts w:ascii="Times New Roman" w:hAnsi="Times New Roman" w:cs="Times New Roman"/>
        </w:rPr>
        <w:t>Így például</w:t>
      </w:r>
    </w:p>
    <w:p w14:paraId="79D4BEA3" w14:textId="3D9C04EE" w:rsidR="00C648C4" w:rsidRPr="00C648C4" w:rsidRDefault="00C648C4" w:rsidP="00C64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8C4">
        <w:rPr>
          <w:rFonts w:ascii="Times New Roman" w:hAnsi="Times New Roman" w:cs="Times New Roman"/>
        </w:rPr>
        <w:t>- a Hivatal irattárazás</w:t>
      </w:r>
      <w:r w:rsidR="001F5B4F">
        <w:rPr>
          <w:rFonts w:ascii="Times New Roman" w:hAnsi="Times New Roman" w:cs="Times New Roman"/>
        </w:rPr>
        <w:t>á</w:t>
      </w:r>
      <w:r w:rsidRPr="00C648C4">
        <w:rPr>
          <w:rFonts w:ascii="Times New Roman" w:hAnsi="Times New Roman" w:cs="Times New Roman"/>
        </w:rPr>
        <w:t>ra vonatkozó jogszabályok és belső szabályzata alapján a személyes adatot tartalmazó ügyiratait átadja a Levéltárnak,</w:t>
      </w:r>
    </w:p>
    <w:p w14:paraId="71419C54" w14:textId="71A2742A" w:rsidR="00C648C4" w:rsidRPr="00A546FE" w:rsidRDefault="00C648C4" w:rsidP="00C64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8C4">
        <w:rPr>
          <w:rFonts w:ascii="Times New Roman" w:hAnsi="Times New Roman" w:cs="Times New Roman"/>
        </w:rPr>
        <w:t>- ha a rendőrség/ügyészség megkeresi a Hivatalt, és a nyomozáshoz az adott személyes adatokat tartalmazó iratok továbbítását kéri.</w:t>
      </w:r>
    </w:p>
    <w:p w14:paraId="69D88313" w14:textId="77777777" w:rsidR="00EC2C1A" w:rsidRPr="00A546FE" w:rsidRDefault="00EC2C1A" w:rsidP="00911C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322950A3" w14:textId="22DFAF88" w:rsidR="00657C3F" w:rsidRPr="00A546FE" w:rsidRDefault="00657C3F" w:rsidP="0091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46FE">
        <w:rPr>
          <w:rFonts w:ascii="Times New Roman" w:hAnsi="Times New Roman" w:cs="Times New Roman"/>
        </w:rPr>
        <w:t xml:space="preserve">A </w:t>
      </w:r>
      <w:r w:rsidR="00377536" w:rsidRPr="00A546FE">
        <w:rPr>
          <w:rFonts w:ascii="Times New Roman" w:hAnsi="Times New Roman" w:cs="Times New Roman"/>
        </w:rPr>
        <w:t>Hivatal</w:t>
      </w:r>
      <w:r w:rsidR="001C019B">
        <w:rPr>
          <w:rFonts w:ascii="Times New Roman" w:hAnsi="Times New Roman" w:cs="Times New Roman"/>
        </w:rPr>
        <w:t xml:space="preserve"> a beküldött dokumentumokat papír formában archiválja. Az azokból felállított adatbázist</w:t>
      </w:r>
      <w:r w:rsidR="00BA5D8D">
        <w:rPr>
          <w:rFonts w:ascii="Times New Roman" w:hAnsi="Times New Roman" w:cs="Times New Roman"/>
        </w:rPr>
        <w:t xml:space="preserve"> és az abban szereplő</w:t>
      </w:r>
      <w:r w:rsidRPr="00A546FE">
        <w:rPr>
          <w:rFonts w:ascii="Times New Roman" w:hAnsi="Times New Roman" w:cs="Times New Roman"/>
        </w:rPr>
        <w:t xml:space="preserve"> személyes adatokat</w:t>
      </w:r>
      <w:r w:rsidR="00377536" w:rsidRPr="00A546FE">
        <w:rPr>
          <w:rFonts w:ascii="Times New Roman" w:hAnsi="Times New Roman" w:cs="Times New Roman"/>
        </w:rPr>
        <w:t xml:space="preserve"> </w:t>
      </w:r>
      <w:r w:rsidRPr="00A546FE">
        <w:rPr>
          <w:rFonts w:ascii="Times New Roman" w:hAnsi="Times New Roman" w:cs="Times New Roman"/>
        </w:rPr>
        <w:t>szervereken tárolja. A személyes adatok tárolásához a</w:t>
      </w:r>
      <w:r w:rsidR="00377536" w:rsidRPr="00A546FE">
        <w:rPr>
          <w:rFonts w:ascii="Times New Roman" w:hAnsi="Times New Roman" w:cs="Times New Roman"/>
        </w:rPr>
        <w:t xml:space="preserve"> </w:t>
      </w:r>
      <w:r w:rsidRPr="00A546FE">
        <w:rPr>
          <w:rFonts w:ascii="Times New Roman" w:hAnsi="Times New Roman" w:cs="Times New Roman"/>
        </w:rPr>
        <w:t>H</w:t>
      </w:r>
      <w:r w:rsidR="00377536" w:rsidRPr="00A546FE">
        <w:rPr>
          <w:rFonts w:ascii="Times New Roman" w:hAnsi="Times New Roman" w:cs="Times New Roman"/>
        </w:rPr>
        <w:t>ivatal más szolgáltatás</w:t>
      </w:r>
      <w:r w:rsidR="00986045">
        <w:rPr>
          <w:rFonts w:ascii="Times New Roman" w:hAnsi="Times New Roman" w:cs="Times New Roman"/>
        </w:rPr>
        <w:t>á</w:t>
      </w:r>
      <w:r w:rsidRPr="00A546FE">
        <w:rPr>
          <w:rFonts w:ascii="Times New Roman" w:hAnsi="Times New Roman" w:cs="Times New Roman"/>
        </w:rPr>
        <w:t>t nem veszi igénybe, a</w:t>
      </w:r>
      <w:r w:rsidR="00377536" w:rsidRPr="00A546FE">
        <w:rPr>
          <w:rFonts w:ascii="Times New Roman" w:hAnsi="Times New Roman" w:cs="Times New Roman"/>
        </w:rPr>
        <w:t xml:space="preserve">datfeldolgozót nem bíz meg. A Hivatal </w:t>
      </w:r>
      <w:r w:rsidRPr="00A546FE">
        <w:rPr>
          <w:rFonts w:ascii="Times New Roman" w:hAnsi="Times New Roman" w:cs="Times New Roman"/>
        </w:rPr>
        <w:t>megfelelő informatikai, technikai és személyi intézkedésekkel gondoskodik arról, hogy az általa</w:t>
      </w:r>
      <w:r w:rsidR="00377536" w:rsidRPr="00A546FE">
        <w:rPr>
          <w:rFonts w:ascii="Times New Roman" w:hAnsi="Times New Roman" w:cs="Times New Roman"/>
        </w:rPr>
        <w:t xml:space="preserve"> </w:t>
      </w:r>
      <w:r w:rsidRPr="00A546FE">
        <w:rPr>
          <w:rFonts w:ascii="Times New Roman" w:hAnsi="Times New Roman" w:cs="Times New Roman"/>
        </w:rPr>
        <w:t>kezelt személyes adatokat védje többek között a jogosulatlan hozzáférés ellen vagy azok</w:t>
      </w:r>
      <w:r w:rsidR="00377536" w:rsidRPr="00A546FE">
        <w:rPr>
          <w:rFonts w:ascii="Times New Roman" w:hAnsi="Times New Roman" w:cs="Times New Roman"/>
        </w:rPr>
        <w:t xml:space="preserve"> </w:t>
      </w:r>
      <w:r w:rsidRPr="00A546FE">
        <w:rPr>
          <w:rFonts w:ascii="Times New Roman" w:hAnsi="Times New Roman" w:cs="Times New Roman"/>
        </w:rPr>
        <w:t>jogosulatlan megváltoztatása ellen.</w:t>
      </w:r>
    </w:p>
    <w:p w14:paraId="760743CB" w14:textId="77777777" w:rsidR="007E18B4" w:rsidRDefault="007E18B4" w:rsidP="003775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9EEF0A" w14:textId="77777777" w:rsidR="00377536" w:rsidRPr="00A546FE" w:rsidRDefault="00377536" w:rsidP="003775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546FE">
        <w:rPr>
          <w:rFonts w:ascii="Times New Roman" w:hAnsi="Times New Roman" w:cs="Times New Roman"/>
          <w:b/>
          <w:bCs/>
        </w:rPr>
        <w:lastRenderedPageBreak/>
        <w:t>4. Az adatkezeléssel kapcsolatos jogok</w:t>
      </w:r>
    </w:p>
    <w:p w14:paraId="6E0649DA" w14:textId="77777777" w:rsidR="00C420BE" w:rsidRPr="00FB45AF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45AF">
        <w:rPr>
          <w:rFonts w:ascii="Times New Roman" w:hAnsi="Times New Roman" w:cs="Times New Roman"/>
          <w:i/>
        </w:rPr>
        <w:t xml:space="preserve">4.1. A </w:t>
      </w:r>
      <w:proofErr w:type="gramStart"/>
      <w:r w:rsidRPr="00FB45AF">
        <w:rPr>
          <w:rFonts w:ascii="Times New Roman" w:hAnsi="Times New Roman" w:cs="Times New Roman"/>
          <w:i/>
        </w:rPr>
        <w:t>tájékoztatás kéréshez</w:t>
      </w:r>
      <w:proofErr w:type="gramEnd"/>
      <w:r w:rsidRPr="00FB45AF">
        <w:rPr>
          <w:rFonts w:ascii="Times New Roman" w:hAnsi="Times New Roman" w:cs="Times New Roman"/>
          <w:i/>
        </w:rPr>
        <w:t xml:space="preserve"> való jog</w:t>
      </w:r>
    </w:p>
    <w:p w14:paraId="024C2D08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 xml:space="preserve">Az érintett </w:t>
      </w:r>
      <w:proofErr w:type="gramStart"/>
      <w:r w:rsidRPr="00C420BE">
        <w:rPr>
          <w:rFonts w:ascii="Times New Roman" w:hAnsi="Times New Roman" w:cs="Times New Roman"/>
        </w:rPr>
        <w:t>személy írásban</w:t>
      </w:r>
      <w:proofErr w:type="gramEnd"/>
      <w:r w:rsidRPr="00C420BE">
        <w:rPr>
          <w:rFonts w:ascii="Times New Roman" w:hAnsi="Times New Roman" w:cs="Times New Roman"/>
        </w:rPr>
        <w:t xml:space="preserve"> tájékoztatást kérhet a Hivataltól arról, hogy</w:t>
      </w:r>
    </w:p>
    <w:p w14:paraId="3F6830B2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- milyen személyes adatait,</w:t>
      </w:r>
    </w:p>
    <w:p w14:paraId="1B20FDA0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- milyen jogalapon,</w:t>
      </w:r>
    </w:p>
    <w:p w14:paraId="5BAEAF40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- milyen adatkezelési cél miatt,</w:t>
      </w:r>
    </w:p>
    <w:p w14:paraId="57861911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- mennyi ideig kezeli.</w:t>
      </w:r>
    </w:p>
    <w:p w14:paraId="4E7C93D1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- a Hivatal kinek, mikor, milyen jogszabály alapján, mely személyes adataihoz biztosított hozzáférést vagy kinek továbbította a személyes adatait.</w:t>
      </w:r>
    </w:p>
    <w:p w14:paraId="1C3F8F52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A Hivatal az érintett kérelmét legfeljebb egy hónapon belül, az általa megadott elérhetőségre</w:t>
      </w:r>
    </w:p>
    <w:p w14:paraId="4D6A00D3" w14:textId="5DFA92EE" w:rsid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20BE">
        <w:rPr>
          <w:rFonts w:ascii="Times New Roman" w:hAnsi="Times New Roman" w:cs="Times New Roman"/>
        </w:rPr>
        <w:t>küldött</w:t>
      </w:r>
      <w:proofErr w:type="gramEnd"/>
      <w:r w:rsidRPr="00C420BE">
        <w:rPr>
          <w:rFonts w:ascii="Times New Roman" w:hAnsi="Times New Roman" w:cs="Times New Roman"/>
        </w:rPr>
        <w:t xml:space="preserve"> levélben teljesíti.</w:t>
      </w:r>
    </w:p>
    <w:p w14:paraId="70E397E3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AE75CA" w14:textId="77777777" w:rsidR="00C420BE" w:rsidRPr="00FB45AF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45AF">
        <w:rPr>
          <w:rFonts w:ascii="Times New Roman" w:hAnsi="Times New Roman" w:cs="Times New Roman"/>
          <w:i/>
        </w:rPr>
        <w:t>4.2. A helyesbítéshez való jog</w:t>
      </w:r>
    </w:p>
    <w:p w14:paraId="1DE9D01A" w14:textId="6646E117" w:rsid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Az érintett személy a megadott elérhetőségeken keresztül, írásban kérheti, hogy a Hivatal módosítsa valamely személyes adatát (például bármikor megváltoztathatja az e-mail címét vagy postai elérhetőségét). A Hivatal a kérelmet legfeljebb egy hónapon belül teljesíti, és erről az általa megadott elérhetőségre küldött levélben értesíti.</w:t>
      </w:r>
    </w:p>
    <w:p w14:paraId="4836127C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E149E4" w14:textId="77777777" w:rsidR="00C420BE" w:rsidRPr="00FB45AF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45AF">
        <w:rPr>
          <w:rFonts w:ascii="Times New Roman" w:hAnsi="Times New Roman" w:cs="Times New Roman"/>
          <w:i/>
        </w:rPr>
        <w:t>4.3. A törléshez való jog</w:t>
      </w:r>
    </w:p>
    <w:p w14:paraId="36DC7E81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Az érintett személy a megadott elérhetőségeken keresztül, írásban kérheti a Hivataltól a személyes adatainak a törlését.</w:t>
      </w:r>
    </w:p>
    <w:p w14:paraId="43EDEA10" w14:textId="5D7004CC" w:rsid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A törlési kérelmet a Hivatal abban az esetben utasítja el, ha a Hivatalt a személyes adatok további tárolására kötelezi. Ilyen eset például az, ha az irattárazásra vonatkozó határidő nem telt le. Amennyiben azonban nincs ilyen kötelezettség, akkor a Hivatal a kérelmet legfeljebb egy hónapon belül teljesíti, és erről az e célból megadott elérhetőségre küldött levélben értesíti az érintettet.</w:t>
      </w:r>
    </w:p>
    <w:p w14:paraId="2D74F993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39416E" w14:textId="77777777" w:rsidR="00C420BE" w:rsidRPr="00FB45AF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45AF">
        <w:rPr>
          <w:rFonts w:ascii="Times New Roman" w:hAnsi="Times New Roman" w:cs="Times New Roman"/>
          <w:i/>
        </w:rPr>
        <w:t>4.4. A zároláshoz való jog</w:t>
      </w:r>
    </w:p>
    <w:p w14:paraId="448FD5BA" w14:textId="7B9752B7" w:rsid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Az érintett az 1. pontban megadott elérhetőségeken keresztül, írásban kérheti, hogy a személyes adatait a Hivatal zárolja. A kérelmet a Hivatal haladéktalanul teljesíti, és erről az érintettet az általa megadott elérhetőségen tájékoztatja. A zárolás addig tart, amíg azt az érintett által megjelölt indok szükségessé teszi.</w:t>
      </w:r>
    </w:p>
    <w:p w14:paraId="774D4045" w14:textId="77777777" w:rsidR="00C420BE" w:rsidRPr="00C420BE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072652" w14:textId="77777777" w:rsidR="00C420BE" w:rsidRPr="00FB45AF" w:rsidRDefault="00C420BE" w:rsidP="00FB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45AF">
        <w:rPr>
          <w:rFonts w:ascii="Times New Roman" w:hAnsi="Times New Roman" w:cs="Times New Roman"/>
          <w:i/>
        </w:rPr>
        <w:t>4.5. A tiltakozáshoz való jog</w:t>
      </w:r>
    </w:p>
    <w:p w14:paraId="6FE7372F" w14:textId="0A56043B" w:rsidR="00594E08" w:rsidRPr="00A546FE" w:rsidRDefault="00C420BE" w:rsidP="00594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420BE">
        <w:rPr>
          <w:rFonts w:ascii="Times New Roman" w:hAnsi="Times New Roman" w:cs="Times New Roman"/>
        </w:rPr>
        <w:t>Az érintett az 1. pontban megadott elérhetőségeken keresztül, írásban tiltakozhat az adatkezelés ellen, ha a Hivatal az érintett személyes adatait közvetlen üzletszerzés, közvélemény-kutatás vagy egyéb jogszerűtlen célra felhasználná, illetve jogosulatlan személy részére hozzáférést engedne, vagy azokat ilyen személynek továbbítaná.</w:t>
      </w:r>
    </w:p>
    <w:p w14:paraId="143CFA4A" w14:textId="77777777" w:rsidR="00184B63" w:rsidRPr="00A546FE" w:rsidRDefault="00F73BE0" w:rsidP="00184B63">
      <w:pPr>
        <w:pStyle w:val="NormlWeb"/>
        <w:spacing w:before="0" w:beforeAutospacing="0" w:after="120" w:afterAutospacing="0" w:line="330" w:lineRule="atLeast"/>
        <w:jc w:val="center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A546FE">
        <w:rPr>
          <w:rFonts w:eastAsiaTheme="minorHAnsi"/>
          <w:b/>
          <w:bCs/>
          <w:sz w:val="22"/>
          <w:szCs w:val="22"/>
          <w:lang w:eastAsia="en-US"/>
        </w:rPr>
        <w:t>5. Kezelt adatok köre, adatkezelés célja</w:t>
      </w:r>
    </w:p>
    <w:p w14:paraId="025AB83C" w14:textId="20ECF685" w:rsidR="003E2DB6" w:rsidRDefault="00607D03" w:rsidP="002E7C5D">
      <w:pPr>
        <w:pStyle w:val="NormlWeb"/>
        <w:spacing w:before="0" w:beforeAutospacing="0" w:after="120" w:afterAutospacing="0" w:line="330" w:lineRule="atLeast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Az adatbázisban az alábbi személyes adatok kerülnek tárolásra:</w:t>
      </w:r>
    </w:p>
    <w:p w14:paraId="6D5A96FB" w14:textId="528333CF" w:rsidR="003E2DB6" w:rsidRDefault="003E2DB6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</w:p>
    <w:p w14:paraId="0E67648B" w14:textId="59A99982" w:rsidR="0036747B" w:rsidRDefault="0036747B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</w:p>
    <w:p w14:paraId="06CC515E" w14:textId="77777777" w:rsidR="00824D72" w:rsidRDefault="00824D72" w:rsidP="00824D7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ACE">
        <w:rPr>
          <w:rFonts w:ascii="Times New Roman" w:hAnsi="Times New Roman" w:cs="Times New Roman"/>
          <w:sz w:val="24"/>
          <w:szCs w:val="24"/>
        </w:rPr>
        <w:t xml:space="preserve">anyja neve, </w:t>
      </w:r>
    </w:p>
    <w:p w14:paraId="7D5076E7" w14:textId="77777777" w:rsidR="00824D72" w:rsidRDefault="00824D72" w:rsidP="00824D7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ACE">
        <w:rPr>
          <w:rFonts w:ascii="Times New Roman" w:hAnsi="Times New Roman" w:cs="Times New Roman"/>
          <w:sz w:val="24"/>
          <w:szCs w:val="24"/>
        </w:rPr>
        <w:t xml:space="preserve">születési hely, idő, </w:t>
      </w:r>
    </w:p>
    <w:p w14:paraId="493D6CA3" w14:textId="77777777" w:rsidR="00E82E71" w:rsidRDefault="00E82E71" w:rsidP="00E82E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ACE">
        <w:rPr>
          <w:rFonts w:ascii="Times New Roman" w:hAnsi="Times New Roman" w:cs="Times New Roman"/>
          <w:sz w:val="24"/>
          <w:szCs w:val="24"/>
        </w:rPr>
        <w:t xml:space="preserve">Társadalombiztosítási Azonosító Jel, </w:t>
      </w:r>
    </w:p>
    <w:p w14:paraId="0F3E16E1" w14:textId="666DA59F" w:rsidR="00E82E71" w:rsidRDefault="00942E0B" w:rsidP="00E82E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2E71" w:rsidRPr="00932ACE">
        <w:rPr>
          <w:rFonts w:ascii="Times New Roman" w:hAnsi="Times New Roman" w:cs="Times New Roman"/>
          <w:sz w:val="24"/>
          <w:szCs w:val="24"/>
        </w:rPr>
        <w:t xml:space="preserve">dóazonosító jel, </w:t>
      </w:r>
    </w:p>
    <w:p w14:paraId="5A72F275" w14:textId="68EEB357" w:rsidR="00824D72" w:rsidRDefault="00992DB9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</w:p>
    <w:p w14:paraId="2862ECD8" w14:textId="7BE95956" w:rsidR="00992DB9" w:rsidRDefault="00992DB9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</w:t>
      </w:r>
    </w:p>
    <w:p w14:paraId="42152BA2" w14:textId="32E5184E" w:rsidR="00992DB9" w:rsidRDefault="00992DB9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</w:p>
    <w:p w14:paraId="17B58E29" w14:textId="77777777" w:rsidR="0020023B" w:rsidRDefault="0020023B" w:rsidP="0020023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ACE">
        <w:rPr>
          <w:rFonts w:ascii="Times New Roman" w:hAnsi="Times New Roman" w:cs="Times New Roman"/>
          <w:sz w:val="24"/>
          <w:szCs w:val="24"/>
        </w:rPr>
        <w:t xml:space="preserve">e-mail cím, </w:t>
      </w:r>
    </w:p>
    <w:p w14:paraId="34D0101F" w14:textId="2D13E879" w:rsidR="0068206F" w:rsidRPr="00FB45AF" w:rsidRDefault="0068206F" w:rsidP="003963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5AF">
        <w:rPr>
          <w:rFonts w:ascii="Times New Roman" w:hAnsi="Times New Roman" w:cs="Times New Roman"/>
          <w:sz w:val="24"/>
          <w:szCs w:val="24"/>
        </w:rPr>
        <w:t>iskolai végzettség,</w:t>
      </w:r>
    </w:p>
    <w:p w14:paraId="475F1C70" w14:textId="77777777" w:rsidR="003E2DB6" w:rsidRDefault="003E2DB6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ACE">
        <w:rPr>
          <w:rFonts w:ascii="Times New Roman" w:hAnsi="Times New Roman" w:cs="Times New Roman"/>
          <w:sz w:val="24"/>
          <w:szCs w:val="24"/>
        </w:rPr>
        <w:lastRenderedPageBreak/>
        <w:t xml:space="preserve">bankszámlaszám, </w:t>
      </w:r>
    </w:p>
    <w:p w14:paraId="6598C3D1" w14:textId="77777777" w:rsidR="00D80848" w:rsidRPr="00FB45AF" w:rsidRDefault="00D80848" w:rsidP="00FB45A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4BD27F" w14:textId="6189268C" w:rsidR="003E2DB6" w:rsidRDefault="00396378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betölteni kívánt feladatkör</w:t>
      </w:r>
    </w:p>
    <w:p w14:paraId="5B7851AA" w14:textId="062EACE9" w:rsidR="00396378" w:rsidRDefault="00396378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korábbi munkahelyek</w:t>
      </w:r>
    </w:p>
    <w:p w14:paraId="0D1F158D" w14:textId="70824CAC" w:rsidR="00396378" w:rsidRDefault="00396378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képzettségi adatok</w:t>
      </w:r>
    </w:p>
    <w:p w14:paraId="51C44E88" w14:textId="5AA27EDE" w:rsidR="006D0369" w:rsidRDefault="006D0369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kommunikációs, szervezési/vezetői, számítógép-felhasználói és munkával kapcsolatos készségek</w:t>
      </w:r>
    </w:p>
    <w:p w14:paraId="26E9F6FF" w14:textId="424A10FE" w:rsidR="008C4027" w:rsidRDefault="008C4027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tagságok</w:t>
      </w:r>
    </w:p>
    <w:p w14:paraId="47AC1FBD" w14:textId="1E7517CF" w:rsidR="00396378" w:rsidRDefault="00396378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nyelvismeret</w:t>
      </w:r>
    </w:p>
    <w:p w14:paraId="266BEB67" w14:textId="77777777" w:rsidR="003E2DB6" w:rsidRDefault="003E2DB6" w:rsidP="003E2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ACE">
        <w:rPr>
          <w:rFonts w:ascii="Times New Roman" w:hAnsi="Times New Roman" w:cs="Times New Roman"/>
          <w:sz w:val="24"/>
          <w:szCs w:val="24"/>
        </w:rPr>
        <w:t>személyazonosító igazolvány szám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52C70526" w14:textId="14105B68" w:rsidR="003E2DB6" w:rsidRDefault="003E2DB6" w:rsidP="00D808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5B46">
        <w:rPr>
          <w:rFonts w:ascii="Times New Roman" w:hAnsi="Times New Roman" w:cs="Times New Roman"/>
          <w:sz w:val="24"/>
          <w:szCs w:val="24"/>
        </w:rPr>
        <w:t xml:space="preserve">állampolgárság, </w:t>
      </w:r>
    </w:p>
    <w:p w14:paraId="528F728E" w14:textId="77777777" w:rsidR="00241621" w:rsidRPr="00FB45AF" w:rsidRDefault="00241621" w:rsidP="00FB45AF">
      <w:pPr>
        <w:rPr>
          <w:rFonts w:ascii="Times New Roman" w:hAnsi="Times New Roman" w:cs="Times New Roman"/>
          <w:sz w:val="24"/>
          <w:szCs w:val="24"/>
        </w:rPr>
      </w:pPr>
    </w:p>
    <w:p w14:paraId="72E1AE32" w14:textId="13597F64" w:rsidR="00D80848" w:rsidRDefault="00D80848" w:rsidP="00D808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szakterületen szerzett tapasztalat időtartama</w:t>
      </w:r>
    </w:p>
    <w:p w14:paraId="6B78D3ED" w14:textId="28D16307" w:rsidR="00D80848" w:rsidRDefault="00D80848" w:rsidP="00D808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projekt-, vizsgafeladat-készítési, bemeneti kompetenciamérő feladatkészítői,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munkakörelemzési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tapasztalat megléte,</w:t>
      </w:r>
    </w:p>
    <w:p w14:paraId="03D0CE66" w14:textId="00539074" w:rsidR="00D80848" w:rsidRDefault="00D80848" w:rsidP="00D808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szakértői/vizsgaellenőri névjegyzékben szereplés ténye,</w:t>
      </w:r>
    </w:p>
    <w:p w14:paraId="20D96060" w14:textId="2398D43A" w:rsidR="00D80848" w:rsidRDefault="00D80848" w:rsidP="00D808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nyugdíjas állapot.</w:t>
      </w:r>
    </w:p>
    <w:p w14:paraId="381D6509" w14:textId="1FA1F098" w:rsidR="00184B63" w:rsidRPr="00A546FE" w:rsidRDefault="00911CF5" w:rsidP="002E7C5D">
      <w:pPr>
        <w:pStyle w:val="NormlWeb"/>
        <w:spacing w:before="0" w:beforeAutospacing="0" w:after="120" w:afterAutospacing="0" w:line="330" w:lineRule="atLeast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Az adatkezelés célja</w:t>
      </w:r>
      <w:r w:rsidR="00367491">
        <w:rPr>
          <w:rFonts w:eastAsiaTheme="minorHAnsi"/>
          <w:bCs/>
          <w:sz w:val="22"/>
          <w:szCs w:val="22"/>
          <w:lang w:eastAsia="en-US"/>
        </w:rPr>
        <w:t xml:space="preserve"> egy </w:t>
      </w:r>
      <w:r w:rsidR="00367491" w:rsidRPr="00367491">
        <w:rPr>
          <w:rFonts w:eastAsiaTheme="minorHAnsi"/>
          <w:bCs/>
          <w:sz w:val="22"/>
          <w:szCs w:val="22"/>
          <w:lang w:eastAsia="en-US"/>
        </w:rPr>
        <w:t>foglalkozás- és munkakörelemző, valamint validációs szakértői feladatok ellátásához</w:t>
      </w:r>
      <w:r w:rsidR="00367491">
        <w:rPr>
          <w:rFonts w:eastAsiaTheme="minorHAnsi"/>
          <w:bCs/>
          <w:sz w:val="22"/>
          <w:szCs w:val="22"/>
          <w:lang w:eastAsia="en-US"/>
        </w:rPr>
        <w:t xml:space="preserve"> megfelelő személyek adatait tartalmazó</w:t>
      </w:r>
      <w:r>
        <w:rPr>
          <w:rFonts w:eastAsiaTheme="minorHAnsi"/>
          <w:bCs/>
          <w:sz w:val="22"/>
          <w:szCs w:val="22"/>
          <w:lang w:eastAsia="en-US"/>
        </w:rPr>
        <w:t xml:space="preserve"> adatbázis felállítása</w:t>
      </w:r>
      <w:r w:rsidR="00367491">
        <w:rPr>
          <w:rFonts w:eastAsiaTheme="minorHAnsi"/>
          <w:bCs/>
          <w:sz w:val="22"/>
          <w:szCs w:val="22"/>
          <w:lang w:eastAsia="en-US"/>
        </w:rPr>
        <w:t>. Az adatbázisból</w:t>
      </w:r>
      <w:r w:rsidR="00361ED1">
        <w:rPr>
          <w:rFonts w:eastAsiaTheme="minorHAnsi"/>
          <w:bCs/>
          <w:sz w:val="22"/>
          <w:szCs w:val="22"/>
          <w:lang w:eastAsia="en-US"/>
        </w:rPr>
        <w:t xml:space="preserve"> az egyes feladatok teljesítéséhez megfelelő személyek kiválasztása, megkeresésük a külső szakértői közreműködés lehetőségének felajánlása céljából.</w:t>
      </w:r>
      <w:r w:rsidR="00B71621">
        <w:rPr>
          <w:rFonts w:eastAsiaTheme="minorHAnsi"/>
          <w:bCs/>
          <w:sz w:val="22"/>
          <w:szCs w:val="22"/>
          <w:lang w:eastAsia="en-US"/>
        </w:rPr>
        <w:t xml:space="preserve"> Az adatkezelés időtartama a projektre irányadó iratmegőrzési kötelezettség (2027. december 31. napjáig) időtartamával egyezik meg.</w:t>
      </w:r>
    </w:p>
    <w:p w14:paraId="5AB9E921" w14:textId="77777777" w:rsidR="00184B63" w:rsidRPr="00A546FE" w:rsidRDefault="00184B63" w:rsidP="00184B63">
      <w:pPr>
        <w:pStyle w:val="NormlWeb"/>
        <w:spacing w:before="0" w:beforeAutospacing="0" w:after="120" w:afterAutospacing="0" w:line="330" w:lineRule="atLeast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</w:p>
    <w:p w14:paraId="29316F2E" w14:textId="77777777" w:rsidR="00594E08" w:rsidRPr="00A546FE" w:rsidRDefault="00F73BE0" w:rsidP="00594E08">
      <w:pPr>
        <w:pStyle w:val="NormlWeb"/>
        <w:spacing w:before="0" w:beforeAutospacing="0" w:after="120" w:afterAutospacing="0" w:line="330" w:lineRule="atLeast"/>
        <w:jc w:val="center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A546FE">
        <w:rPr>
          <w:rFonts w:eastAsiaTheme="minorHAnsi"/>
          <w:b/>
          <w:bCs/>
          <w:sz w:val="22"/>
          <w:szCs w:val="22"/>
          <w:lang w:eastAsia="en-US"/>
        </w:rPr>
        <w:t>6</w:t>
      </w:r>
      <w:r w:rsidR="00594E08" w:rsidRPr="00A546FE">
        <w:rPr>
          <w:rFonts w:eastAsiaTheme="minorHAnsi"/>
          <w:b/>
          <w:bCs/>
          <w:sz w:val="22"/>
          <w:szCs w:val="22"/>
          <w:lang w:eastAsia="en-US"/>
        </w:rPr>
        <w:t>. Az adatkezeléssel kapcsolatos jogérvényesítési lehetőségek</w:t>
      </w:r>
    </w:p>
    <w:p w14:paraId="68830988" w14:textId="77777777" w:rsidR="00D61464" w:rsidRDefault="00594E08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A546FE">
        <w:rPr>
          <w:rFonts w:eastAsiaTheme="minorHAnsi"/>
          <w:sz w:val="22"/>
          <w:szCs w:val="22"/>
          <w:lang w:eastAsia="en-US"/>
        </w:rPr>
        <w:t>Az érintett az általa tapasztalt jogellenes adatkezelés esetén a Nemzeti Adatvédelmi és</w:t>
      </w:r>
      <w:r w:rsidR="002037B9">
        <w:rPr>
          <w:rFonts w:eastAsiaTheme="minorHAnsi"/>
          <w:sz w:val="22"/>
          <w:szCs w:val="22"/>
          <w:lang w:eastAsia="en-US"/>
        </w:rPr>
        <w:t xml:space="preserve"> Információszabadság Hatóság</w:t>
      </w:r>
      <w:r w:rsidR="00E4589F">
        <w:rPr>
          <w:rFonts w:eastAsiaTheme="minorHAnsi"/>
          <w:sz w:val="22"/>
          <w:szCs w:val="22"/>
          <w:lang w:eastAsia="en-US"/>
        </w:rPr>
        <w:t>nál (</w:t>
      </w:r>
      <w:r w:rsidR="00E4589F" w:rsidRPr="00A546FE">
        <w:rPr>
          <w:rFonts w:eastAsiaTheme="minorHAnsi"/>
          <w:sz w:val="22"/>
          <w:szCs w:val="22"/>
          <w:lang w:eastAsia="en-US"/>
        </w:rPr>
        <w:t>1125 Budapest, Szilágyi Erzsébet fasor 22/C.</w:t>
      </w:r>
      <w:r w:rsidR="00E4589F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DE417C" w:rsidRPr="00DE417C">
        <w:rPr>
          <w:rFonts w:eastAsiaTheme="minorHAnsi"/>
          <w:sz w:val="22"/>
          <w:szCs w:val="22"/>
          <w:lang w:eastAsia="en-US"/>
        </w:rPr>
        <w:t>ugyfelszolgalat</w:t>
      </w:r>
      <w:proofErr w:type="spellEnd"/>
      <w:r w:rsidR="00DE417C" w:rsidRPr="00DE417C">
        <w:rPr>
          <w:rFonts w:eastAsiaTheme="minorHAnsi"/>
          <w:sz w:val="22"/>
          <w:szCs w:val="22"/>
          <w:lang w:eastAsia="en-US"/>
        </w:rPr>
        <w:t>@naih.hu) jogosult</w:t>
      </w:r>
      <w:r w:rsidR="005E686E">
        <w:rPr>
          <w:rFonts w:eastAsiaTheme="minorHAnsi"/>
          <w:sz w:val="22"/>
          <w:szCs w:val="22"/>
          <w:lang w:eastAsia="en-US"/>
        </w:rPr>
        <w:t xml:space="preserve"> panasztételre, illetve polgári pert kezdeményezhet a Hivatal ellen.</w:t>
      </w:r>
    </w:p>
    <w:p w14:paraId="06118DBC" w14:textId="77777777" w:rsidR="00D61464" w:rsidRDefault="00D61464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14:paraId="6A772B47" w14:textId="592DCA2B" w:rsidR="004A497C" w:rsidRDefault="004A497C">
      <w:pPr>
        <w:rPr>
          <w:rFonts w:ascii="Times New Roman" w:hAnsi="Times New Roman" w:cs="Times New Roman"/>
        </w:rPr>
      </w:pPr>
      <w:r>
        <w:br w:type="page"/>
      </w:r>
    </w:p>
    <w:p w14:paraId="13FD4B5B" w14:textId="77777777" w:rsidR="00382C0B" w:rsidRPr="00694233" w:rsidRDefault="00382C0B" w:rsidP="00382C0B">
      <w:pPr>
        <w:jc w:val="center"/>
        <w:rPr>
          <w:rFonts w:ascii="Palatino Linotype" w:hAnsi="Palatino Linotype" w:cs="Arial"/>
          <w:b/>
          <w:bCs/>
          <w:caps/>
          <w:sz w:val="28"/>
          <w:szCs w:val="28"/>
        </w:rPr>
      </w:pPr>
      <w:r>
        <w:rPr>
          <w:rFonts w:ascii="Palatino Linotype" w:hAnsi="Palatino Linotype" w:cs="Arial"/>
          <w:b/>
          <w:bCs/>
          <w:caps/>
          <w:sz w:val="28"/>
          <w:szCs w:val="28"/>
        </w:rPr>
        <w:t>Nyilatkozat</w:t>
      </w:r>
    </w:p>
    <w:p w14:paraId="027668CD" w14:textId="31570D6C" w:rsidR="00382C0B" w:rsidRDefault="00382C0B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Alulírott</w:t>
      </w:r>
    </w:p>
    <w:p w14:paraId="73AAA9B8" w14:textId="77777777" w:rsidR="00382C0B" w:rsidRDefault="00382C0B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65"/>
        <w:gridCol w:w="142"/>
        <w:gridCol w:w="1093"/>
        <w:gridCol w:w="405"/>
        <w:gridCol w:w="2475"/>
      </w:tblGrid>
      <w:tr w:rsidR="00382C0B" w14:paraId="000C13C6" w14:textId="77777777" w:rsidTr="004F1D3F">
        <w:trPr>
          <w:trHeight w:val="851"/>
        </w:trPr>
        <w:tc>
          <w:tcPr>
            <w:tcW w:w="2988" w:type="dxa"/>
            <w:tcBorders>
              <w:left w:val="nil"/>
            </w:tcBorders>
            <w:vAlign w:val="center"/>
          </w:tcPr>
          <w:p w14:paraId="56A2473C" w14:textId="77777777" w:rsidR="00382C0B" w:rsidRPr="00694233" w:rsidRDefault="00382C0B" w:rsidP="004F1D3F">
            <w:pPr>
              <w:ind w:left="540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Név:</w:t>
            </w:r>
          </w:p>
        </w:tc>
        <w:tc>
          <w:tcPr>
            <w:tcW w:w="6480" w:type="dxa"/>
            <w:gridSpan w:val="5"/>
            <w:tcBorders>
              <w:right w:val="nil"/>
            </w:tcBorders>
          </w:tcPr>
          <w:p w14:paraId="2A93B824" w14:textId="77777777" w:rsidR="00382C0B" w:rsidRPr="00694233" w:rsidRDefault="00382C0B" w:rsidP="004F1D3F">
            <w:pPr>
              <w:rPr>
                <w:rFonts w:ascii="Palatino Linotype" w:hAnsi="Palatino Linotype" w:cs="Arial"/>
              </w:rPr>
            </w:pPr>
          </w:p>
        </w:tc>
      </w:tr>
      <w:tr w:rsidR="00382C0B" w14:paraId="0D640E99" w14:textId="77777777" w:rsidTr="004F1D3F">
        <w:trPr>
          <w:trHeight w:val="851"/>
        </w:trPr>
        <w:tc>
          <w:tcPr>
            <w:tcW w:w="2988" w:type="dxa"/>
            <w:tcBorders>
              <w:left w:val="nil"/>
            </w:tcBorders>
            <w:vAlign w:val="center"/>
          </w:tcPr>
          <w:p w14:paraId="6A5F4C79" w14:textId="77777777" w:rsidR="00382C0B" w:rsidRPr="00694233" w:rsidRDefault="00382C0B" w:rsidP="004F1D3F">
            <w:pPr>
              <w:ind w:left="1620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Telefon:</w:t>
            </w:r>
          </w:p>
        </w:tc>
        <w:tc>
          <w:tcPr>
            <w:tcW w:w="2507" w:type="dxa"/>
            <w:gridSpan w:val="2"/>
            <w:tcBorders>
              <w:right w:val="nil"/>
            </w:tcBorders>
            <w:vAlign w:val="bottom"/>
          </w:tcPr>
          <w:p w14:paraId="6505AAFA" w14:textId="77777777" w:rsidR="00382C0B" w:rsidRPr="00694233" w:rsidRDefault="00382C0B" w:rsidP="004F1D3F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093" w:type="dxa"/>
            <w:tcBorders>
              <w:right w:val="nil"/>
            </w:tcBorders>
            <w:vAlign w:val="center"/>
          </w:tcPr>
          <w:p w14:paraId="257D2B50" w14:textId="77777777" w:rsidR="00382C0B" w:rsidRPr="00694233" w:rsidRDefault="00382C0B" w:rsidP="004F1D3F">
            <w:pPr>
              <w:jc w:val="right"/>
              <w:rPr>
                <w:rFonts w:ascii="Palatino Linotype" w:hAnsi="Palatino Linotype" w:cs="Arial"/>
              </w:rPr>
            </w:pPr>
            <w:r w:rsidRPr="00694233">
              <w:rPr>
                <w:rFonts w:ascii="Palatino Linotype" w:hAnsi="Palatino Linotype" w:cs="Arial"/>
              </w:rPr>
              <w:t>e-mail</w:t>
            </w:r>
            <w:r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2880" w:type="dxa"/>
            <w:gridSpan w:val="2"/>
            <w:tcBorders>
              <w:right w:val="nil"/>
            </w:tcBorders>
            <w:vAlign w:val="bottom"/>
          </w:tcPr>
          <w:p w14:paraId="4DF36485" w14:textId="77777777" w:rsidR="00382C0B" w:rsidRPr="00694233" w:rsidRDefault="00382C0B" w:rsidP="004F1D3F">
            <w:pPr>
              <w:rPr>
                <w:rFonts w:ascii="Palatino Linotype" w:hAnsi="Palatino Linotype" w:cs="Arial"/>
              </w:rPr>
            </w:pPr>
          </w:p>
        </w:tc>
      </w:tr>
      <w:tr w:rsidR="00382C0B" w14:paraId="0F2453AF" w14:textId="77777777" w:rsidTr="004F1D3F">
        <w:trPr>
          <w:trHeight w:val="851"/>
        </w:trPr>
        <w:tc>
          <w:tcPr>
            <w:tcW w:w="2988" w:type="dxa"/>
            <w:tcBorders>
              <w:left w:val="nil"/>
            </w:tcBorders>
            <w:vAlign w:val="center"/>
          </w:tcPr>
          <w:p w14:paraId="5290B39C" w14:textId="4246A667" w:rsidR="00382C0B" w:rsidRPr="00694233" w:rsidRDefault="00C91CA1" w:rsidP="004F1D3F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Születési</w:t>
            </w:r>
            <w:r w:rsidR="00382C0B" w:rsidRPr="00694233">
              <w:rPr>
                <w:rFonts w:ascii="Palatino Linotype" w:hAnsi="Palatino Linotype" w:cs="Arial"/>
              </w:rPr>
              <w:t xml:space="preserve"> név</w:t>
            </w:r>
            <w:r w:rsidR="00382C0B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6480" w:type="dxa"/>
            <w:gridSpan w:val="5"/>
            <w:tcBorders>
              <w:right w:val="nil"/>
            </w:tcBorders>
            <w:vAlign w:val="center"/>
          </w:tcPr>
          <w:p w14:paraId="14475213" w14:textId="77777777" w:rsidR="00382C0B" w:rsidRPr="00694233" w:rsidRDefault="00382C0B" w:rsidP="004F1D3F">
            <w:pPr>
              <w:rPr>
                <w:rFonts w:ascii="Palatino Linotype" w:hAnsi="Palatino Linotype" w:cs="Arial"/>
              </w:rPr>
            </w:pPr>
          </w:p>
        </w:tc>
      </w:tr>
      <w:tr w:rsidR="00382C0B" w14:paraId="4C966C45" w14:textId="77777777" w:rsidTr="004F1D3F">
        <w:trPr>
          <w:trHeight w:val="851"/>
        </w:trPr>
        <w:tc>
          <w:tcPr>
            <w:tcW w:w="2988" w:type="dxa"/>
            <w:tcBorders>
              <w:left w:val="nil"/>
            </w:tcBorders>
            <w:vAlign w:val="center"/>
          </w:tcPr>
          <w:p w14:paraId="7FAB1D90" w14:textId="211A810B" w:rsidR="00382C0B" w:rsidRPr="00694233" w:rsidRDefault="00382C0B" w:rsidP="00C91CA1">
            <w:pPr>
              <w:jc w:val="right"/>
              <w:rPr>
                <w:rFonts w:ascii="Palatino Linotype" w:hAnsi="Palatino Linotype" w:cs="Arial"/>
              </w:rPr>
            </w:pPr>
            <w:r w:rsidRPr="00694233">
              <w:rPr>
                <w:rFonts w:ascii="Palatino Linotype" w:hAnsi="Palatino Linotype" w:cs="Arial"/>
              </w:rPr>
              <w:t xml:space="preserve">Anyja </w:t>
            </w:r>
            <w:r w:rsidR="00C91CA1">
              <w:rPr>
                <w:rFonts w:ascii="Palatino Linotype" w:hAnsi="Palatino Linotype" w:cs="Arial"/>
              </w:rPr>
              <w:t>születési</w:t>
            </w:r>
            <w:r w:rsidRPr="00694233">
              <w:rPr>
                <w:rFonts w:ascii="Palatino Linotype" w:hAnsi="Palatino Linotype" w:cs="Arial"/>
              </w:rPr>
              <w:t xml:space="preserve"> neve</w:t>
            </w:r>
          </w:p>
        </w:tc>
        <w:tc>
          <w:tcPr>
            <w:tcW w:w="6480" w:type="dxa"/>
            <w:gridSpan w:val="5"/>
            <w:tcBorders>
              <w:right w:val="nil"/>
            </w:tcBorders>
            <w:vAlign w:val="center"/>
          </w:tcPr>
          <w:p w14:paraId="629A17F8" w14:textId="77777777" w:rsidR="00382C0B" w:rsidRPr="00694233" w:rsidRDefault="00382C0B" w:rsidP="004F1D3F">
            <w:pPr>
              <w:rPr>
                <w:rFonts w:ascii="Palatino Linotype" w:hAnsi="Palatino Linotype" w:cs="Arial"/>
              </w:rPr>
            </w:pPr>
          </w:p>
        </w:tc>
      </w:tr>
      <w:tr w:rsidR="00382C0B" w14:paraId="3ED5E19D" w14:textId="77777777" w:rsidTr="004F1D3F">
        <w:trPr>
          <w:trHeight w:val="851"/>
        </w:trPr>
        <w:tc>
          <w:tcPr>
            <w:tcW w:w="2988" w:type="dxa"/>
            <w:tcBorders>
              <w:left w:val="nil"/>
            </w:tcBorders>
            <w:vAlign w:val="center"/>
          </w:tcPr>
          <w:p w14:paraId="41C4717A" w14:textId="77777777" w:rsidR="00382C0B" w:rsidRPr="00694233" w:rsidRDefault="00382C0B" w:rsidP="004F1D3F">
            <w:pPr>
              <w:jc w:val="right"/>
              <w:rPr>
                <w:rFonts w:ascii="Palatino Linotype" w:hAnsi="Palatino Linotype" w:cs="Arial"/>
              </w:rPr>
            </w:pPr>
            <w:r w:rsidRPr="00694233">
              <w:rPr>
                <w:rFonts w:ascii="Palatino Linotype" w:hAnsi="Palatino Linotype" w:cs="Arial"/>
              </w:rPr>
              <w:t>Születési hely</w:t>
            </w:r>
            <w:r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2365" w:type="dxa"/>
            <w:tcBorders>
              <w:right w:val="nil"/>
            </w:tcBorders>
            <w:vAlign w:val="center"/>
          </w:tcPr>
          <w:p w14:paraId="28422A11" w14:textId="77777777" w:rsidR="00382C0B" w:rsidRPr="00694233" w:rsidRDefault="00382C0B" w:rsidP="004F1D3F">
            <w:pPr>
              <w:rPr>
                <w:rFonts w:ascii="Palatino Linotype" w:hAnsi="Palatino Linotype" w:cs="Arial"/>
              </w:rPr>
            </w:pPr>
          </w:p>
        </w:tc>
        <w:tc>
          <w:tcPr>
            <w:tcW w:w="1640" w:type="dxa"/>
            <w:gridSpan w:val="3"/>
            <w:tcBorders>
              <w:right w:val="nil"/>
            </w:tcBorders>
            <w:vAlign w:val="center"/>
          </w:tcPr>
          <w:p w14:paraId="0D54925D" w14:textId="77777777" w:rsidR="00382C0B" w:rsidRPr="00694233" w:rsidRDefault="00382C0B" w:rsidP="004F1D3F">
            <w:pPr>
              <w:jc w:val="right"/>
              <w:rPr>
                <w:rFonts w:ascii="Palatino Linotype" w:hAnsi="Palatino Linotype" w:cs="Arial"/>
              </w:rPr>
            </w:pPr>
            <w:r w:rsidRPr="00694233">
              <w:rPr>
                <w:rFonts w:ascii="Palatino Linotype" w:hAnsi="Palatino Linotype" w:cs="Arial"/>
              </w:rPr>
              <w:t>Születési idő</w:t>
            </w:r>
            <w:r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2475" w:type="dxa"/>
            <w:tcBorders>
              <w:right w:val="nil"/>
            </w:tcBorders>
            <w:vAlign w:val="bottom"/>
          </w:tcPr>
          <w:p w14:paraId="007FB881" w14:textId="77777777" w:rsidR="00382C0B" w:rsidRPr="00694233" w:rsidRDefault="00382C0B" w:rsidP="004F1D3F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382C0B" w14:paraId="5D1CB4F5" w14:textId="77777777" w:rsidTr="004F1D3F">
        <w:trPr>
          <w:trHeight w:val="851"/>
        </w:trPr>
        <w:tc>
          <w:tcPr>
            <w:tcW w:w="2988" w:type="dxa"/>
            <w:tcBorders>
              <w:left w:val="nil"/>
            </w:tcBorders>
            <w:vAlign w:val="center"/>
          </w:tcPr>
          <w:p w14:paraId="2E3D1915" w14:textId="5DDBD55C" w:rsidR="00382C0B" w:rsidRPr="00694233" w:rsidRDefault="00D91824" w:rsidP="004F1D3F">
            <w:pPr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 jelentkezés során megadott további személyes adataim:</w:t>
            </w:r>
          </w:p>
        </w:tc>
        <w:tc>
          <w:tcPr>
            <w:tcW w:w="6480" w:type="dxa"/>
            <w:gridSpan w:val="5"/>
            <w:tcBorders>
              <w:right w:val="nil"/>
            </w:tcBorders>
            <w:vAlign w:val="center"/>
          </w:tcPr>
          <w:p w14:paraId="78F7FFC9" w14:textId="082FD93E" w:rsidR="00382C0B" w:rsidRPr="00FB45AF" w:rsidRDefault="00D91824" w:rsidP="00FB45AF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gramStart"/>
            <w:r w:rsidRPr="00FB45AF">
              <w:rPr>
                <w:rFonts w:ascii="Palatino Linotype" w:hAnsi="Palatino Linotype" w:cs="Arial"/>
                <w:sz w:val="20"/>
                <w:szCs w:val="20"/>
              </w:rPr>
              <w:t xml:space="preserve">Társadalombiztosítási Azonosító Jel, adóazonosító jel, lakcím, levelezési cím, telefonszám, e-mail cím, iskolai végzettség, bankszámlaszám, betölteni kívánt feladatkör, korábbi munkahelyek, képzettségi adatok, kommunikációs, szervezési/vezetői, számítógép-felhasználói és munkával kapcsolatos készségek, tagságok, nyelvismeret, személyazonosító igazolvány száma, állampolgárság, szakterületen szerzett tapasztalat időtartama, projekt-, vizsgafeladat-készítési, bemeneti kompetenciamérő feladatkészítői, </w:t>
            </w:r>
            <w:proofErr w:type="spellStart"/>
            <w:r w:rsidRPr="00FB45AF">
              <w:rPr>
                <w:rFonts w:ascii="Palatino Linotype" w:hAnsi="Palatino Linotype" w:cs="Arial"/>
                <w:sz w:val="20"/>
                <w:szCs w:val="20"/>
              </w:rPr>
              <w:t>munkakörelemzési</w:t>
            </w:r>
            <w:proofErr w:type="spellEnd"/>
            <w:r w:rsidRPr="00FB45AF">
              <w:rPr>
                <w:rFonts w:ascii="Palatino Linotype" w:hAnsi="Palatino Linotype" w:cs="Arial"/>
                <w:sz w:val="20"/>
                <w:szCs w:val="20"/>
              </w:rPr>
              <w:t xml:space="preserve"> tapasztalat megléte, szakértői/vizsgaellenőri névjegyzékben szereplés ténye, nyugdíjas</w:t>
            </w:r>
            <w:proofErr w:type="gramEnd"/>
            <w:r w:rsidRPr="00FB45AF">
              <w:rPr>
                <w:rFonts w:ascii="Palatino Linotype" w:hAnsi="Palatino Linotype" w:cs="Arial"/>
                <w:sz w:val="20"/>
                <w:szCs w:val="20"/>
              </w:rPr>
              <w:t xml:space="preserve"> állapot.</w:t>
            </w:r>
          </w:p>
        </w:tc>
      </w:tr>
    </w:tbl>
    <w:p w14:paraId="0F1B8A3F" w14:textId="77777777" w:rsidR="00382C0B" w:rsidRDefault="00382C0B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14:paraId="148DE0CE" w14:textId="2297C931" w:rsidR="007927F8" w:rsidRDefault="004802B0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802B0">
        <w:rPr>
          <w:rFonts w:eastAsiaTheme="minorHAnsi"/>
          <w:sz w:val="22"/>
          <w:szCs w:val="22"/>
          <w:lang w:eastAsia="en-US"/>
        </w:rPr>
        <w:t>Az Európai Parlament és a Tanács 2016/679 általános adatvédelmi rendelete (GDPR) alapján hozzájárulok, hogy fenti személyes adataimat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67491">
        <w:rPr>
          <w:rFonts w:eastAsiaTheme="minorHAnsi"/>
          <w:bCs/>
          <w:sz w:val="22"/>
          <w:szCs w:val="22"/>
          <w:lang w:eastAsia="en-US"/>
        </w:rPr>
        <w:t>foglalkozás- és munkakörelemző, valamint validációs szakértői feladatok ellátásához</w:t>
      </w:r>
      <w:r>
        <w:rPr>
          <w:rFonts w:eastAsiaTheme="minorHAnsi"/>
          <w:bCs/>
          <w:sz w:val="22"/>
          <w:szCs w:val="22"/>
          <w:lang w:eastAsia="en-US"/>
        </w:rPr>
        <w:t xml:space="preserve"> megfelelő személyek adatait tartalmazó adatbázis felállítása</w:t>
      </w:r>
      <w:r>
        <w:rPr>
          <w:rFonts w:eastAsiaTheme="minorHAnsi"/>
          <w:sz w:val="22"/>
          <w:szCs w:val="22"/>
          <w:lang w:eastAsia="en-US"/>
        </w:rPr>
        <w:t xml:space="preserve"> és működtetése</w:t>
      </w:r>
      <w:r w:rsidRPr="004802B0">
        <w:rPr>
          <w:rFonts w:eastAsiaTheme="minorHAnsi"/>
          <w:sz w:val="22"/>
          <w:szCs w:val="22"/>
          <w:lang w:eastAsia="en-US"/>
        </w:rPr>
        <w:t xml:space="preserve"> céljából a Nemzeti Szakképzési és Felnőttképzési Hivatal az általam megismert tájékoztatójában foglaltak szerint kezelje.</w:t>
      </w:r>
    </w:p>
    <w:p w14:paraId="6083320A" w14:textId="77777777" w:rsidR="00F82302" w:rsidRDefault="00F82302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14:paraId="74382EE7" w14:textId="31DDE191" w:rsidR="007927F8" w:rsidRDefault="007927F8" w:rsidP="002E7C5D">
      <w:pPr>
        <w:pStyle w:val="NormlWeb"/>
        <w:spacing w:before="0" w:beforeAutospacing="0" w:after="0" w:afterAutospacing="0" w:line="330" w:lineRule="atLeast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Kelt</w:t>
      </w:r>
      <w:proofErr w:type="gramStart"/>
      <w:r>
        <w:rPr>
          <w:rFonts w:eastAsiaTheme="minorHAnsi"/>
          <w:sz w:val="22"/>
          <w:szCs w:val="22"/>
          <w:lang w:eastAsia="en-US"/>
        </w:rPr>
        <w:t>: …</w:t>
      </w:r>
      <w:proofErr w:type="gramEnd"/>
    </w:p>
    <w:p w14:paraId="1C9FA6B7" w14:textId="77777777" w:rsidR="007927F8" w:rsidRDefault="007927F8" w:rsidP="00FB45AF">
      <w:pPr>
        <w:pStyle w:val="NormlWeb"/>
        <w:spacing w:after="0" w:line="330" w:lineRule="atLeast"/>
        <w:ind w:left="4248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7927F8">
        <w:rPr>
          <w:rFonts w:eastAsiaTheme="minorHAnsi"/>
          <w:sz w:val="22"/>
          <w:szCs w:val="22"/>
          <w:lang w:eastAsia="en-US"/>
        </w:rPr>
        <w:t>……………………………..….</w:t>
      </w:r>
    </w:p>
    <w:p w14:paraId="78502102" w14:textId="2C096BCF" w:rsidR="00946EC5" w:rsidRPr="00D61464" w:rsidRDefault="007927F8" w:rsidP="00DD306F">
      <w:pPr>
        <w:pStyle w:val="NormlWeb"/>
        <w:spacing w:before="0" w:beforeAutospacing="0" w:after="0" w:afterAutospacing="0" w:line="330" w:lineRule="atLeast"/>
        <w:ind w:left="5664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7927F8">
        <w:rPr>
          <w:rFonts w:eastAsiaTheme="minorHAnsi"/>
          <w:sz w:val="22"/>
          <w:szCs w:val="22"/>
          <w:lang w:eastAsia="en-US"/>
        </w:rPr>
        <w:t>Aláírás</w:t>
      </w:r>
    </w:p>
    <w:sectPr w:rsidR="00946EC5" w:rsidRPr="00D6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D01486" w15:done="0"/>
  <w15:commentEx w15:paraId="75B01093" w15:done="0"/>
  <w15:commentEx w15:paraId="7A1A07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03C"/>
    <w:multiLevelType w:val="hybridMultilevel"/>
    <w:tmpl w:val="F908650A"/>
    <w:lvl w:ilvl="0" w:tplc="CAE088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B17C61"/>
    <w:multiLevelType w:val="hybridMultilevel"/>
    <w:tmpl w:val="D31ED976"/>
    <w:lvl w:ilvl="0" w:tplc="9ABA3A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B4B8D"/>
    <w:multiLevelType w:val="multilevel"/>
    <w:tmpl w:val="E310A11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játi Szabolcs dr.">
    <w15:presenceInfo w15:providerId="None" w15:userId="Komjáti Szabolcs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69"/>
    <w:rsid w:val="00024814"/>
    <w:rsid w:val="00030F0E"/>
    <w:rsid w:val="00057495"/>
    <w:rsid w:val="00164DFD"/>
    <w:rsid w:val="00184B63"/>
    <w:rsid w:val="001C019B"/>
    <w:rsid w:val="001F5B4F"/>
    <w:rsid w:val="0020023B"/>
    <w:rsid w:val="00202969"/>
    <w:rsid w:val="002037B9"/>
    <w:rsid w:val="00241621"/>
    <w:rsid w:val="00262328"/>
    <w:rsid w:val="002D1892"/>
    <w:rsid w:val="002E7C5D"/>
    <w:rsid w:val="00327435"/>
    <w:rsid w:val="00361ED1"/>
    <w:rsid w:val="0036747B"/>
    <w:rsid w:val="00367491"/>
    <w:rsid w:val="00377536"/>
    <w:rsid w:val="00382C0B"/>
    <w:rsid w:val="00396378"/>
    <w:rsid w:val="003A0818"/>
    <w:rsid w:val="003E2DB6"/>
    <w:rsid w:val="0045020D"/>
    <w:rsid w:val="004743F0"/>
    <w:rsid w:val="004802B0"/>
    <w:rsid w:val="004A497C"/>
    <w:rsid w:val="00543DB3"/>
    <w:rsid w:val="005456B8"/>
    <w:rsid w:val="00594E08"/>
    <w:rsid w:val="005A12E4"/>
    <w:rsid w:val="005C6F33"/>
    <w:rsid w:val="005E686E"/>
    <w:rsid w:val="00607D03"/>
    <w:rsid w:val="006103AB"/>
    <w:rsid w:val="00611EE7"/>
    <w:rsid w:val="00657C3F"/>
    <w:rsid w:val="0068206F"/>
    <w:rsid w:val="006960FD"/>
    <w:rsid w:val="006D0369"/>
    <w:rsid w:val="007130E0"/>
    <w:rsid w:val="00785096"/>
    <w:rsid w:val="007927F8"/>
    <w:rsid w:val="007C4754"/>
    <w:rsid w:val="007E18B4"/>
    <w:rsid w:val="00811928"/>
    <w:rsid w:val="00824D72"/>
    <w:rsid w:val="00891536"/>
    <w:rsid w:val="008C0541"/>
    <w:rsid w:val="008C4027"/>
    <w:rsid w:val="008F650D"/>
    <w:rsid w:val="008F667D"/>
    <w:rsid w:val="00911CF5"/>
    <w:rsid w:val="00932ACE"/>
    <w:rsid w:val="00942E0B"/>
    <w:rsid w:val="00946EC5"/>
    <w:rsid w:val="00953703"/>
    <w:rsid w:val="00986045"/>
    <w:rsid w:val="00992DB9"/>
    <w:rsid w:val="00993311"/>
    <w:rsid w:val="00A36386"/>
    <w:rsid w:val="00A546FE"/>
    <w:rsid w:val="00A72F5D"/>
    <w:rsid w:val="00A82F23"/>
    <w:rsid w:val="00A8543B"/>
    <w:rsid w:val="00AA4F79"/>
    <w:rsid w:val="00AC1F09"/>
    <w:rsid w:val="00AF1145"/>
    <w:rsid w:val="00B71621"/>
    <w:rsid w:val="00BA5D8D"/>
    <w:rsid w:val="00BB5AFF"/>
    <w:rsid w:val="00C31B50"/>
    <w:rsid w:val="00C420BE"/>
    <w:rsid w:val="00C449E4"/>
    <w:rsid w:val="00C648C4"/>
    <w:rsid w:val="00C91CA1"/>
    <w:rsid w:val="00CF7CDC"/>
    <w:rsid w:val="00D1053B"/>
    <w:rsid w:val="00D45680"/>
    <w:rsid w:val="00D61464"/>
    <w:rsid w:val="00D80848"/>
    <w:rsid w:val="00D91824"/>
    <w:rsid w:val="00DB62DC"/>
    <w:rsid w:val="00DC6005"/>
    <w:rsid w:val="00DD306F"/>
    <w:rsid w:val="00DD4CC3"/>
    <w:rsid w:val="00DE417C"/>
    <w:rsid w:val="00E270C7"/>
    <w:rsid w:val="00E4589F"/>
    <w:rsid w:val="00E82E71"/>
    <w:rsid w:val="00EB442C"/>
    <w:rsid w:val="00EC2C1A"/>
    <w:rsid w:val="00F06F9C"/>
    <w:rsid w:val="00F254B1"/>
    <w:rsid w:val="00F279DA"/>
    <w:rsid w:val="00F73BE0"/>
    <w:rsid w:val="00F82302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9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7C3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4E08"/>
    <w:rPr>
      <w:b/>
      <w:bCs/>
    </w:rPr>
  </w:style>
  <w:style w:type="paragraph" w:styleId="Listaszerbekezds">
    <w:name w:val="List Paragraph"/>
    <w:basedOn w:val="Norml"/>
    <w:uiPriority w:val="34"/>
    <w:qFormat/>
    <w:rsid w:val="00F73B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04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05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05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5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5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5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7C3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4E08"/>
    <w:rPr>
      <w:b/>
      <w:bCs/>
    </w:rPr>
  </w:style>
  <w:style w:type="paragraph" w:styleId="Listaszerbekezds">
    <w:name w:val="List Paragraph"/>
    <w:basedOn w:val="Norml"/>
    <w:uiPriority w:val="34"/>
    <w:qFormat/>
    <w:rsid w:val="00F73B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04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05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05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5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5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y.Mihaly@nive.h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NSZFH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Lőrincz Mónika</cp:lastModifiedBy>
  <cp:revision>3</cp:revision>
  <cp:lastPrinted>2018-08-01T11:24:00Z</cp:lastPrinted>
  <dcterms:created xsi:type="dcterms:W3CDTF">2018-08-01T11:25:00Z</dcterms:created>
  <dcterms:modified xsi:type="dcterms:W3CDTF">2018-09-10T11:02:00Z</dcterms:modified>
</cp:coreProperties>
</file>