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1A" w:rsidRPr="0022546C" w:rsidRDefault="0000781A" w:rsidP="00C21F83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bookmarkStart w:id="0" w:name="_Toc330981288"/>
      <w:r w:rsidRPr="0022546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1.</w:t>
      </w:r>
      <w:r w:rsidR="007A4076" w:rsidRPr="0022546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39</w:t>
      </w:r>
      <w:r w:rsidRPr="0022546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.</w:t>
      </w:r>
    </w:p>
    <w:p w:rsidR="00C21F83" w:rsidRPr="0022546C" w:rsidRDefault="00C21F83" w:rsidP="00C21F83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SZAKKÉPZÉSI KERETTANTERV</w:t>
      </w:r>
    </w:p>
    <w:p w:rsidR="00C21F83" w:rsidRPr="0022546C" w:rsidRDefault="00C21F83" w:rsidP="00C21F83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a</w:t>
      </w:r>
    </w:p>
    <w:p w:rsidR="00C21F83" w:rsidRPr="0022546C" w:rsidRDefault="00C21F83" w:rsidP="00C21F83">
      <w:pPr>
        <w:spacing w:line="36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34 521 0</w:t>
      </w:r>
      <w:r w:rsidR="001469F2" w:rsidRPr="0022546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6</w:t>
      </w:r>
    </w:p>
    <w:p w:rsidR="00C21F83" w:rsidRPr="0022546C" w:rsidRDefault="00C21F83" w:rsidP="00C21F83">
      <w:pPr>
        <w:widowControl w:val="0"/>
        <w:suppressAutoHyphens/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HEGESZTŐ </w:t>
      </w:r>
    </w:p>
    <w:p w:rsidR="00C21F83" w:rsidRPr="0022546C" w:rsidRDefault="00C21F83" w:rsidP="00C21F83">
      <w:pPr>
        <w:widowControl w:val="0"/>
        <w:suppressAutoHyphens/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SZAKKÉPESÍTÉSHEZ</w:t>
      </w:r>
    </w:p>
    <w:p w:rsidR="00FE0554" w:rsidRPr="0022546C" w:rsidRDefault="00FE0554" w:rsidP="00C21F83">
      <w:pPr>
        <w:widowControl w:val="0"/>
        <w:suppressAutoHyphens/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szakképzési kerettanterv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22546C" w:rsidRDefault="00C21F83" w:rsidP="00C21F8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22546C" w:rsidRDefault="00C21F83" w:rsidP="00C21F8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22546C" w:rsidRDefault="00C21F83" w:rsidP="00C21F83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22546C" w:rsidRDefault="00C21F83" w:rsidP="00C21F8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 w:rsidR="008602F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orm</w:t>
      </w:r>
      <w:r w:rsid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C21F83" w:rsidRPr="0022546C" w:rsidRDefault="00C21F83" w:rsidP="00C21F83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22546C">
        <w:rPr>
          <w:rFonts w:ascii="Times New Roman" w:hAnsi="Times New Roman"/>
          <w:iCs/>
          <w:sz w:val="24"/>
          <w:szCs w:val="24"/>
        </w:rPr>
        <w:t xml:space="preserve"> szóló</w:t>
      </w:r>
      <w:r w:rsidRPr="0022546C">
        <w:rPr>
          <w:rFonts w:ascii="Times New Roman" w:hAnsi="Times New Roman"/>
          <w:sz w:val="24"/>
          <w:szCs w:val="24"/>
        </w:rPr>
        <w:t xml:space="preserve"> 217/2012. (VIII. 9.) Korm</w:t>
      </w:r>
      <w:r w:rsidR="0022546C">
        <w:rPr>
          <w:rFonts w:ascii="Times New Roman" w:hAnsi="Times New Roman"/>
          <w:sz w:val="24"/>
          <w:szCs w:val="24"/>
        </w:rPr>
        <w:t xml:space="preserve">. </w:t>
      </w:r>
      <w:r w:rsidRPr="0022546C">
        <w:rPr>
          <w:rFonts w:ascii="Times New Roman" w:hAnsi="Times New Roman"/>
          <w:sz w:val="24"/>
          <w:szCs w:val="24"/>
        </w:rPr>
        <w:t xml:space="preserve">rendelet, </w:t>
      </w:r>
    </w:p>
    <w:p w:rsidR="00C21F83" w:rsidRPr="0022546C" w:rsidRDefault="00C21F83" w:rsidP="00C21F83">
      <w:pPr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–</w:t>
      </w:r>
      <w:r w:rsidRPr="0022546C">
        <w:rPr>
          <w:rFonts w:ascii="Times New Roman" w:hAnsi="Times New Roman"/>
          <w:sz w:val="24"/>
          <w:szCs w:val="24"/>
        </w:rPr>
        <w:tab/>
      </w:r>
      <w:r w:rsidR="00AF4CD4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34 521 06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Hegesztő szakképesítés szakmai és vizsgakövetelményeit tartalmazó </w:t>
      </w:r>
      <w:r w:rsidR="001469F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27/2012. (VIII. 27.)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NGM rendelet</w:t>
      </w:r>
      <w:r w:rsidRPr="0022546C">
        <w:rPr>
          <w:rFonts w:ascii="Times New Roman" w:hAnsi="Times New Roman"/>
          <w:sz w:val="24"/>
          <w:szCs w:val="24"/>
        </w:rPr>
        <w:tab/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szakképesítés alapadatai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szakképesítés azonosító száma: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34 521 06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A szakképesítés megnevezése: Hegesztő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22546C">
        <w:rPr>
          <w:rFonts w:ascii="Times New Roman" w:hAnsi="Times New Roman"/>
          <w:iCs/>
          <w:sz w:val="24"/>
          <w:szCs w:val="24"/>
        </w:rPr>
        <w:t>száma és megnevezése</w:t>
      </w: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5. Gépészet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22546C">
        <w:rPr>
          <w:rFonts w:ascii="Times New Roman" w:hAnsi="Times New Roman"/>
          <w:iCs/>
          <w:sz w:val="24"/>
          <w:szCs w:val="24"/>
        </w:rPr>
        <w:t>száma és megnevezése</w:t>
      </w: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IX. Gépészet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Iskolai rendszerű szakképzésben a szakképzési évfolyamok száma: </w:t>
      </w:r>
      <w:r w:rsidR="001469F2"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3 év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 30%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 70%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22546C">
        <w:rPr>
          <w:rFonts w:ascii="Times New Roman" w:hAnsi="Times New Roman"/>
          <w:iCs/>
          <w:sz w:val="24"/>
          <w:szCs w:val="24"/>
        </w:rPr>
        <w:t xml:space="preserve">Az iskolai rendszerű képzésben az összefüggő szakmai gyakorlat időtartama: </w:t>
      </w:r>
    </w:p>
    <w:p w:rsidR="001469F2" w:rsidRPr="0022546C" w:rsidRDefault="00C21F83" w:rsidP="00C21F8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22546C">
        <w:rPr>
          <w:rFonts w:ascii="Times New Roman" w:hAnsi="Times New Roman"/>
          <w:iCs/>
          <w:sz w:val="24"/>
          <w:szCs w:val="24"/>
        </w:rPr>
        <w:t xml:space="preserve">3 évfolyamos képzés esetén a 9. évfolyamot követően 140 óra, a 10. évfolyamot követően 140 óra; </w:t>
      </w:r>
    </w:p>
    <w:p w:rsidR="00C21F83" w:rsidRPr="0022546C" w:rsidRDefault="00C21F83" w:rsidP="00C21F8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22546C">
        <w:rPr>
          <w:rFonts w:ascii="Times New Roman" w:hAnsi="Times New Roman"/>
          <w:iCs/>
          <w:sz w:val="24"/>
          <w:szCs w:val="24"/>
        </w:rPr>
        <w:t>2 évfolyamos képzés esetén az első szakképzési évfolyamot követően 160 óra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Iskolai előképzettség: alapfokú iskolai végzettség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proofErr w:type="gramStart"/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vagy</w:t>
      </w:r>
      <w:proofErr w:type="gramEnd"/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iskolai előképzettség hiányában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Bemeneti kompetenciák: </w:t>
      </w:r>
      <w:r w:rsidRPr="0022546C">
        <w:rPr>
          <w:rFonts w:ascii="Times New Roman" w:hAnsi="Times New Roman"/>
          <w:sz w:val="24"/>
          <w:szCs w:val="24"/>
        </w:rPr>
        <w:t>a képzés megkezdhető a szakmai és vizsgakövetelményt kiadó rendelet 3. számú mellékletében</w:t>
      </w: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</w:t>
      </w:r>
      <w:r w:rsidR="001469F2"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z 5.</w:t>
      </w: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Gépészet szakmacsoportra meghatározott kompetenciák birtokában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Szakmai előképzettség: -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Előírt gyakorlat: -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Egészségügyi alkalmassági követelmények: szükségesek</w:t>
      </w: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Pályaalkalmassági követelmények: -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C21F83" w:rsidRPr="0022546C" w:rsidTr="00C51B42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3" w:rsidRPr="0022546C" w:rsidRDefault="00C21F83" w:rsidP="00C51B4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3" w:rsidRPr="0022546C" w:rsidRDefault="00C21F83" w:rsidP="00C51B4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C21F83" w:rsidRPr="0022546C" w:rsidTr="00C51B42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3" w:rsidRPr="0022546C" w:rsidRDefault="00C21F83" w:rsidP="00C51B4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3" w:rsidRPr="0022546C" w:rsidRDefault="00C21F83" w:rsidP="00C51B42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szakmai képzés lebonyolításához szükséges eszközök és felszerelések felsorolását a szakképesítés szakmai és vizsgakövetelménye (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további részletei az alábbiak: nincs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F4CD4" w:rsidRPr="0022546C" w:rsidRDefault="00AF4CD4" w:rsidP="00C21F83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C21F83" w:rsidRPr="0022546C" w:rsidRDefault="00C21F83" w:rsidP="00C21F83">
      <w:pPr>
        <w:widowControl w:val="0"/>
        <w:suppressAutoHyphens/>
        <w:ind w:firstLine="3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Hegesztő szimulátor</w:t>
      </w: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szakképesítés óraterve nappali rendszerű oktatásra</w:t>
      </w:r>
    </w:p>
    <w:p w:rsidR="00C21F83" w:rsidRPr="0022546C" w:rsidRDefault="00C21F83" w:rsidP="00C21F83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hd w:val="clear" w:color="auto" w:fill="FFFFFF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Szak</w:t>
      </w:r>
      <w:r w:rsidR="007A4076"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közép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iskolai képzés esetén a heti és éves szakmai óraszámok: </w:t>
      </w:r>
    </w:p>
    <w:p w:rsidR="00C21F83" w:rsidRPr="0022546C" w:rsidRDefault="00C21F83" w:rsidP="00C21F83">
      <w:pPr>
        <w:widowControl w:val="0"/>
        <w:shd w:val="clear" w:color="auto" w:fill="FFFFFF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699"/>
        <w:gridCol w:w="1679"/>
        <w:gridCol w:w="1679"/>
        <w:gridCol w:w="1679"/>
      </w:tblGrid>
      <w:tr w:rsidR="00C21F83" w:rsidRPr="0022546C" w:rsidTr="00C51B42">
        <w:trPr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C21F83" w:rsidRPr="0022546C" w:rsidTr="00C51B42">
        <w:trPr>
          <w:jc w:val="center"/>
        </w:trPr>
        <w:tc>
          <w:tcPr>
            <w:tcW w:w="1687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9. évfolyam</w:t>
            </w:r>
          </w:p>
        </w:tc>
        <w:tc>
          <w:tcPr>
            <w:tcW w:w="169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14,5 óra/hét</w:t>
            </w:r>
          </w:p>
        </w:tc>
        <w:tc>
          <w:tcPr>
            <w:tcW w:w="167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522 óra/év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17 óra/hét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612 óra/év</w:t>
            </w:r>
          </w:p>
        </w:tc>
      </w:tr>
      <w:tr w:rsidR="00C21F83" w:rsidRPr="0022546C" w:rsidTr="00C51B42">
        <w:trPr>
          <w:jc w:val="center"/>
        </w:trPr>
        <w:tc>
          <w:tcPr>
            <w:tcW w:w="1687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C21F83" w:rsidRPr="0022546C" w:rsidTr="00C51B42">
        <w:trPr>
          <w:jc w:val="center"/>
        </w:trPr>
        <w:tc>
          <w:tcPr>
            <w:tcW w:w="1687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10. évfolyam</w:t>
            </w:r>
          </w:p>
        </w:tc>
        <w:tc>
          <w:tcPr>
            <w:tcW w:w="169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828 óra/év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25 óra/hét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900 óra/év</w:t>
            </w:r>
          </w:p>
        </w:tc>
      </w:tr>
      <w:tr w:rsidR="00C21F83" w:rsidRPr="0022546C" w:rsidTr="00C51B42">
        <w:trPr>
          <w:jc w:val="center"/>
        </w:trPr>
        <w:tc>
          <w:tcPr>
            <w:tcW w:w="1687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Ögy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C21F83" w:rsidRPr="0022546C" w:rsidTr="00C51B42">
        <w:trPr>
          <w:jc w:val="center"/>
        </w:trPr>
        <w:tc>
          <w:tcPr>
            <w:tcW w:w="1687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11. évfolyam</w:t>
            </w:r>
          </w:p>
        </w:tc>
        <w:tc>
          <w:tcPr>
            <w:tcW w:w="169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  <w:shd w:val="clear" w:color="auto" w:fill="auto"/>
          </w:tcPr>
          <w:p w:rsidR="00C21F83" w:rsidRPr="0022546C" w:rsidRDefault="007A4076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713 </w:t>
            </w:r>
            <w:r w:rsidR="00C21F83"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óra/év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25,5 óra/hét</w:t>
            </w:r>
          </w:p>
        </w:tc>
        <w:tc>
          <w:tcPr>
            <w:tcW w:w="1679" w:type="dxa"/>
            <w:vAlign w:val="center"/>
          </w:tcPr>
          <w:p w:rsidR="00C21F83" w:rsidRPr="0022546C" w:rsidRDefault="007A4076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790 </w:t>
            </w:r>
            <w:r w:rsidR="00C21F83"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óra/év</w:t>
            </w:r>
          </w:p>
        </w:tc>
      </w:tr>
      <w:tr w:rsidR="00C21F83" w:rsidRPr="0022546C" w:rsidTr="00C51B42">
        <w:trPr>
          <w:jc w:val="center"/>
        </w:trPr>
        <w:tc>
          <w:tcPr>
            <w:tcW w:w="3386" w:type="dxa"/>
            <w:gridSpan w:val="2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tabs>
                <w:tab w:val="left" w:pos="1165"/>
              </w:tabs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  <w:shd w:val="clear" w:color="auto" w:fill="auto"/>
          </w:tcPr>
          <w:p w:rsidR="00C21F83" w:rsidRPr="0022546C" w:rsidRDefault="007A4076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2343 </w:t>
            </w:r>
            <w:r w:rsidR="00C21F83"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óra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C21F83" w:rsidRPr="0022546C" w:rsidRDefault="007A4076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2582 </w:t>
            </w:r>
            <w:r w:rsidR="00C21F83"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óra</w:t>
            </w:r>
          </w:p>
        </w:tc>
      </w:tr>
    </w:tbl>
    <w:p w:rsidR="00C21F83" w:rsidRPr="0022546C" w:rsidRDefault="00C21F83" w:rsidP="00C21F83">
      <w:pPr>
        <w:rPr>
          <w:rFonts w:ascii="Times New Roman" w:eastAsia="Calibri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592"/>
        <w:gridCol w:w="1679"/>
        <w:gridCol w:w="1679"/>
        <w:gridCol w:w="1679"/>
      </w:tblGrid>
      <w:tr w:rsidR="00C21F83" w:rsidRPr="0022546C" w:rsidTr="00C51B42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C21F83" w:rsidRPr="0022546C" w:rsidTr="00C51B42">
        <w:trPr>
          <w:jc w:val="center"/>
        </w:trPr>
        <w:tc>
          <w:tcPr>
            <w:tcW w:w="1899" w:type="dxa"/>
            <w:shd w:val="clear" w:color="auto" w:fill="FFFFFF"/>
          </w:tcPr>
          <w:p w:rsidR="00C21F83" w:rsidRPr="0022546C" w:rsidRDefault="00C21F83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1. évfolyam</w:t>
            </w:r>
          </w:p>
        </w:tc>
        <w:tc>
          <w:tcPr>
            <w:tcW w:w="1592" w:type="dxa"/>
            <w:shd w:val="clear" w:color="auto" w:fill="FFFFFF"/>
          </w:tcPr>
          <w:p w:rsidR="00C21F83" w:rsidRPr="0022546C" w:rsidRDefault="00C21F83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C21F83" w:rsidRPr="0022546C" w:rsidRDefault="00C21F83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1134 óra/év</w:t>
            </w:r>
          </w:p>
        </w:tc>
        <w:tc>
          <w:tcPr>
            <w:tcW w:w="1679" w:type="dxa"/>
            <w:shd w:val="clear" w:color="auto" w:fill="FFFFFF"/>
          </w:tcPr>
          <w:p w:rsidR="00C21F83" w:rsidRPr="0022546C" w:rsidRDefault="00C21F83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C21F83" w:rsidRPr="0022546C" w:rsidRDefault="00C21F83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1260 óra/év</w:t>
            </w:r>
          </w:p>
        </w:tc>
      </w:tr>
      <w:tr w:rsidR="00C21F83" w:rsidRPr="0022546C" w:rsidTr="00C51B42">
        <w:trPr>
          <w:jc w:val="center"/>
        </w:trPr>
        <w:tc>
          <w:tcPr>
            <w:tcW w:w="189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92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auto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  <w:tc>
          <w:tcPr>
            <w:tcW w:w="1679" w:type="dxa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C21F83" w:rsidRPr="0022546C" w:rsidRDefault="00C21F83" w:rsidP="00C51B4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</w:tr>
      <w:tr w:rsidR="00C21F83" w:rsidRPr="0022546C" w:rsidTr="00C51B42">
        <w:trPr>
          <w:jc w:val="center"/>
        </w:trPr>
        <w:tc>
          <w:tcPr>
            <w:tcW w:w="1899" w:type="dxa"/>
            <w:shd w:val="clear" w:color="auto" w:fill="FFFFFF"/>
          </w:tcPr>
          <w:p w:rsidR="00C21F83" w:rsidRPr="0022546C" w:rsidRDefault="00C21F83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2. évfolyam</w:t>
            </w:r>
          </w:p>
        </w:tc>
        <w:tc>
          <w:tcPr>
            <w:tcW w:w="1592" w:type="dxa"/>
            <w:shd w:val="clear" w:color="auto" w:fill="FFFFFF"/>
          </w:tcPr>
          <w:p w:rsidR="00C21F83" w:rsidRPr="0022546C" w:rsidRDefault="00C21F83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C21F83" w:rsidRPr="0022546C" w:rsidRDefault="00747ADC" w:rsidP="007239DD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976 </w:t>
            </w:r>
            <w:r w:rsidR="00C21F83"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óra/év</w:t>
            </w:r>
          </w:p>
        </w:tc>
        <w:tc>
          <w:tcPr>
            <w:tcW w:w="1679" w:type="dxa"/>
            <w:shd w:val="clear" w:color="auto" w:fill="FFFFFF"/>
          </w:tcPr>
          <w:p w:rsidR="00C21F83" w:rsidRPr="0022546C" w:rsidRDefault="00C21F83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C21F83" w:rsidRPr="0022546C" w:rsidRDefault="007A4076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1085 </w:t>
            </w:r>
            <w:r w:rsidR="00C21F83"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óra/év</w:t>
            </w:r>
          </w:p>
        </w:tc>
      </w:tr>
      <w:tr w:rsidR="00C21F83" w:rsidRPr="0022546C" w:rsidTr="00C51B42">
        <w:trPr>
          <w:jc w:val="center"/>
        </w:trPr>
        <w:tc>
          <w:tcPr>
            <w:tcW w:w="3491" w:type="dxa"/>
            <w:gridSpan w:val="2"/>
            <w:shd w:val="clear" w:color="auto" w:fill="FFFFFF"/>
          </w:tcPr>
          <w:p w:rsidR="00C21F83" w:rsidRPr="0022546C" w:rsidRDefault="00C21F83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  <w:shd w:val="clear" w:color="auto" w:fill="FFFFFF"/>
          </w:tcPr>
          <w:p w:rsidR="00C21F83" w:rsidRPr="0022546C" w:rsidRDefault="00747ADC" w:rsidP="007239DD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2270 </w:t>
            </w:r>
            <w:r w:rsidR="00C21F83"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óra</w:t>
            </w:r>
          </w:p>
        </w:tc>
        <w:tc>
          <w:tcPr>
            <w:tcW w:w="1679" w:type="dxa"/>
            <w:shd w:val="clear" w:color="auto" w:fill="FFFFFF"/>
          </w:tcPr>
          <w:p w:rsidR="00C21F83" w:rsidRPr="0022546C" w:rsidRDefault="00C21F83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FFFFFF"/>
          </w:tcPr>
          <w:p w:rsidR="00C21F83" w:rsidRPr="0022546C" w:rsidRDefault="007A4076" w:rsidP="00C51B4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2505 </w:t>
            </w:r>
            <w:r w:rsidR="00C21F83" w:rsidRPr="0022546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óra</w:t>
            </w:r>
          </w:p>
        </w:tc>
      </w:tr>
    </w:tbl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22546C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bookmarkEnd w:id="0"/>
    <w:p w:rsidR="00447588" w:rsidRPr="0022546C" w:rsidRDefault="00447588" w:rsidP="00447588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  <w:sectPr w:rsidR="00447588" w:rsidRPr="0022546C" w:rsidSect="00372DC3">
          <w:footerReference w:type="default" r:id="rId9"/>
          <w:pgSz w:w="11906" w:h="16838"/>
          <w:pgMar w:top="1618" w:right="1274" w:bottom="1618" w:left="1418" w:header="709" w:footer="709" w:gutter="0"/>
          <w:cols w:space="708"/>
          <w:docGrid w:linePitch="360"/>
        </w:sectPr>
      </w:pPr>
    </w:p>
    <w:p w:rsidR="00447588" w:rsidRPr="0022546C" w:rsidRDefault="00447588" w:rsidP="00447588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447588" w:rsidRPr="0022546C" w:rsidRDefault="00447588" w:rsidP="0044758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22546C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</w:p>
    <w:tbl>
      <w:tblPr>
        <w:tblW w:w="1566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717"/>
        <w:gridCol w:w="896"/>
        <w:gridCol w:w="1074"/>
        <w:gridCol w:w="720"/>
        <w:gridCol w:w="896"/>
        <w:gridCol w:w="1074"/>
        <w:gridCol w:w="720"/>
        <w:gridCol w:w="896"/>
        <w:gridCol w:w="1129"/>
        <w:gridCol w:w="896"/>
        <w:gridCol w:w="1074"/>
        <w:gridCol w:w="720"/>
        <w:gridCol w:w="896"/>
        <w:gridCol w:w="1140"/>
      </w:tblGrid>
      <w:tr w:rsidR="00447588" w:rsidRPr="0022546C" w:rsidTr="00C51B42">
        <w:trPr>
          <w:trHeight w:val="345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Szakmai követelmény-modulok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Szak</w:t>
            </w:r>
            <w:r w:rsidR="00747ADC"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közép</w:t>
            </w: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iskolai képzés közismereti oktatással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Szak</w:t>
            </w:r>
            <w:r w:rsidR="00747ADC"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közép</w:t>
            </w: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iskolai képzés közismereti oktatás nélkül</w:t>
            </w:r>
          </w:p>
        </w:tc>
      </w:tr>
      <w:tr w:rsidR="00447588" w:rsidRPr="0022546C" w:rsidTr="00C51B42">
        <w:trPr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1/9.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2/10. évfolyam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3/11.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 évfolyam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2. évfolyam</w:t>
            </w:r>
          </w:p>
        </w:tc>
      </w:tr>
      <w:tr w:rsidR="00447588" w:rsidRPr="0022546C" w:rsidTr="00293955">
        <w:trPr>
          <w:trHeight w:val="46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elméleti heti óraszám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7588" w:rsidRPr="0022546C" w:rsidRDefault="00293955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</w:t>
            </w:r>
            <w:r w:rsidR="00447588"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yakorlati heti óraszám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elméleti heti óraszám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gyakorlati heti óraszám</w:t>
            </w:r>
          </w:p>
        </w:tc>
      </w:tr>
      <w:tr w:rsidR="00447588" w:rsidRPr="0022546C" w:rsidTr="00293955">
        <w:trPr>
          <w:trHeight w:val="37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84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10162-12</w:t>
            </w:r>
          </w:p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Gépészeti alapozó feladatok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564287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F86C9D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885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Gépészeti alapozó feladatok gyakorlata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F86C9D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F86C9D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1007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10163-12</w:t>
            </w:r>
          </w:p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Munkavédelem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F86C9D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F86C9D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Elsősegélynyújtás gyakorlat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F86C9D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F86C9D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10180-12</w:t>
            </w:r>
          </w:p>
          <w:p w:rsidR="00EB71A9" w:rsidRPr="0022546C" w:rsidRDefault="00DC483F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h</w:t>
            </w:r>
            <w:r w:rsidR="00EB71A9" w:rsidRPr="0022546C">
              <w:rPr>
                <w:rFonts w:ascii="Times New Roman" w:hAnsi="Times New Roman"/>
                <w:sz w:val="20"/>
                <w:szCs w:val="20"/>
              </w:rPr>
              <w:t>egesztés előkészítő és befejező műveletei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Hegesztési alapismeretek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72072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72072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72072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Hegesztési alap-gyakorlatok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72072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72072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72072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11497-12</w:t>
            </w:r>
          </w:p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Foglalkoztatás I.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Foglalkoztatás 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B31BF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B31BF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11499-12</w:t>
            </w:r>
          </w:p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Foglalkoztatás II.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B31BF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B31BF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11500-12 Munkahelyi egészség és biztonság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Munkahelyi egészség és biztonság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F86C9D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C32EA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11453-12</w:t>
            </w:r>
          </w:p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kézi ívhegesztő feladatok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Hegesztési ismeretek</w:t>
            </w:r>
            <w:r w:rsidR="003B5960"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B5238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C32EA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gyakorlatok</w:t>
            </w:r>
            <w:r w:rsidR="003B5960"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F67F1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B5238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11455-12</w:t>
            </w:r>
          </w:p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Fogyóelektródás </w:t>
            </w: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ívhegesztő feladatok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ismeretek</w:t>
            </w:r>
            <w:r w:rsidR="003B5960"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II.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B5238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gyakorlatok</w:t>
            </w:r>
            <w:r w:rsidR="003B5960"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II.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B5238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5,5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11456-12</w:t>
            </w:r>
          </w:p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Gázhegesztő feladatok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ismeretek</w:t>
            </w:r>
            <w:r w:rsidR="003B5960"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III.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B5238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gyakorlatok</w:t>
            </w:r>
            <w:r w:rsidR="003B5960"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III.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8A2438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11457-12</w:t>
            </w:r>
          </w:p>
          <w:p w:rsidR="00EB71A9" w:rsidRPr="0022546C" w:rsidRDefault="00EB71A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Volfrámelektródás </w:t>
            </w: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ívhegesztő feladatok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ismeretek</w:t>
            </w:r>
            <w:r w:rsidR="003B5960"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IV.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B52384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71A9" w:rsidRPr="0022546C" w:rsidTr="00C8347C">
        <w:trPr>
          <w:trHeight w:val="570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gyakorlatok</w:t>
            </w:r>
            <w:r w:rsidR="003B5960"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IV.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8A2438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A9" w:rsidRPr="0022546C" w:rsidRDefault="00EB71A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71A9" w:rsidRPr="0022546C" w:rsidRDefault="00A7392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</w:tr>
      <w:tr w:rsidR="00EB71A9" w:rsidRPr="0022546C" w:rsidTr="00C51B42">
        <w:trPr>
          <w:trHeight w:val="300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71A9" w:rsidRPr="0022546C" w:rsidRDefault="00EB71A9" w:rsidP="00C51B42">
            <w:pPr>
              <w:ind w:firstLineChars="100" w:firstLine="200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Összes óra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19,5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71A9" w:rsidRPr="0022546C" w:rsidRDefault="00EB71A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</w:tr>
      <w:tr w:rsidR="00EB71A9" w:rsidRPr="0022546C" w:rsidTr="00C51B42">
        <w:trPr>
          <w:trHeight w:val="300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71A9" w:rsidRPr="0022546C" w:rsidRDefault="00EB71A9" w:rsidP="00C51B42">
            <w:pPr>
              <w:ind w:firstLineChars="100" w:firstLine="200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Összes óra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140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160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1A9" w:rsidRPr="0022546C" w:rsidRDefault="00EB71A9" w:rsidP="00C51B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31,5</w:t>
            </w:r>
          </w:p>
        </w:tc>
      </w:tr>
    </w:tbl>
    <w:p w:rsidR="00447588" w:rsidRPr="0022546C" w:rsidRDefault="00447588" w:rsidP="0044758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22546C" w:rsidRDefault="00447588" w:rsidP="00447588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447588" w:rsidRPr="0022546C" w:rsidRDefault="00447588" w:rsidP="0044758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52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432"/>
        <w:gridCol w:w="640"/>
        <w:gridCol w:w="640"/>
        <w:gridCol w:w="640"/>
        <w:gridCol w:w="640"/>
        <w:gridCol w:w="640"/>
        <w:gridCol w:w="640"/>
        <w:gridCol w:w="820"/>
        <w:gridCol w:w="820"/>
        <w:gridCol w:w="1060"/>
        <w:gridCol w:w="617"/>
        <w:gridCol w:w="619"/>
        <w:gridCol w:w="629"/>
        <w:gridCol w:w="640"/>
        <w:gridCol w:w="640"/>
        <w:gridCol w:w="996"/>
      </w:tblGrid>
      <w:tr w:rsidR="00447588" w:rsidRPr="0022546C" w:rsidTr="00C51B42">
        <w:trPr>
          <w:trHeight w:val="540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Tantárgyak</w:t>
            </w:r>
            <w:r w:rsidRPr="0022546C">
              <w:rPr>
                <w:rFonts w:ascii="Times New Roman" w:eastAsia="Calibri" w:hAnsi="Times New Roman"/>
                <w:sz w:val="20"/>
                <w:szCs w:val="20"/>
              </w:rPr>
              <w:t>/témakörök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Szak</w:t>
            </w:r>
            <w:r w:rsidR="00747ADC"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közép</w:t>
            </w: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iskolai képzés közismereti oktatással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Szak</w:t>
            </w:r>
            <w:r w:rsidR="00747ADC"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közép</w:t>
            </w: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iskolai képzés közismereti oktatás nélkül</w:t>
            </w:r>
          </w:p>
        </w:tc>
      </w:tr>
      <w:tr w:rsidR="00447588" w:rsidRPr="0022546C" w:rsidTr="00C51B42">
        <w:trPr>
          <w:trHeight w:val="34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447588" w:rsidRPr="0022546C" w:rsidTr="00C51B42">
        <w:trPr>
          <w:trHeight w:val="34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1/9. évfolyam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2/10. évfolyam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3/11. évfolyam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 évfolyam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88" w:rsidRPr="0022546C" w:rsidRDefault="00447588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2. évfolyam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447588" w:rsidRPr="0022546C" w:rsidTr="00C8347C">
        <w:trPr>
          <w:trHeight w:val="34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8" w:rsidRPr="0022546C" w:rsidRDefault="00447588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933FAF" w:rsidRPr="0022546C" w:rsidTr="00C8347C">
        <w:trPr>
          <w:trHeight w:val="585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AC202B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10162-12</w:t>
            </w:r>
          </w:p>
          <w:p w:rsidR="00933FAF" w:rsidRPr="0022546C" w:rsidRDefault="00933FAF" w:rsidP="00AC202B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Gépészeti alapozó feladatok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Műszaki dokumentációk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Gépészeti alapmérések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Anyagismeret, anyagvizsgálat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Fémek 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Gépészeti alapozó feladatok gyakorlata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Műszaki dokumentációk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Gépészeti alapmérések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Anyagismeret, anyagvizsgálat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Fémek 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Alapszerelések végzése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</w:tr>
      <w:tr w:rsidR="00933FAF" w:rsidRPr="0022546C" w:rsidTr="00293955">
        <w:trPr>
          <w:trHeight w:val="233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AC20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10163-12</w:t>
            </w:r>
          </w:p>
          <w:p w:rsidR="00933FAF" w:rsidRPr="0022546C" w:rsidRDefault="00933FAF" w:rsidP="00AC202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Munkavédelem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Munkabiztonság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Tűzvédelem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9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Környezetvédelem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9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Elsősegélynyújtás gyakorlat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</w:tr>
      <w:tr w:rsidR="00933FAF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Az elsősegélynyújtás alapjai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16</w:t>
            </w:r>
          </w:p>
        </w:tc>
      </w:tr>
      <w:tr w:rsidR="00933FAF" w:rsidRPr="0022546C" w:rsidTr="00293955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33FAF" w:rsidRPr="0022546C" w:rsidRDefault="00933FAF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Sérülések ellátása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AF" w:rsidRPr="0022546C" w:rsidRDefault="00933FAF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20</w:t>
            </w:r>
          </w:p>
        </w:tc>
      </w:tr>
      <w:tr w:rsidR="00D763F0" w:rsidRPr="0022546C" w:rsidTr="00293955">
        <w:trPr>
          <w:trHeight w:val="900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F0" w:rsidRPr="0022546C" w:rsidRDefault="00D763F0" w:rsidP="00AC202B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10180-12</w:t>
            </w:r>
          </w:p>
          <w:p w:rsidR="00D763F0" w:rsidRPr="0022546C" w:rsidRDefault="00D763F0" w:rsidP="00AC202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hegesztés előkészítő és befejező műveletei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51B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Hegesztési alapismeretek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103</w:t>
            </w:r>
          </w:p>
        </w:tc>
      </w:tr>
      <w:tr w:rsidR="00D763F0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F0" w:rsidRPr="0022546C" w:rsidRDefault="00D763F0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51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52</w:t>
            </w:r>
          </w:p>
        </w:tc>
      </w:tr>
      <w:tr w:rsidR="00D763F0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F0" w:rsidRPr="0022546C" w:rsidRDefault="00D763F0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Hegesztési műveletek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CD3842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CD3842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33</w:t>
            </w:r>
          </w:p>
        </w:tc>
      </w:tr>
      <w:tr w:rsidR="00D763F0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F0" w:rsidRPr="0022546C" w:rsidRDefault="00D763F0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Hegesztési feszültségek, alakváltozások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18</w:t>
            </w:r>
          </w:p>
        </w:tc>
      </w:tr>
      <w:tr w:rsidR="00D763F0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F0" w:rsidRPr="0022546C" w:rsidRDefault="00D763F0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51B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Hegesztési alapgyakorlatok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4B30BC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4B30BC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CD2117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CD2117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227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201</w:t>
            </w:r>
          </w:p>
        </w:tc>
      </w:tr>
      <w:tr w:rsidR="00D763F0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F0" w:rsidRPr="0022546C" w:rsidRDefault="00D763F0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hegesztés előkészítő műveletei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A04EFC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FE5011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A04EFC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81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FE5011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129</w:t>
            </w:r>
          </w:p>
        </w:tc>
      </w:tr>
      <w:tr w:rsidR="00D763F0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F0" w:rsidRPr="0022546C" w:rsidRDefault="00D763F0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hegesztés befejező műveletei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A04EFC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FE5011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CD211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A04EFC" w:rsidP="00A04EF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27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D763F0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3F0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0" w:rsidRPr="0022546C" w:rsidRDefault="00CD3842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72</w:t>
            </w:r>
          </w:p>
        </w:tc>
      </w:tr>
      <w:tr w:rsidR="00FE5011" w:rsidRPr="0022546C" w:rsidTr="00C8347C">
        <w:trPr>
          <w:trHeight w:val="285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E5011" w:rsidRPr="0022546C" w:rsidRDefault="00FE5011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11497-12 Foglalkoztatás I.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51B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Foglalkoztatás 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747ADC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747ADC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B604D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B604D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</w:tr>
      <w:tr w:rsidR="00FE5011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E5011" w:rsidRPr="0022546C" w:rsidRDefault="00FE5011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Nyelvtani rendszerzés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</w:tr>
      <w:tr w:rsidR="00FE5011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E5011" w:rsidRPr="0022546C" w:rsidRDefault="00FE5011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Nyelvtani rendszerezés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</w:tr>
      <w:tr w:rsidR="00FE5011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E5011" w:rsidRPr="0022546C" w:rsidRDefault="00FE5011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Nyelvi készségfejlesztés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</w:tr>
      <w:tr w:rsidR="00FE5011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E5011" w:rsidRPr="0022546C" w:rsidRDefault="00FE5011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Munkavállalói szókincs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B604D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B604D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B604D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B604D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</w:tr>
      <w:tr w:rsidR="00FE5011" w:rsidRPr="0022546C" w:rsidTr="00C8347C">
        <w:trPr>
          <w:trHeight w:val="285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E5011" w:rsidRPr="0022546C" w:rsidRDefault="00FE5011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11499-12 Foglalkoztatás II.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51B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Foglalkoztatás 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747ADC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747ADC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747ADC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747ADC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FE5011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E5011" w:rsidRPr="0022546C" w:rsidRDefault="00FE5011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Munkajogi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FE5011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E5011" w:rsidRPr="0022546C" w:rsidRDefault="00FE5011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Munkaviszony létesítése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FE5011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E5011" w:rsidRPr="0022546C" w:rsidRDefault="00FE5011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Álláskeresés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FE5011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E5011" w:rsidRPr="0022546C" w:rsidRDefault="00FE5011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Munkanélküliség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11" w:rsidRPr="0022546C" w:rsidRDefault="00747AD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747AD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747AD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5011" w:rsidRPr="0022546C" w:rsidRDefault="00FE501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11" w:rsidRPr="0022546C" w:rsidRDefault="00747ADC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247533" w:rsidRPr="0022546C" w:rsidTr="00C8347C">
        <w:trPr>
          <w:trHeight w:val="662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47533" w:rsidRPr="0022546C" w:rsidRDefault="00247533" w:rsidP="00C51B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11500-12 Munkahelyi egészség és biztonság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51B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Munkahelyi egészség és biztonság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247533" w:rsidRPr="0022546C" w:rsidTr="00C8347C">
        <w:trPr>
          <w:trHeight w:val="558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47533" w:rsidRPr="0022546C" w:rsidRDefault="00247533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Munkavédelmi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247533" w:rsidRPr="0022546C" w:rsidTr="00C8347C">
        <w:trPr>
          <w:trHeight w:val="56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47533" w:rsidRPr="0022546C" w:rsidRDefault="00247533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247533" w:rsidRPr="0022546C" w:rsidTr="00FE0554">
        <w:trPr>
          <w:trHeight w:val="404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47533" w:rsidRPr="0022546C" w:rsidRDefault="00247533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247533" w:rsidRPr="0022546C" w:rsidTr="00FE0554">
        <w:trPr>
          <w:trHeight w:val="268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47533" w:rsidRPr="0022546C" w:rsidRDefault="00247533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247533" w:rsidRPr="0022546C" w:rsidTr="00FE0554">
        <w:trPr>
          <w:trHeight w:val="446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47533" w:rsidRPr="0022546C" w:rsidRDefault="00247533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51B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247533" w:rsidRPr="0022546C" w:rsidTr="00FE0554">
        <w:trPr>
          <w:trHeight w:val="312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47533" w:rsidRPr="0022546C" w:rsidRDefault="00247533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Munkavédelmi jogi 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33" w:rsidRPr="0022546C" w:rsidRDefault="00247533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D02077" w:rsidRPr="0022546C" w:rsidTr="00FE0554">
        <w:trPr>
          <w:trHeight w:val="475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AC202B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11453-12</w:t>
            </w:r>
          </w:p>
          <w:p w:rsidR="00D02077" w:rsidRPr="0022546C" w:rsidRDefault="00D02077" w:rsidP="00AC20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kézi ívhegesztő feladatok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51B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Hegesztési ismeretek 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126</w:t>
            </w:r>
          </w:p>
        </w:tc>
      </w:tr>
      <w:tr w:rsidR="00D02077" w:rsidRPr="0022546C" w:rsidTr="00FE0554">
        <w:trPr>
          <w:trHeight w:val="71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077" w:rsidRPr="0022546C" w:rsidRDefault="00D02077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51B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Termikus vágás, darabolás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</w:tr>
      <w:tr w:rsidR="00D02077" w:rsidRPr="0022546C" w:rsidTr="00C8347C">
        <w:trPr>
          <w:trHeight w:val="170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077" w:rsidRPr="0022546C" w:rsidRDefault="00D02077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51B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kézi ívhegesztés technológiája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54</w:t>
            </w:r>
          </w:p>
        </w:tc>
      </w:tr>
      <w:tr w:rsidR="00D02077" w:rsidRPr="0022546C" w:rsidTr="00FE0554">
        <w:trPr>
          <w:trHeight w:val="366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077" w:rsidRPr="0022546C" w:rsidRDefault="00D02077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51B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Hegesztett kötések vizsgálata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36</w:t>
            </w:r>
          </w:p>
        </w:tc>
      </w:tr>
      <w:tr w:rsidR="00D02077" w:rsidRPr="0022546C" w:rsidTr="00FE0554">
        <w:trPr>
          <w:trHeight w:val="319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077" w:rsidRPr="0022546C" w:rsidRDefault="00D02077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51B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Hegesztési gyakorlatok 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Del="003C7A0D" w:rsidRDefault="00FC6218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Del="003C7A0D" w:rsidRDefault="00CD3842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278</w:t>
            </w:r>
          </w:p>
        </w:tc>
      </w:tr>
      <w:tr w:rsidR="00D02077" w:rsidRPr="0022546C" w:rsidTr="00FE0554">
        <w:trPr>
          <w:trHeight w:val="199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51B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Termikus vágás, darabolás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FC6218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140</w:t>
            </w:r>
          </w:p>
        </w:tc>
      </w:tr>
      <w:tr w:rsidR="00D02077" w:rsidRPr="0022546C" w:rsidTr="00FE0554">
        <w:trPr>
          <w:trHeight w:val="635"/>
          <w:jc w:val="center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077" w:rsidRPr="0022546C" w:rsidRDefault="00D02077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51B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kézi ívhegesztés technológiája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FC6218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D02077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077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7" w:rsidRPr="0022546C" w:rsidRDefault="00CD3842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138</w:t>
            </w:r>
          </w:p>
        </w:tc>
      </w:tr>
      <w:tr w:rsidR="00172DB9" w:rsidRPr="0022546C" w:rsidTr="00FE0554">
        <w:trPr>
          <w:trHeight w:val="417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AC20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11455-12</w:t>
            </w:r>
          </w:p>
          <w:p w:rsidR="00172DB9" w:rsidRPr="0022546C" w:rsidRDefault="00172DB9" w:rsidP="00AC202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Fogyóelektródás </w:t>
            </w: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ívhegesztő feladatok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Hegesztési ismeretek II.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108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Termikus vágás, darabolás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</w:tr>
      <w:tr w:rsidR="00172DB9" w:rsidRPr="0022546C" w:rsidTr="00FE0554">
        <w:trPr>
          <w:trHeight w:val="59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Fogyóelektródás </w:t>
            </w: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ívhegesztés technológiája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</w:tr>
      <w:tr w:rsidR="00172DB9" w:rsidRPr="0022546C" w:rsidTr="00FE0554">
        <w:trPr>
          <w:trHeight w:val="35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Hegesztett kötések vizsgálata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36</w:t>
            </w:r>
          </w:p>
        </w:tc>
      </w:tr>
      <w:tr w:rsidR="00172DB9" w:rsidRPr="0022546C" w:rsidTr="00FE0554">
        <w:trPr>
          <w:trHeight w:val="289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Hegesztési gyakorlatok II.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260</w:t>
            </w:r>
          </w:p>
        </w:tc>
      </w:tr>
      <w:tr w:rsidR="00172DB9" w:rsidRPr="0022546C" w:rsidTr="00293955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Termikus vágás, darabolás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99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131</w:t>
            </w:r>
          </w:p>
        </w:tc>
      </w:tr>
      <w:tr w:rsidR="00172DB9" w:rsidRPr="0022546C" w:rsidTr="00293955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EE525A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Fogyóelektródás </w:t>
            </w: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ívhegesztés technológiája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99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129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AC20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11456-12</w:t>
            </w:r>
          </w:p>
          <w:p w:rsidR="00172DB9" w:rsidRPr="0022546C" w:rsidRDefault="00172DB9" w:rsidP="00AC202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Gázhegesztő feladatok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Hegesztési ismeretek III.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03056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030561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93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Termikus vágás, darabolás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32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Gázhegesztés technológiája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32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Hegesztett kötések vizsgálata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35AB3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35AB3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29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Hegesztési gyakorlatok III.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030561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030561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248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Termikus vágás, darabolás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5D6918" w:rsidP="00030561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5D6918" w:rsidP="00030561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128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Gázhegesztés technológiája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5D6918" w:rsidP="005D691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5D6918" w:rsidP="005D691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120</w:t>
            </w:r>
          </w:p>
        </w:tc>
      </w:tr>
      <w:tr w:rsidR="00172DB9" w:rsidRPr="0022546C" w:rsidTr="00FE0554">
        <w:trPr>
          <w:trHeight w:val="103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AC202B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11457-12</w:t>
            </w:r>
          </w:p>
          <w:p w:rsidR="00172DB9" w:rsidRPr="0022546C" w:rsidRDefault="00172DB9" w:rsidP="00AC202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Volfrámelektródás </w:t>
            </w: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ívhegesztő feladatok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Hegesztési ismeretek IV.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03056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030561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62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Termikus vágás, darabolás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22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Volfrámelektródás </w:t>
            </w: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ívhegesztés technológiája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22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Hegesztett kötések vizsgálata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886183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886183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18</w:t>
            </w:r>
          </w:p>
        </w:tc>
      </w:tr>
      <w:tr w:rsidR="00172DB9" w:rsidRPr="0022546C" w:rsidTr="00FE0554">
        <w:trPr>
          <w:trHeight w:val="333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Hegesztési gyakorlatok IV.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030561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030561" w:rsidP="00C8347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248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Termikus vágás, darabolás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5D6918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5D6918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128</w:t>
            </w:r>
          </w:p>
        </w:tc>
      </w:tr>
      <w:tr w:rsidR="00172DB9" w:rsidRPr="0022546C" w:rsidTr="00C8347C">
        <w:trPr>
          <w:trHeight w:val="285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Volfrámelektródás </w:t>
            </w: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ívhegesztés technológiája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5D6918" w:rsidP="005D691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5D6918" w:rsidP="005D691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i/>
                <w:sz w:val="20"/>
                <w:szCs w:val="20"/>
              </w:rPr>
              <w:t>109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8347C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CD3842" w:rsidP="00C8347C">
            <w:pPr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120</w:t>
            </w:r>
          </w:p>
        </w:tc>
      </w:tr>
      <w:tr w:rsidR="00172DB9" w:rsidRPr="0022546C" w:rsidTr="00C51B42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215A2F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215A2F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215A2F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2063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50167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50167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B9" w:rsidRPr="0022546C" w:rsidRDefault="00150167" w:rsidP="00D8645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2110</w:t>
            </w:r>
          </w:p>
        </w:tc>
      </w:tr>
      <w:tr w:rsidR="00172DB9" w:rsidRPr="0022546C" w:rsidTr="00C51B42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Összesen: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DB9" w:rsidRPr="0022546C" w:rsidRDefault="00215A2F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B9" w:rsidRPr="0022546C" w:rsidRDefault="00215A2F" w:rsidP="00D8645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2343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DB9" w:rsidRPr="0022546C" w:rsidRDefault="00172DB9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DB9" w:rsidRPr="0022546C" w:rsidRDefault="00150167" w:rsidP="00C51B4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B9" w:rsidRPr="0022546C" w:rsidRDefault="00150167" w:rsidP="00D8645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2270</w:t>
            </w:r>
          </w:p>
        </w:tc>
      </w:tr>
      <w:tr w:rsidR="00172DB9" w:rsidRPr="0022546C" w:rsidTr="00C51B42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Elméleti óraszámok/aránya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B9" w:rsidRPr="0022546C" w:rsidRDefault="00474241" w:rsidP="004742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 xml:space="preserve">718 </w:t>
            </w:r>
            <w:r w:rsidR="00172DB9" w:rsidRPr="0022546C">
              <w:rPr>
                <w:rFonts w:ascii="Times New Roman" w:eastAsia="Calibri" w:hAnsi="Times New Roman"/>
                <w:sz w:val="20"/>
                <w:szCs w:val="20"/>
              </w:rPr>
              <w:t>/ 30,6% 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B9" w:rsidRPr="0022546C" w:rsidRDefault="00150167" w:rsidP="0015016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 xml:space="preserve">695 </w:t>
            </w:r>
            <w:r w:rsidR="00172DB9" w:rsidRPr="0022546C">
              <w:rPr>
                <w:rFonts w:ascii="Times New Roman" w:eastAsia="Calibri" w:hAnsi="Times New Roman"/>
                <w:sz w:val="20"/>
                <w:szCs w:val="20"/>
              </w:rPr>
              <w:t xml:space="preserve">/ </w:t>
            </w:r>
            <w:r w:rsidRPr="0022546C">
              <w:rPr>
                <w:rFonts w:ascii="Times New Roman" w:eastAsia="Calibri" w:hAnsi="Times New Roman"/>
                <w:sz w:val="20"/>
                <w:szCs w:val="20"/>
              </w:rPr>
              <w:t>30,6</w:t>
            </w:r>
            <w:r w:rsidR="00172DB9" w:rsidRPr="0022546C">
              <w:rPr>
                <w:rFonts w:ascii="Times New Roman" w:eastAsia="Calibri" w:hAnsi="Times New Roman"/>
                <w:sz w:val="20"/>
                <w:szCs w:val="20"/>
              </w:rPr>
              <w:t>%  </w:t>
            </w:r>
          </w:p>
        </w:tc>
      </w:tr>
      <w:tr w:rsidR="00172DB9" w:rsidRPr="0022546C" w:rsidTr="00C51B42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B9" w:rsidRPr="0022546C" w:rsidRDefault="00172DB9" w:rsidP="00C51B4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Gyakorlati óraszámok/aránya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B9" w:rsidRPr="0022546C" w:rsidRDefault="00474241" w:rsidP="004742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 xml:space="preserve">1625 </w:t>
            </w:r>
            <w:r w:rsidR="00172DB9" w:rsidRPr="0022546C">
              <w:rPr>
                <w:rFonts w:ascii="Times New Roman" w:eastAsia="Calibri" w:hAnsi="Times New Roman"/>
                <w:sz w:val="20"/>
                <w:szCs w:val="20"/>
              </w:rPr>
              <w:t>/ 69,</w:t>
            </w:r>
            <w:r w:rsidRPr="0022546C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172DB9" w:rsidRPr="0022546C">
              <w:rPr>
                <w:rFonts w:ascii="Times New Roman" w:eastAsia="Calibri" w:hAnsi="Times New Roman"/>
                <w:sz w:val="20"/>
                <w:szCs w:val="20"/>
              </w:rPr>
              <w:t>% 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B9" w:rsidRPr="0022546C" w:rsidRDefault="00150167" w:rsidP="0015016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 xml:space="preserve">1575 </w:t>
            </w:r>
            <w:r w:rsidR="00172DB9" w:rsidRPr="0022546C">
              <w:rPr>
                <w:rFonts w:ascii="Times New Roman" w:eastAsia="Calibri" w:hAnsi="Times New Roman"/>
                <w:sz w:val="20"/>
                <w:szCs w:val="20"/>
              </w:rPr>
              <w:t>/ 69,4%   </w:t>
            </w:r>
          </w:p>
        </w:tc>
      </w:tr>
    </w:tbl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22546C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22546C">
        <w:rPr>
          <w:rFonts w:ascii="Times New Roman" w:hAnsi="Times New Roman"/>
          <w:kern w:val="1"/>
          <w:sz w:val="20"/>
          <w:szCs w:val="20"/>
          <w:lang w:eastAsia="hi-IN" w:bidi="hi-IN"/>
        </w:rPr>
        <w:t>gy</w:t>
      </w:r>
      <w:proofErr w:type="spellEnd"/>
      <w:r w:rsidRPr="0022546C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22546C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22546C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táblázatban aranysárga háttérrel kiemelt szakmai követelménymodulok az ágazati közös tartalmakat jelölik.</w:t>
      </w: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</w:t>
      </w:r>
      <w:r w:rsidR="009C5644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§ (5) bekezdésének megfelelően a táblázatban a nappali rendszerű oktatásra meghatározott tanulói éves kötelező szakmai elméleti és gyakorlati óraszám legalább 90%-a felosztásra került.</w:t>
      </w: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22546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447588" w:rsidRPr="0022546C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447588" w:rsidRPr="0022546C" w:rsidRDefault="00447588" w:rsidP="000063B8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  <w:sectPr w:rsidR="00447588" w:rsidRPr="0022546C" w:rsidSect="00447588">
          <w:pgSz w:w="16838" w:h="11906" w:orient="landscape"/>
          <w:pgMar w:top="1418" w:right="1618" w:bottom="1274" w:left="1618" w:header="709" w:footer="709" w:gutter="0"/>
          <w:cols w:space="708"/>
          <w:docGrid w:linePitch="360"/>
        </w:sectPr>
      </w:pPr>
    </w:p>
    <w:p w:rsidR="00447588" w:rsidRPr="0022546C" w:rsidRDefault="00447588" w:rsidP="000063B8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22546C" w:rsidRDefault="0022546C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22546C" w:rsidRDefault="0022546C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22546C" w:rsidRDefault="0022546C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22546C" w:rsidRDefault="0022546C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22546C" w:rsidRDefault="0022546C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A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10162-12 azonosító számú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Gépészeti alapozó feladatok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E96166" w:rsidRPr="0022546C" w:rsidRDefault="00E96166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bCs/>
          <w:color w:val="FF0000"/>
          <w:kern w:val="1"/>
          <w:lang w:eastAsia="hi-IN" w:bidi="hi-IN"/>
        </w:rPr>
        <w:br w:type="page"/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10162-12 </w:t>
      </w:r>
      <w:r w:rsidRPr="0022546C">
        <w:rPr>
          <w:rFonts w:ascii="Times New Roman" w:hAnsi="Times New Roman"/>
          <w:b/>
          <w:sz w:val="24"/>
        </w:rPr>
        <w:t>azonosító számú, Gépészeti alapozó feladatok megnevezésű szakmai követelmény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p w:rsidR="00AF4CD4" w:rsidRPr="0022546C" w:rsidRDefault="00AF4CD4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lang w:eastAsia="hi-IN" w:bidi="hi-IN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567"/>
        <w:gridCol w:w="598"/>
        <w:gridCol w:w="709"/>
        <w:gridCol w:w="787"/>
        <w:gridCol w:w="501"/>
        <w:gridCol w:w="633"/>
        <w:gridCol w:w="567"/>
        <w:gridCol w:w="567"/>
        <w:gridCol w:w="708"/>
      </w:tblGrid>
      <w:tr w:rsidR="00E96166" w:rsidRPr="0022546C" w:rsidTr="00C544C6">
        <w:trPr>
          <w:trHeight w:val="57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CD4" w:rsidRPr="0022546C" w:rsidRDefault="00AF4CD4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10162-12</w:t>
            </w:r>
          </w:p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456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Gépészeti alapozó feladatok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456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Gépészeti alapozó feladatok gyakorlat</w:t>
            </w:r>
            <w:r w:rsidR="004561DA" w:rsidRPr="0022546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E96166" w:rsidRPr="0022546C" w:rsidTr="00C544C6">
        <w:trPr>
          <w:trHeight w:val="2070"/>
          <w:jc w:val="center"/>
        </w:trPr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Műszaki dokumentációk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Gépészeti alapmérések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Anyagismeret, anyagvizsgálat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Fémek alakítása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Műszaki dokumentációk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Gépészeti alapmérések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Anyagismeret, anyagvizsgálat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Fémek alakítása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Alapszerelések végzése</w:t>
            </w:r>
          </w:p>
        </w:tc>
      </w:tr>
      <w:tr w:rsidR="00E96166" w:rsidRPr="0022546C" w:rsidTr="00C544C6">
        <w:trPr>
          <w:trHeight w:val="345"/>
          <w:jc w:val="center"/>
        </w:trPr>
        <w:tc>
          <w:tcPr>
            <w:tcW w:w="9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Tanulmányozza és értelmezi a munka tárgyára, céljára és a technológiára vonatkozó dokumentumokat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Kiválasztja, ellenőrzi és karbantartja az általános kézi és kisgépes fémalakító műveletekhez használatos gépeket, szerszámokat, mérőeszközöket, védőfelszereléseket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Egyszerű gépészeti műszaki rajzokat készít, olvas, értelmez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Egyszerű alkatrészről szabadkézi vázlatrajzokat készít, olvas, értelmez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Előkészíti a munkafeladat végrehajtását, az ahhoz szükséges anyagokat, segédanyagokat, előre gyártott elemeket, gépeket, szerszámokat, mérőeszközöket, felfogó- és befogóeszközöket, védőfelszereléseket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Előrajzol szükség szerint a dokumentáció alapján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Tanulmányozza és értelmezi az általános gépészeti anyagokra és alkatrészekre vonatkozó információkat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Kiválasztja az általános, gépészeti célú anyagok és alkatrészek közül a feladatnak megfelelőt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Meghatározza a szükséges anyagmennyiséget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Gépipari alapméréseket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Alak- és helyzetpontossági méréseket végez általános eszközökkel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6166" w:rsidRPr="0022546C" w:rsidRDefault="00E96166" w:rsidP="00E96166">
      <w:pPr>
        <w:rPr>
          <w:rFonts w:ascii="Times New Roman" w:hAnsi="Times New Roman"/>
        </w:rPr>
      </w:pPr>
      <w:r w:rsidRPr="0022546C">
        <w:rPr>
          <w:rFonts w:ascii="Times New Roman" w:hAnsi="Times New Roman"/>
        </w:rPr>
        <w:br w:type="page"/>
      </w:r>
    </w:p>
    <w:tbl>
      <w:tblPr>
        <w:tblW w:w="91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567"/>
        <w:gridCol w:w="598"/>
        <w:gridCol w:w="709"/>
        <w:gridCol w:w="787"/>
        <w:gridCol w:w="501"/>
        <w:gridCol w:w="633"/>
        <w:gridCol w:w="567"/>
        <w:gridCol w:w="567"/>
        <w:gridCol w:w="708"/>
      </w:tblGrid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AF4CD4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Általános roncsolásos és </w:t>
            </w:r>
            <w:proofErr w:type="spellStart"/>
            <w:r w:rsidR="00E96166" w:rsidRPr="0022546C">
              <w:rPr>
                <w:rFonts w:ascii="Times New Roman" w:hAnsi="Times New Roman"/>
                <w:sz w:val="20"/>
                <w:szCs w:val="20"/>
              </w:rPr>
              <w:t>roncsolásmentes</w:t>
            </w:r>
            <w:proofErr w:type="spellEnd"/>
            <w:r w:rsidR="00E96166" w:rsidRPr="0022546C">
              <w:rPr>
                <w:rFonts w:ascii="Times New Roman" w:hAnsi="Times New Roman"/>
                <w:sz w:val="20"/>
                <w:szCs w:val="20"/>
              </w:rPr>
              <w:t xml:space="preserve"> anyagvizsgálatokat végez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Alakítja a munkadarabot kézi forgácsoló alapeljárásokkal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Alakítja a munkadarabot gépi forgácsoló alapeljárásokkal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Képlékenyalakítást végez kézi alapműveletekkel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Darabol kézi és gépi műveletekkel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Alakítja a munkadarabot kézi kisgépes eljárásokkal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Alapszerelési műveleteket végez, oldható és nem oldható kötéseket készít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Korrózió elleni védőbevonatot készít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Közreműködik a minőségbiztosítási feladatok megvalósításában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Alkalmazza a munkabiztonsági, tűz- és környezetvédelmi előírásokat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360"/>
          <w:jc w:val="center"/>
        </w:trPr>
        <w:tc>
          <w:tcPr>
            <w:tcW w:w="9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Géprajzi alapfogalmak, szerkesztések, ábrázolási módok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Gépészeti műszaki rajzok olvasása, értelmezése, készítése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Szabadkézi vázlatrajzok készítése egyszerű alkatrészekről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Diagramok olvasása, értelmezése, készítése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Szabványok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Gyártási utasítások értelmezése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Gépkönyv, kezelési, szerelési, karbantartási útmutatók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Mérési utasítások értelmezése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Mértékegységek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Ipari anyagok és tulajdonságaik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Ipari vasötvözetek és tulajdonságaik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Könnyűfém ötvözetek és tulajdonságaik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Színesfém ötvözetek és tulajdonságaik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Ötvözőanyagok hatása az anyag tulajdonságaira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Szabványos ipari vasötvözetek, könnyűfém ötvözetek, színesfém ötvözetek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Műszaki mérés eszközei, hosszméretek, szögek mérése és ellenőrzése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Alak- és helyzetpontosság mérése és ellenőrzése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Anyagvizsgálatok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Képlékenyalakítás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Forgácsolási alapfogalmak, műveletek, technológiák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Kézi és gépi forgácsolás technológiája, eszközei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Gépi forgácsoló alapeljárások gépei, szerszámai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Érintésvédelmi alapismeretek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Szerszámok, kézi kisgépek biztonságos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Gépüzemeltetés, anyagmozgatás munkabiztonsági szabályai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Hegesztési alapismeretek, hegesztő berendezések és eszközök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Ívhegesztés, gázhegesztés és lángvágás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Korrózióvédelem alapeljárásai és eszközei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982455">
        <w:trPr>
          <w:trHeight w:val="133"/>
          <w:jc w:val="center"/>
        </w:trPr>
        <w:tc>
          <w:tcPr>
            <w:tcW w:w="9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E96166" w:rsidRPr="0022546C" w:rsidTr="00C544C6">
        <w:trPr>
          <w:trHeight w:val="24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Gépészeti rajz olvasása, értelmezés, alkatrészrajz készítése, szabadkézi vázlatkészítés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4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Diagram, </w:t>
            </w: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nomogram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olvasása, értelmezése, műszaki táblázatok kezelése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4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Gépipari mérőeszközök használata, fémmegmunkáló kéziszerszámok és kisgépek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Gépi forgácsoló alapeljárások gépeinek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Alaphegesztési eljárások berendezéseinek, eszközeinek használata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66" w:rsidRPr="0022546C" w:rsidTr="00982455">
        <w:trPr>
          <w:trHeight w:val="135"/>
          <w:jc w:val="center"/>
        </w:trPr>
        <w:tc>
          <w:tcPr>
            <w:tcW w:w="9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Szabálykövetés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982455">
        <w:trPr>
          <w:trHeight w:val="70"/>
          <w:jc w:val="center"/>
        </w:trPr>
        <w:tc>
          <w:tcPr>
            <w:tcW w:w="9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982455">
        <w:trPr>
          <w:trHeight w:val="70"/>
          <w:jc w:val="center"/>
        </w:trPr>
        <w:tc>
          <w:tcPr>
            <w:tcW w:w="9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Lényegfelismerés (lényeglátás)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AF4CD4" w:rsidRPr="0022546C" w:rsidRDefault="00AF4CD4">
      <w:p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br w:type="page"/>
      </w:r>
    </w:p>
    <w:p w:rsidR="00DB77BD" w:rsidRPr="0022546C" w:rsidRDefault="00E96166" w:rsidP="00827273">
      <w:pPr>
        <w:numPr>
          <w:ilvl w:val="0"/>
          <w:numId w:val="5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lastRenderedPageBreak/>
        <w:t xml:space="preserve">Gépészeti alapozó feladatok </w:t>
      </w:r>
      <w:proofErr w:type="gramStart"/>
      <w:r w:rsidRPr="0022546C">
        <w:rPr>
          <w:rFonts w:ascii="Times New Roman" w:hAnsi="Times New Roman"/>
          <w:b/>
          <w:sz w:val="24"/>
          <w:szCs w:val="24"/>
        </w:rPr>
        <w:t>tantárgy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E0BE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  </w:t>
      </w:r>
      <w:r w:rsidR="00DB77B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72</w:t>
      </w:r>
      <w:proofErr w:type="gramEnd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/72 óra</w:t>
      </w:r>
      <w:r w:rsidR="00DB77BD" w:rsidRPr="0022546C">
        <w:rPr>
          <w:rFonts w:ascii="Times New Roman" w:hAnsi="Times New Roman"/>
          <w:b/>
          <w:sz w:val="24"/>
          <w:szCs w:val="24"/>
        </w:rPr>
        <w:t>*</w:t>
      </w:r>
    </w:p>
    <w:p w:rsidR="0022763E" w:rsidRPr="0022546C" w:rsidRDefault="00DB77BD" w:rsidP="00DB77BD">
      <w:pPr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D86458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oktatással/két</w:t>
      </w:r>
      <w:r w:rsidR="008602FA" w:rsidRPr="0022546C">
        <w:rPr>
          <w:rFonts w:ascii="Times New Roman" w:hAnsi="Times New Roman"/>
          <w:i/>
          <w:sz w:val="20"/>
          <w:szCs w:val="20"/>
        </w:rPr>
        <w:t xml:space="preserve"> </w:t>
      </w:r>
      <w:r w:rsidRPr="0022546C">
        <w:rPr>
          <w:rFonts w:ascii="Times New Roman" w:hAnsi="Times New Roman"/>
          <w:i/>
          <w:sz w:val="20"/>
          <w:szCs w:val="20"/>
        </w:rPr>
        <w:t>évfolyamos képzés közismereti oktatás nélkül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E96166" w:rsidRPr="0022546C" w:rsidRDefault="00ED3058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E96166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96166" w:rsidRPr="0022546C" w:rsidRDefault="00E96166" w:rsidP="00EE0BE2">
      <w:pPr>
        <w:widowControl w:val="0"/>
        <w:suppressAutoHyphens/>
        <w:ind w:left="426" w:firstLine="1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Gépészeti alapozó feladatok tantárgy oktatásának alapvető célja, hogy elősegítse a tanulók gépészeti gondolkodásmódjának kialakulását és fejlesztését, hozzájáruljon a gépészeti alapozó feladatok megértéséhez, képessé tegye a tanulókat a munka világának, ezen belül a gépészeti témakörök jellemzőinek és összefüggéseinek, valamint a gépészeti eszközök működésének a megértésére. </w:t>
      </w:r>
    </w:p>
    <w:p w:rsidR="00E96166" w:rsidRPr="0022546C" w:rsidRDefault="00E96166" w:rsidP="00EE0BE2">
      <w:pPr>
        <w:widowControl w:val="0"/>
        <w:suppressAutoHyphens/>
        <w:ind w:left="426" w:firstLine="1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 segítsen magyarázatot adni a megtapasztalt eseményekre és a törvényszerűségekre. A hallgatók felelősséggel hajtsák végre a feladatokat, tudjanak döntéseket hozni a gépészeti folyamatokkal és témakörökkel kapcsolatban. </w:t>
      </w:r>
    </w:p>
    <w:p w:rsidR="00B97258" w:rsidRPr="0022546C" w:rsidRDefault="00B97258" w:rsidP="0068059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22546C" w:rsidRDefault="00ED3058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E96166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E96166" w:rsidRPr="0022546C" w:rsidRDefault="00E96166" w:rsidP="00EE0BE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D3058" w:rsidP="00827273">
      <w:pPr>
        <w:widowControl w:val="0"/>
        <w:numPr>
          <w:ilvl w:val="1"/>
          <w:numId w:val="6"/>
        </w:numPr>
        <w:tabs>
          <w:tab w:val="left" w:pos="79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E96166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E7447A" w:rsidRPr="0022546C" w:rsidRDefault="00E7447A" w:rsidP="00E7447A">
      <w:pPr>
        <w:widowControl w:val="0"/>
        <w:tabs>
          <w:tab w:val="left" w:pos="720"/>
          <w:tab w:val="left" w:pos="7513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7447A" w:rsidRPr="0022546C" w:rsidRDefault="00ED3058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sz w:val="24"/>
          <w:szCs w:val="24"/>
        </w:rPr>
        <w:t>Műszaki dokumentációk</w:t>
      </w:r>
      <w:r w:rsidR="00E55620" w:rsidRPr="0022546C">
        <w:rPr>
          <w:rFonts w:ascii="Times New Roman" w:hAnsi="Times New Roman"/>
          <w:b/>
          <w:sz w:val="24"/>
          <w:szCs w:val="24"/>
        </w:rPr>
        <w:t xml:space="preserve"> </w:t>
      </w:r>
      <w:r w:rsidR="00E55620" w:rsidRPr="0022546C">
        <w:rPr>
          <w:rFonts w:ascii="Times New Roman" w:hAnsi="Times New Roman"/>
          <w:b/>
          <w:sz w:val="24"/>
          <w:szCs w:val="24"/>
        </w:rPr>
        <w:tab/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</w:t>
      </w:r>
      <w:r w:rsidR="00E7447A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/18 óra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Technológiai dokumentációk fogalma, tartalma.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technológiai dokumentációk, mint információhordozók, azok formai és tartalmi követelményei.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Rajztechnikai alapszabványok, előírások, megoldások.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Síkmértani szerkesztések, térelemek kölcsönös helyzete, vetületi és axonometrikus ábrázolás. 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Síkmetszés, valódi nagyság meghatározása, kiterítés.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Áthatások, áthatások alkatrészrajzokon.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Összeállítási és részletrajzok.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Alkatrész és összeállítási rajzok fogalma.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Metszetábrázolások, szelvény egyszerűsített ábrázolások.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Mérethálózat felépítése, különleges méretmegadások.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Tűrés, illesztés.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Felületi minőség.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Jelképes ábrázolások.</w:t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munka tárgyára, céljára vonatkozó dokumentumok.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D3058" w:rsidRPr="0022546C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munkafolyamatokra, eszközökre, technoló</w:t>
      </w:r>
      <w:r w:rsidR="00EE0BE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giákra vonatkozó dokumentációk.</w:t>
      </w:r>
    </w:p>
    <w:p w:rsidR="00ED3058" w:rsidRPr="0022546C" w:rsidRDefault="00ED3058" w:rsidP="00EE0BE2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Egyszerű gépészeti műszaki rajzok.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D3058" w:rsidRPr="0022546C" w:rsidRDefault="00ED3058" w:rsidP="00EE0BE2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Egyszerű alkatrészek, szerkezeti egységek, művelet-, illetve szerelési terv.</w:t>
      </w:r>
    </w:p>
    <w:p w:rsidR="00ED3058" w:rsidRPr="0022546C" w:rsidRDefault="00ED3058" w:rsidP="00EE0BE2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Rendszerek rajzai, kapcsolási vázlatok, folyamatábrák és folyamatrendszerek.</w:t>
      </w:r>
    </w:p>
    <w:p w:rsidR="00ED3058" w:rsidRPr="0022546C" w:rsidRDefault="00ED3058" w:rsidP="00EE0BE2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Technológiai sorrend fogalma, tartalma.</w:t>
      </w:r>
    </w:p>
    <w:p w:rsidR="00E7447A" w:rsidRPr="0022546C" w:rsidRDefault="00E7447A" w:rsidP="00ED3058">
      <w:pPr>
        <w:widowControl w:val="0"/>
        <w:suppressAutoHyphens/>
        <w:ind w:left="1418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22546C" w:rsidRDefault="00E55620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Gépészeti alapmérések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5A5940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</w:t>
      </w:r>
      <w:r w:rsidR="00E96166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/18 óra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Mérés, ellenőrzés fogalma és folyamata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rajzok olvasása, értelmezése, készítése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Mértékegységek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E0BE2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Műszaki mérés eszközeinek ismerete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7447A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Hosszmé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retek mérése és ellenőrzése.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Szögek mérése és ellenőrzése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7447A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Alak- és helyzetpo</w:t>
      </w:r>
      <w:r w:rsidR="00AF4CD4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ntosság mérése és ellenőrzése.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Mérési utasítás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Mérési pontosság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Tűréssel, illesztéssel kapcsolatos alapfogalmak, táblázatok kezelése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Mérési alapfogalmak, mérési hibák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Műszerhibák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Mérési jellemzők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Mérés egyszerű és nagypontosságú mérőeszközökkel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Mérőeszközök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Hossz- és szögmérő eszközök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Mechanikai mérőeszközök típusai, működésük, kezelésük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Digitális mérőeszközök típusai, alkalmazásuk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Külső felületek mérésének eszközei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Belső felületek mérésének eszközei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Szögek mérésének, ellenőrzésének eszközei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Felületi minőség jelölése, ellenőrzésének és mérésének eszközei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Munkadarabok alak- és helyzetmérésének eszközei, módjai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Mérési dokumentumok jelentősége, fajtái, tartalma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22546C" w:rsidRDefault="00E55620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Anyagismeret, anyagvizsgálat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</w:t>
      </w:r>
      <w:r w:rsidR="00E96166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/18 óra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Alapanyagok csoportosítása és tulajdonságai.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Anyagszerkezet</w:t>
      </w:r>
      <w:r w:rsidR="00EE0BE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tani alapismeretek.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Vasfémek és ötvözeteik, tulajdonságaik.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Ötvözők hatása.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legfontosabb acélfajták alkalmazási területei.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Kiválasztás szempontjai.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Nem vasalapú fémes szerkezeti anyagok.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Könnyűfémek.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Nehézfémek.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Szinterelt szerkezeti anyagok.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Műanyagok.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Segédanyagok.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Hőkezelések, feladatuk, csoportosításuk.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Hőkezelő eljárások.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Hőkezelési hibák.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Jellegzetes hibák.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Anyaghibák.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Öntési hibák.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hibák.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Forgácsolás során képződő hibák.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Köszörülési hibák.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Képlékeny alakítás okozta hibák.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Kifáradás.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Korrózió 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Hibakimutatás lehetőségei.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Anyagvizsgálati módok.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Roncsolás-mentes anyagvizsgálatok (repedésvizsgálatok).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anyagvizsgálatok, szakítóvizsgálat, keménység vizsgálat.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Technológiai próbák.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Szakítóvizsgálat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Hajlítóvizsgálat.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Csövek gyűrűtágító vizsgálata.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Lapító vizsgálat.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Törésvizsgálat.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Ütővizsgálat.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Keménységmérés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Metallográfiai vizsgálat.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Endoszkópos vizsgálat.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Folyadékbehatolásos repedésvizsgálat.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Mágnesezhető poros repedésvizsgálat.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Ultrahangos repedésvizsgálat.</w:t>
      </w:r>
    </w:p>
    <w:p w:rsidR="00E7447A" w:rsidRPr="0022546C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Radiográfiai vizsgálat.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E96166" w:rsidRPr="0022546C" w:rsidRDefault="00E55620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Fémek alakítása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</w:t>
      </w:r>
      <w:r w:rsidR="00E96166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/18 óra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Kézi forgácsoló műveletek (darabolás, hajlítás, fűrészelés, reszelés, köszörülés, fúrás, süllyesztés, dörzsölés, hántolás, csiszolás, menetvágás, menetfúrás)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Forgács nélküli alakítási technológiák alkalmazásának megismerése, alkalmazott gépek, eszközök, szerszámok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Lemezhajlítás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Peremezés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Domborítás, ívelés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megmunkálásokra alkalmas és a gépészeti szakmákban használatos anyagok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Alkatrészek illesztése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Illesztés reszeléssel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Hántoló szerszámok, eszközök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Lemezalkatrész készítése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Sík és ívelt felületek hántolása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dörzsárazás szerszámai és művelete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Tűrésezett furatok alak- és méretellenőrzése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Illesztés dörzsárazással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Csiszoló és polírozó anyagok, szerszámok és gépek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Illesztés csiszolással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Komplex illesztési munkák, ellenőrző feladatok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Gépi forgácsolás szerszámai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Gépi forgácsoló alapeljárások gépei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Esztergálás technológiája, a munkafolyamat mozgásviszonyai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Fúrás, furatmegmunkálás technológiája, a munkafolyamat mozgásviszonyai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Marás technológiája, a munkafolyamat mozgásviszonyai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Köszörülés technológiája, a munkafolyamat mozgásviszonyai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Gépüzemeltetés munkabiztonsági szabályai</w:t>
      </w:r>
      <w:r w:rsidR="00E7447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68059B">
      <w:pPr>
        <w:widowControl w:val="0"/>
        <w:suppressAutoHyphens/>
        <w:ind w:left="114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22546C" w:rsidRDefault="00E96166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96166" w:rsidRPr="0022546C" w:rsidRDefault="00E96166" w:rsidP="00EE0BE2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 xml:space="preserve">Tanterem és/vagy szakmaspecifikus tanműhely </w:t>
      </w:r>
    </w:p>
    <w:p w:rsidR="00E96166" w:rsidRPr="0022546C" w:rsidRDefault="00E96166" w:rsidP="0068059B">
      <w:pPr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82727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96166" w:rsidRPr="0022546C" w:rsidRDefault="00E96166" w:rsidP="00827273">
      <w:pPr>
        <w:pStyle w:val="Listaszerbekezds"/>
        <w:widowControl w:val="0"/>
        <w:numPr>
          <w:ilvl w:val="2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96166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22546C" w:rsidRDefault="00E96166" w:rsidP="00E96166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AF4CD4" w:rsidRPr="0022546C" w:rsidRDefault="00AF4CD4">
      <w:pPr>
        <w:rPr>
          <w:rFonts w:ascii="Times New Roman" w:hAnsi="Times New Roman"/>
          <w:b/>
          <w:bCs/>
          <w:i/>
          <w:sz w:val="24"/>
          <w:szCs w:val="22"/>
          <w:lang w:eastAsia="en-US"/>
        </w:rPr>
      </w:pPr>
    </w:p>
    <w:p w:rsidR="00E96166" w:rsidRPr="0022546C" w:rsidRDefault="00E96166" w:rsidP="00827273">
      <w:pPr>
        <w:pStyle w:val="Listaszerbekezds"/>
        <w:widowControl w:val="0"/>
        <w:numPr>
          <w:ilvl w:val="2"/>
          <w:numId w:val="6"/>
        </w:numPr>
        <w:suppressAutoHyphens/>
        <w:spacing w:after="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B2145" w:rsidRPr="0022546C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B2145" w:rsidRPr="0022546C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C8347C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22546C" w:rsidRDefault="00E96166" w:rsidP="00E96166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E96166" w:rsidRPr="0022546C" w:rsidRDefault="00E96166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96166" w:rsidRPr="0022546C" w:rsidRDefault="00E96166" w:rsidP="00C8347C">
      <w:pPr>
        <w:pStyle w:val="Listaszerbekezds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értékeléssel.</w:t>
      </w:r>
    </w:p>
    <w:p w:rsidR="00EE0BE2" w:rsidRPr="0022546C" w:rsidRDefault="00EE0BE2" w:rsidP="0068059B">
      <w:p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  <w:lang w:bidi="hi-IN"/>
        </w:rPr>
      </w:pPr>
    </w:p>
    <w:p w:rsidR="00C8347C" w:rsidRPr="0022546C" w:rsidRDefault="00C8347C" w:rsidP="0068059B">
      <w:p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  <w:lang w:bidi="hi-IN"/>
        </w:rPr>
      </w:pPr>
    </w:p>
    <w:p w:rsidR="00E96166" w:rsidRPr="0022546C" w:rsidRDefault="00E55620" w:rsidP="00827273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Gépészeti alapozó feladatok gyakorlata </w:t>
      </w:r>
      <w:r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144</w:t>
      </w:r>
      <w:r w:rsidR="00E96166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/144 óra*</w:t>
      </w:r>
    </w:p>
    <w:p w:rsidR="00E96166" w:rsidRPr="0022546C" w:rsidRDefault="00DB77BD" w:rsidP="00DB77BD">
      <w:pPr>
        <w:widowControl w:val="0"/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D86458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EE0BE2" w:rsidRPr="0022546C" w:rsidRDefault="00EE0BE2" w:rsidP="00DB77BD">
      <w:pPr>
        <w:widowControl w:val="0"/>
        <w:suppressAutoHyphens/>
        <w:jc w:val="right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 tantárgy tanításának célja</w:t>
      </w:r>
    </w:p>
    <w:p w:rsidR="00E96166" w:rsidRPr="0022546C" w:rsidRDefault="00E96166" w:rsidP="00C8347C">
      <w:pPr>
        <w:widowControl w:val="0"/>
        <w:suppressAutoHyphens/>
        <w:ind w:left="35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Megismertetni és elsajátíttatni a hallgatókkal a különféle gépészeti alapozó feladatok és gyakorlatok összedolgozhatóságának feltételeit; a nyersanyag, alapanyag, anyagminőségek, megmunkálások meghatározását, illetve az alkalmazott vizsgálatok módját.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E96166" w:rsidRPr="0022546C" w:rsidRDefault="00E96166" w:rsidP="00EE0BE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827273">
      <w:pPr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Témakörök és elemeik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E96166" w:rsidRPr="0022546C" w:rsidRDefault="00E96166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Műszaki dokumentációk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/18 óra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Alkatrészrajzok szerkesztése felvételi vázlat alapján, rajzolvasás.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Szerelési-, karbantartási utasítások.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Szállítói megfelelőségi nyilatkozatok.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Pályázatok formai, tartalmi követelményei. 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Engedélyek, törvények, határozatok értelmezése.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Alkatrészrajzok, összeállítási rajzok, rajzdokumentációk elemzése, archiválása.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Műhelyrajzok sajátosságai, elkészítése, dokumentálása.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Megmunkálási technológia behatárolása, sorrendje alkatrészrajzok műszaki tartalmának figyelembevételével.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Különféle szabványok megismerése, alkalmazása.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Minőségirányítási dokumentumok elkészítésének szempontjai.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Gépek, berendezések műszaki dokumentációi, fontosabb paraméterek nyilvántartása.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Alkatrészek, eszközök nyilvántartásának szempontjai, dokumentálása.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Alkatrészjegyzék, technológiai sorrend, bruttó anyagmennyiség, alkatrész nyersmérete, megmunkáláshoz szükséges szerszám és gép, állásidő.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Javítási jegyzőkönyvek.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Elektronikus dokumentációk.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Fájlformátumok, kiterjesztések.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Szövegszerkesztési alapismeretek.</w:t>
      </w:r>
    </w:p>
    <w:p w:rsidR="00E96166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Képfelbontás, rasztergrafika-, vektorgrafi</w:t>
      </w:r>
      <w:r w:rsidR="00982455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ka előnyök, hátrányok ismerete.</w:t>
      </w:r>
    </w:p>
    <w:p w:rsidR="00E55620" w:rsidRPr="0022546C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22546C" w:rsidRDefault="00AC09FD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Gépészeti alapmérések</w:t>
      </w:r>
      <w:r w:rsidR="0068059B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</w:t>
      </w:r>
      <w:r w:rsidR="00E96166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/18 óra</w:t>
      </w:r>
      <w:r w:rsidR="00E96166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Külső és belső felületek ellenőrzése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egyszerű ellenőrző eszközökkel.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Külső felületek mérése, ellenőrzése tolómérővel, ta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lpas tolómérővel, mikrométerrel.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Belső felületek mérése, ellenőrzése mélység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mérő tolómérővel, mikrométerrel.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Szögmérés mechanikai szögmérővel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Külső kúpok mérése, ellenőrzése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Belső kúpok mérése, ellenőrzése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Munkadarabok mérése digitális mérőeszközökkel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Munkadarabok mérése digitális tolómérővel, digitális mérőórával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Felületi érdesség ellenőrzése, mérése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Munkadarabok alak- és helyzetpontosságának mérése, ellenőrzése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Körkörösség ellenőrzése, tengely ütésellenőrzése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Egyenesség, síklapúság, derékszögesség, párhuzamosság, egytengelyűség, mérése ellenőrzése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Mérési dokumentumok készítése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Felvételi vázlatok készítése méretellenőrzésekhez</w:t>
      </w:r>
      <w:r w:rsidR="00F92DB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C09FD" w:rsidRPr="0022546C" w:rsidRDefault="009331BF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Anyagismeret, anyagvizsgálat</w:t>
      </w:r>
      <w:r w:rsidR="0068059B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5A5940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36</w:t>
      </w:r>
      <w:r w:rsidR="00AC09F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/36 óra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Roncsolásmentes anyagvizsgálatok (repedésvizsgálatok)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Roncsolásos anyagvizsgálatok 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Keménység vizsgálat.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Keménységmérő eljárások.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Mikro-keménységmérés.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Keménységmérés meleg állapotban.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Dinamikus keménységmérések.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Rugalmas utóhatás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Rugalmas alakváltozás.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Kúszás és relaxáció.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Mechanikai kifáradás, Wöhler-görbe.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Frekvencia befolyása a kifáradásra.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Fárasztó gépek.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Melegalakíthatósági technológiai próbák.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Hidegalakíthatósági technológiai próbák.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Nyomóvizsgálat.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Hajlítóvizsgálat.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Csavaróvizsgálat.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Törésmechanikai vizsgálatok,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Charpy-féle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ütve hajlító vizsgálat.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Vegyi összetétel vizsgálata.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Korróziós vizsgálatok.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Mikroszkópikus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vizsgálatok, maratás, polírozás, csiszolás.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Hőtechnikai tulajdonságok.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Villamos vezetőképesség mérése.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Mágneses tulajdonság vizsgálata.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Fémek és ötvözetek tulajdonságai.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hűtési sebesség hatása az acélok szövetszerkezetére, tulajdonságaira.</w:t>
      </w:r>
    </w:p>
    <w:p w:rsidR="00F92DB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Ötvözőelemek hatása az acélok szövetszerkezetére, tulajdonságaira.</w:t>
      </w:r>
    </w:p>
    <w:p w:rsidR="00AC09FD" w:rsidRPr="0022546C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Hőkezelések csoportosítása.</w:t>
      </w:r>
    </w:p>
    <w:p w:rsidR="00AC09FD" w:rsidRPr="0022546C" w:rsidRDefault="00AC09FD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C09FD" w:rsidRPr="0022546C" w:rsidRDefault="00F92DBD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Fémek alakítása</w:t>
      </w:r>
      <w:r w:rsidR="00AC09F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68059B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36</w:t>
      </w:r>
      <w:r w:rsidR="00AC09F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/36 óra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Előraj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zolással szembeni követelmények.</w:t>
      </w:r>
    </w:p>
    <w:p w:rsidR="00AC09FD" w:rsidRPr="0022546C" w:rsidRDefault="00311FA8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előrajzolás lépései.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lőrajzolás szerszámai, eszközei.</w:t>
      </w:r>
    </w:p>
    <w:p w:rsidR="00AC09FD" w:rsidRPr="0022546C" w:rsidRDefault="00311FA8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Mérő és ellenőrző eszközök.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felületszínezés lehetőségei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térbeli előrajzolás eszközei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előrajzolás folyamata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előrajzolás biztonságtechnikai előírásai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Síkbeli és térbeli előrajzolás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Síkbeli és térbeli előrajzolás eszközei, segédeszközei és mérőeszközeinek megválasztása adott feladat elvégzéséhez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Többféle megmunkálást igénylő öntvények előrajzolásának gyakorlása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Kézi megmunkálási gyakorlatok (darabolás, hajlítás, fűrészelés, reszelés, köszörülés, fúrás, süllyesztés, dörzsölés, hántolás, csi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szolás, menetvágás, menetfúrás).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kézi forgácsoló műhely rendje, munka- és tűzvédelmi ismeretek rendszerezése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C09FD" w:rsidRPr="0022546C" w:rsidRDefault="00311FA8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Alkatrészek illesztése.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gépi forgácsoló műhely rendje, munka- és tűzvédelmi ismeretek rendszerezése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Palástfelület, homlokfelület esztergálás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Belső felületek megmunkálása (furatesztergálás, fúrás)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Marás (palástmarás, homlokmarás, síkmarás)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22546C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Köszörülés (palástköszörülés, síkköszörülés, furatköszörülés)</w:t>
      </w:r>
      <w:r w:rsidR="00311F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F4CD4" w:rsidRPr="0022546C" w:rsidRDefault="00AF4CD4">
      <w:pPr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82455" w:rsidRPr="0022546C" w:rsidRDefault="00982455">
      <w:pPr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C09FD" w:rsidRPr="0022546C" w:rsidRDefault="00AC09FD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Alapszerelések végzése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 xml:space="preserve"> 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36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/36 óra</w:t>
      </w:r>
    </w:p>
    <w:p w:rsidR="00AC09FD" w:rsidRPr="0022546C" w:rsidRDefault="00AC09FD" w:rsidP="00581220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Oldható kötések készítése </w:t>
      </w:r>
    </w:p>
    <w:p w:rsidR="00AC09FD" w:rsidRPr="0022546C" w:rsidRDefault="00AC09FD" w:rsidP="00581220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Nem</w:t>
      </w:r>
      <w:r w:rsidR="0058122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oldható kötések készítése </w:t>
      </w:r>
    </w:p>
    <w:p w:rsidR="00AC09FD" w:rsidRPr="0022546C" w:rsidRDefault="00AC09FD" w:rsidP="00581220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Különféle fémfelületek előkészítése </w:t>
      </w:r>
    </w:p>
    <w:p w:rsidR="00AC09FD" w:rsidRPr="0022546C" w:rsidRDefault="00AC09FD" w:rsidP="00581220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Felületvédelem mázolással, lakkozással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AF4CD4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96166" w:rsidRPr="0022546C" w:rsidRDefault="00E96166" w:rsidP="00AF4CD4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 xml:space="preserve">Tanterem és/vagy szakmaspecifikus tanműhely </w:t>
      </w:r>
    </w:p>
    <w:p w:rsidR="00E96166" w:rsidRPr="0022546C" w:rsidRDefault="00E96166" w:rsidP="00AF4CD4">
      <w:pPr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2F6603" w:rsidP="00AF4CD4">
      <w:pPr>
        <w:pStyle w:val="Listaszerbekezds"/>
        <w:widowControl w:val="0"/>
        <w:tabs>
          <w:tab w:val="left" w:pos="794"/>
        </w:tabs>
        <w:suppressAutoHyphens/>
        <w:spacing w:line="240" w:lineRule="auto"/>
        <w:ind w:left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</w:t>
      </w:r>
      <w:r w:rsidR="00EB516A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.5. </w:t>
      </w:r>
      <w:r w:rsidR="00E96166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96166" w:rsidRPr="0022546C" w:rsidRDefault="002F6603" w:rsidP="00AF4CD4">
      <w:pPr>
        <w:pStyle w:val="Listaszerbekezds"/>
        <w:widowControl w:val="0"/>
        <w:tabs>
          <w:tab w:val="left" w:pos="1440"/>
        </w:tabs>
        <w:suppressAutoHyphens/>
        <w:spacing w:after="0" w:line="240" w:lineRule="auto"/>
        <w:ind w:left="720" w:firstLine="35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sz w:val="24"/>
          <w:szCs w:val="24"/>
        </w:rPr>
        <w:t>2</w:t>
      </w:r>
      <w:r w:rsidR="00E96166" w:rsidRPr="0022546C">
        <w:rPr>
          <w:rFonts w:ascii="Times New Roman" w:hAnsi="Times New Roman"/>
          <w:b/>
          <w:bCs/>
          <w:sz w:val="24"/>
          <w:szCs w:val="24"/>
        </w:rPr>
        <w:t>.5.1</w:t>
      </w:r>
      <w:r w:rsidR="00E96166" w:rsidRPr="0022546C">
        <w:rPr>
          <w:rFonts w:ascii="Times New Roman" w:hAnsi="Times New Roman"/>
          <w:b/>
          <w:bCs/>
          <w:i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96166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22546C" w:rsidRDefault="00E96166" w:rsidP="00E96166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E96166" w:rsidRPr="0022546C" w:rsidRDefault="002F6603" w:rsidP="00AF4CD4">
      <w:pPr>
        <w:pStyle w:val="Listaszerbekezds"/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i/>
        </w:rPr>
      </w:pPr>
      <w:r w:rsidRPr="0022546C">
        <w:rPr>
          <w:rFonts w:ascii="Times New Roman" w:hAnsi="Times New Roman"/>
          <w:b/>
          <w:bCs/>
          <w:sz w:val="24"/>
        </w:rPr>
        <w:t>2</w:t>
      </w:r>
      <w:r w:rsidR="00E96166" w:rsidRPr="0022546C">
        <w:rPr>
          <w:rFonts w:ascii="Times New Roman" w:hAnsi="Times New Roman"/>
          <w:b/>
          <w:bCs/>
          <w:sz w:val="24"/>
        </w:rPr>
        <w:t>.5.2</w:t>
      </w:r>
      <w:r w:rsidR="00E96166" w:rsidRPr="0022546C">
        <w:rPr>
          <w:rFonts w:ascii="Times New Roman" w:hAnsi="Times New Roman"/>
          <w:b/>
          <w:bCs/>
          <w:i/>
          <w:sz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B2145" w:rsidRPr="0022546C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B2145" w:rsidRPr="0022546C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4CD4" w:rsidRPr="0022546C" w:rsidRDefault="00AF4CD4" w:rsidP="00581220">
      <w:pPr>
        <w:pStyle w:val="Listaszerbekezds"/>
        <w:widowControl w:val="0"/>
        <w:tabs>
          <w:tab w:val="left" w:pos="794"/>
        </w:tabs>
        <w:suppressAutoHyphens/>
        <w:spacing w:after="0"/>
        <w:ind w:left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E96166" w:rsidRPr="0022546C" w:rsidRDefault="002F6603" w:rsidP="00AF4CD4">
      <w:pPr>
        <w:pStyle w:val="Listaszerbekezds"/>
        <w:widowControl w:val="0"/>
        <w:tabs>
          <w:tab w:val="left" w:pos="794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2</w:t>
      </w:r>
      <w:r w:rsidR="00E96166" w:rsidRPr="0022546C">
        <w:rPr>
          <w:rFonts w:ascii="Times New Roman" w:hAnsi="Times New Roman"/>
          <w:b/>
          <w:kern w:val="1"/>
          <w:sz w:val="24"/>
          <w:lang w:eastAsia="hi-IN" w:bidi="hi-IN"/>
        </w:rPr>
        <w:t>.6. A tantárgy értékelésének módja</w:t>
      </w:r>
    </w:p>
    <w:p w:rsidR="00460216" w:rsidRPr="0022546C" w:rsidRDefault="00E96166" w:rsidP="0022546C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sz w:val="44"/>
          <w:szCs w:val="44"/>
          <w:lang w:bidi="hi-IN"/>
        </w:rPr>
      </w:pP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értékeléssel.</w:t>
      </w:r>
      <w:r w:rsidRPr="0022546C">
        <w:rPr>
          <w:rFonts w:ascii="Times New Roman" w:hAnsi="Times New Roman"/>
          <w:bCs/>
          <w:kern w:val="1"/>
          <w:lang w:eastAsia="hi-IN" w:bidi="hi-IN"/>
        </w:rPr>
        <w:br w:type="page"/>
      </w:r>
    </w:p>
    <w:p w:rsidR="00460216" w:rsidRPr="0022546C" w:rsidRDefault="00460216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460216" w:rsidRPr="0022546C" w:rsidRDefault="00460216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581220" w:rsidRPr="0022546C" w:rsidRDefault="00581220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581220" w:rsidRPr="0022546C" w:rsidRDefault="00581220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A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10163-12 azonosító számú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Gépészeti munkabiztonság és környezetvédelem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lang w:eastAsia="hi-IN" w:bidi="hi-IN"/>
        </w:rPr>
      </w:pPr>
      <w:r w:rsidRPr="0022546C">
        <w:rPr>
          <w:rFonts w:ascii="Times New Roman" w:hAnsi="Times New Roman"/>
          <w:color w:val="FF0000"/>
          <w:sz w:val="20"/>
          <w:szCs w:val="20"/>
        </w:rPr>
        <w:br w:type="page"/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10163-12 </w:t>
      </w:r>
      <w:r w:rsidRPr="0022546C">
        <w:rPr>
          <w:rFonts w:ascii="Times New Roman" w:hAnsi="Times New Roman"/>
          <w:b/>
          <w:sz w:val="24"/>
        </w:rPr>
        <w:t>azonosító számú, Gépészeti munkabiztonság és környezetvédelem megnevezésű szakmai követelmény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tbl>
      <w:tblPr>
        <w:tblW w:w="9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2"/>
        <w:gridCol w:w="413"/>
        <w:gridCol w:w="12"/>
        <w:gridCol w:w="555"/>
        <w:gridCol w:w="12"/>
        <w:gridCol w:w="555"/>
        <w:gridCol w:w="846"/>
        <w:gridCol w:w="871"/>
      </w:tblGrid>
      <w:tr w:rsidR="00E96166" w:rsidRPr="0022546C" w:rsidTr="00C544C6">
        <w:trPr>
          <w:trHeight w:val="570"/>
          <w:jc w:val="center"/>
        </w:trPr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CD4" w:rsidRPr="0022546C" w:rsidRDefault="00AF4CD4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10163-12</w:t>
            </w:r>
          </w:p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4561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 xml:space="preserve">Munkavédelem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4561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Elsősegélynyújtás</w:t>
            </w:r>
            <w:r w:rsidR="004561DA" w:rsidRPr="0022546C">
              <w:rPr>
                <w:rFonts w:ascii="Times New Roman" w:eastAsia="Calibri" w:hAnsi="Times New Roman"/>
                <w:sz w:val="20"/>
                <w:szCs w:val="20"/>
              </w:rPr>
              <w:t xml:space="preserve"> gyakorlat</w:t>
            </w:r>
            <w:r w:rsidRPr="0022546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E96166" w:rsidRPr="0022546C" w:rsidTr="00C544C6">
        <w:trPr>
          <w:trHeight w:val="2070"/>
          <w:jc w:val="center"/>
        </w:trPr>
        <w:tc>
          <w:tcPr>
            <w:tcW w:w="5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Munkabiztonság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Tűzvédelem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Környezetvédelem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Az elsősegélynyújtás alapjai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Sérülések ellátása</w:t>
            </w:r>
          </w:p>
        </w:tc>
      </w:tr>
      <w:tr w:rsidR="00E96166" w:rsidRPr="0022546C" w:rsidTr="00C544C6">
        <w:trPr>
          <w:trHeight w:val="345"/>
          <w:jc w:val="center"/>
        </w:trPr>
        <w:tc>
          <w:tcPr>
            <w:tcW w:w="9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FELADATOK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Betartja és betartatja a munka-, baleset-, tűz- és környezetvédelmi jogszabályokat, előírásokat, valamint a szakmára, és egyéb szerelési-javítási technológiára vonatkozó előírásokat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A munkaterületet és munkakörnyezetet a biztonságos munkavégzésnek megfelelően alakítja ki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Betartja a veszélyes anyagok és hulladékok kezelésére, tárolására vonatkozó szabályokat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Együttműködik a munka-, tűz- és környezetvédelemmel kapcsolatos események kivizsgálásában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Jelzi a tüzet, részt vesz az oltásban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AF4CD4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 xml:space="preserve">Betartja a tűz- </w:t>
            </w:r>
            <w:r w:rsidR="00E96166" w:rsidRPr="0022546C">
              <w:rPr>
                <w:rFonts w:ascii="Times New Roman" w:eastAsia="Calibri" w:hAnsi="Times New Roman"/>
                <w:sz w:val="20"/>
                <w:szCs w:val="20"/>
              </w:rPr>
              <w:t>és környezetvédelmi előírásokat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Részt vesz a mentésben, elsősegélyt nyújt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60"/>
          <w:jc w:val="center"/>
        </w:trPr>
        <w:tc>
          <w:tcPr>
            <w:tcW w:w="9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SZAKMAI ISMERETEK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Környezetvédelmi, tűzvédelmi és munkavédelmi szabályok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A munkáltatók és a munkavállalók jogai és kötelezettségei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A munkahely biztonságos kialakításának követelményei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A gépek, berendezések, szerszámok használati és kezelési utasításai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Villamos berendezések biztonságtechnikája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Az anyagmozgatás, anyagtárolás szabályai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Egyéni és kollektív védelmi módok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Munkabiztonsági szimbólumok értelmezése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Elsősegély</w:t>
            </w:r>
            <w:r w:rsidR="00037C33" w:rsidRPr="0022546C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22546C">
              <w:rPr>
                <w:rFonts w:ascii="Times New Roman" w:eastAsia="Calibri" w:hAnsi="Times New Roman"/>
                <w:sz w:val="20"/>
                <w:szCs w:val="20"/>
              </w:rPr>
              <w:t>nyújtási ismeretek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Munkavégzés szabályai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9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SZAKMAI KÉSZSÉGEK</w:t>
            </w:r>
          </w:p>
        </w:tc>
      </w:tr>
      <w:tr w:rsidR="00E96166" w:rsidRPr="0022546C" w:rsidTr="00C544C6">
        <w:trPr>
          <w:trHeight w:val="240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Munkabiztonsági eszközök, felszerelések használata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40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40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Munkabiztonsághoz kapcsolódó jelképek, szimbólumok, színjelölések értelmezése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40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Gépek, berendezések, szerszámok szakszerű használata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40"/>
          <w:jc w:val="center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Elsősegélynyújtás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40"/>
          <w:jc w:val="center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SZEMÉLYES KOMPETENCIÁK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Döntésképesség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Határozottság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Felelősségtudat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9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TÁRSAS KOMPETENCIÁK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Irányíthatóság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Irányítási készség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9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MÓDSZER KOMPETENCIÁK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Figyelem-összpontosítás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6C">
              <w:rPr>
                <w:rFonts w:ascii="Times New Roman" w:eastAsia="Calibri" w:hAnsi="Times New Roman"/>
                <w:sz w:val="20"/>
                <w:szCs w:val="20"/>
              </w:rPr>
              <w:t>X</w:t>
            </w:r>
          </w:p>
        </w:tc>
      </w:tr>
    </w:tbl>
    <w:p w:rsidR="00E96166" w:rsidRPr="0022546C" w:rsidRDefault="00E96166" w:rsidP="00E96166">
      <w:pPr>
        <w:widowControl w:val="0"/>
        <w:suppressAutoHyphens/>
        <w:rPr>
          <w:rFonts w:ascii="Times New Roman" w:hAnsi="Times New Roman"/>
          <w:b/>
          <w:kern w:val="1"/>
          <w:lang w:eastAsia="hi-IN" w:bidi="hi-IN"/>
        </w:rPr>
      </w:pPr>
    </w:p>
    <w:p w:rsidR="000C7DE3" w:rsidRPr="0022546C" w:rsidRDefault="000C7DE3" w:rsidP="00E96166">
      <w:pPr>
        <w:widowControl w:val="0"/>
        <w:suppressAutoHyphens/>
        <w:rPr>
          <w:rFonts w:ascii="Times New Roman" w:hAnsi="Times New Roman"/>
          <w:b/>
          <w:kern w:val="1"/>
          <w:lang w:eastAsia="hi-IN" w:bidi="hi-IN"/>
        </w:rPr>
      </w:pPr>
    </w:p>
    <w:p w:rsidR="00ED57D8" w:rsidRPr="0022546C" w:rsidRDefault="00ED57D8" w:rsidP="00827273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eastAsia="Calibri" w:hAnsi="Times New Roman"/>
          <w:b/>
          <w:sz w:val="24"/>
          <w:szCs w:val="24"/>
        </w:rPr>
      </w:pPr>
      <w:r w:rsidRPr="0022546C">
        <w:rPr>
          <w:rFonts w:ascii="Times New Roman" w:eastAsia="Calibri" w:hAnsi="Times New Roman"/>
          <w:b/>
          <w:sz w:val="24"/>
          <w:szCs w:val="24"/>
        </w:rPr>
        <w:t>Munkavédelem tantárgy</w:t>
      </w:r>
      <w:r w:rsidR="001A6A16" w:rsidRPr="0022546C">
        <w:rPr>
          <w:rFonts w:ascii="Times New Roman" w:eastAsia="Calibri" w:hAnsi="Times New Roman"/>
          <w:sz w:val="24"/>
          <w:szCs w:val="24"/>
        </w:rPr>
        <w:t xml:space="preserve"> </w:t>
      </w:r>
      <w:r w:rsidRPr="0022546C">
        <w:rPr>
          <w:rFonts w:ascii="Times New Roman" w:eastAsia="Calibri" w:hAnsi="Times New Roman"/>
          <w:sz w:val="24"/>
          <w:szCs w:val="24"/>
        </w:rPr>
        <w:tab/>
      </w:r>
      <w:r w:rsidRPr="0022546C">
        <w:rPr>
          <w:rFonts w:ascii="Times New Roman" w:eastAsia="Calibri" w:hAnsi="Times New Roman"/>
          <w:b/>
          <w:sz w:val="24"/>
          <w:szCs w:val="24"/>
        </w:rPr>
        <w:t>36 óra</w:t>
      </w:r>
      <w:r w:rsidR="00DB77BD" w:rsidRPr="0022546C">
        <w:rPr>
          <w:rFonts w:ascii="Times New Roman" w:eastAsia="Calibri" w:hAnsi="Times New Roman"/>
          <w:b/>
          <w:sz w:val="24"/>
          <w:szCs w:val="24"/>
        </w:rPr>
        <w:t>/36 óra*</w:t>
      </w:r>
    </w:p>
    <w:p w:rsidR="00ED57D8" w:rsidRPr="0022546C" w:rsidRDefault="00DB77BD" w:rsidP="00DB77BD">
      <w:pPr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AF4CD4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0C7DE3" w:rsidRPr="0022546C" w:rsidRDefault="000C7DE3" w:rsidP="00DB77BD">
      <w:pPr>
        <w:jc w:val="right"/>
        <w:rPr>
          <w:rFonts w:ascii="Times New Roman" w:hAnsi="Times New Roman"/>
          <w:sz w:val="20"/>
          <w:szCs w:val="20"/>
        </w:rPr>
      </w:pPr>
    </w:p>
    <w:p w:rsidR="00ED57D8" w:rsidRPr="0022546C" w:rsidRDefault="00ED57D8" w:rsidP="00827273">
      <w:pPr>
        <w:numPr>
          <w:ilvl w:val="1"/>
          <w:numId w:val="6"/>
        </w:numPr>
        <w:tabs>
          <w:tab w:val="left" w:pos="357"/>
          <w:tab w:val="left" w:pos="794"/>
        </w:tabs>
        <w:jc w:val="both"/>
        <w:rPr>
          <w:rFonts w:ascii="Times New Roman" w:eastAsia="Calibri" w:hAnsi="Times New Roman"/>
          <w:b/>
          <w:sz w:val="24"/>
          <w:szCs w:val="24"/>
        </w:rPr>
      </w:pPr>
      <w:r w:rsidRPr="0022546C">
        <w:rPr>
          <w:rFonts w:ascii="Times New Roman" w:eastAsia="Calibri" w:hAnsi="Times New Roman"/>
          <w:b/>
          <w:sz w:val="24"/>
          <w:szCs w:val="24"/>
        </w:rPr>
        <w:t>A tantárgy tanításának célja</w:t>
      </w:r>
    </w:p>
    <w:p w:rsidR="00ED57D8" w:rsidRPr="0022546C" w:rsidRDefault="00ED57D8" w:rsidP="000C7DE3">
      <w:pPr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 Munkavédelem tantárgy oktatásának alapvető célja, hogy elősegítse a tanulók munkavégzésének kialakítását és önálló gondolkodásra való nevelését. Tegye képessé a tanulókat a munka világának, ezen belül a munkavédelem jellemzőinek és működésének megértésére.</w:t>
      </w:r>
    </w:p>
    <w:p w:rsidR="00ED57D8" w:rsidRPr="0022546C" w:rsidRDefault="00ED57D8" w:rsidP="00ED57D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22546C" w:rsidRDefault="00ED57D8" w:rsidP="00827273">
      <w:pPr>
        <w:numPr>
          <w:ilvl w:val="1"/>
          <w:numId w:val="6"/>
        </w:numPr>
        <w:tabs>
          <w:tab w:val="left" w:pos="357"/>
          <w:tab w:val="left" w:pos="794"/>
        </w:tabs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ED57D8" w:rsidRPr="0022546C" w:rsidRDefault="00ED57D8" w:rsidP="000C7DE3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ED57D8" w:rsidRPr="0022546C" w:rsidRDefault="00ED57D8" w:rsidP="00ED57D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22546C" w:rsidRDefault="00ED57D8" w:rsidP="00827273">
      <w:pPr>
        <w:widowControl w:val="0"/>
        <w:numPr>
          <w:ilvl w:val="1"/>
          <w:numId w:val="6"/>
        </w:numPr>
        <w:tabs>
          <w:tab w:val="left" w:pos="709"/>
          <w:tab w:val="left" w:pos="794"/>
        </w:tabs>
        <w:suppressAutoHyphens/>
        <w:ind w:left="714" w:hanging="357"/>
        <w:jc w:val="both"/>
        <w:rPr>
          <w:rFonts w:ascii="Times New Roman" w:eastAsia="Calibri" w:hAnsi="Times New Roman"/>
          <w:b/>
          <w:sz w:val="24"/>
          <w:szCs w:val="24"/>
        </w:rPr>
      </w:pPr>
      <w:r w:rsidRPr="0022546C">
        <w:rPr>
          <w:rFonts w:ascii="Times New Roman" w:eastAsia="Calibri" w:hAnsi="Times New Roman"/>
          <w:b/>
          <w:sz w:val="24"/>
          <w:szCs w:val="24"/>
        </w:rPr>
        <w:t>Témakörök és elemeik</w:t>
      </w:r>
    </w:p>
    <w:p w:rsidR="00ED57D8" w:rsidRPr="0022546C" w:rsidRDefault="00ED57D8" w:rsidP="00ED57D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22546C" w:rsidRDefault="009331BF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eastAsia="Calibri" w:hAnsi="Times New Roman"/>
          <w:b/>
          <w:sz w:val="24"/>
          <w:szCs w:val="24"/>
        </w:rPr>
      </w:pPr>
      <w:r w:rsidRPr="0022546C">
        <w:rPr>
          <w:rFonts w:ascii="Times New Roman" w:eastAsia="Calibri" w:hAnsi="Times New Roman"/>
          <w:b/>
          <w:sz w:val="24"/>
          <w:szCs w:val="24"/>
        </w:rPr>
        <w:t xml:space="preserve">Munkabiztonság </w:t>
      </w:r>
      <w:r w:rsidR="00ED57D8" w:rsidRPr="0022546C">
        <w:rPr>
          <w:rFonts w:ascii="Times New Roman" w:eastAsia="Calibri" w:hAnsi="Times New Roman"/>
          <w:b/>
          <w:sz w:val="24"/>
          <w:szCs w:val="24"/>
        </w:rPr>
        <w:tab/>
      </w:r>
      <w:r w:rsidR="00ED57D8" w:rsidRPr="0022546C">
        <w:rPr>
          <w:rFonts w:ascii="Times New Roman" w:eastAsia="Calibri" w:hAnsi="Times New Roman"/>
          <w:b/>
          <w:i/>
          <w:sz w:val="24"/>
          <w:szCs w:val="24"/>
        </w:rPr>
        <w:t>18 óra</w:t>
      </w:r>
      <w:r w:rsidR="00DB77BD" w:rsidRPr="0022546C">
        <w:rPr>
          <w:rFonts w:ascii="Times New Roman" w:eastAsia="Calibri" w:hAnsi="Times New Roman"/>
          <w:b/>
          <w:i/>
          <w:sz w:val="24"/>
          <w:szCs w:val="24"/>
        </w:rPr>
        <w:t>/18 óra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 baleset és a munkahelyi baleset fogalma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 munkahelyi balesetek és a foglalkozási megbetegedések fajtái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Veszélyforrások kialakulása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Személyi védőfelszerelésekkel szemben támasztott követelmények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 munkavédelmi oktatás dokumentálása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 munkabalesetek bejelentése, nyilvántartása és kivizsgálása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Kockázatelemzés fogalmai, kockázatértékelés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 munkahelyen alkalmazott biztonsági jelzések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 munkavégzés fizikai ártalmai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Zaj- és rezgésvédelem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Munkahelyi klíma, a helyiség hőmérséklete, a levegő nedvességtartalma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 munkahelyek megvilágítása, a természetes fény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 színek kialakítása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 gázhegesztés és az ívhegesztés biztonsági előírásai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Anyagmozgatás, anyagtárolás szabályai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Villamos berendezések biztonságtechnikája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Egyéni és kollektív védelem</w:t>
      </w:r>
    </w:p>
    <w:p w:rsidR="00ED57D8" w:rsidRPr="0022546C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Munkaegészségügy</w:t>
      </w:r>
    </w:p>
    <w:p w:rsidR="00502433" w:rsidRPr="0022546C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Kockázatbecslés.</w:t>
      </w:r>
    </w:p>
    <w:p w:rsidR="00502433" w:rsidRPr="0022546C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Kockázatértékelés.</w:t>
      </w:r>
    </w:p>
    <w:p w:rsidR="00502433" w:rsidRPr="0022546C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Időszakos biztonsági felülvizsgálat.</w:t>
      </w:r>
    </w:p>
    <w:p w:rsidR="00502433" w:rsidRPr="0022546C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Soron kívüli munkavédelmi vizsgálat.</w:t>
      </w:r>
    </w:p>
    <w:p w:rsidR="00502433" w:rsidRPr="0022546C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Jelző és riasztóberendezések.</w:t>
      </w:r>
    </w:p>
    <w:p w:rsidR="00502433" w:rsidRPr="0022546C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Megfelelő mozgástér biztosítása.</w:t>
      </w:r>
    </w:p>
    <w:p w:rsidR="00502433" w:rsidRPr="0022546C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Elkerítés, lefedés.</w:t>
      </w:r>
    </w:p>
    <w:p w:rsidR="00502433" w:rsidRPr="0022546C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Tároló helyek kialakítása.</w:t>
      </w:r>
    </w:p>
    <w:p w:rsidR="00502433" w:rsidRPr="0022546C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Munkahely padlózata.</w:t>
      </w:r>
    </w:p>
    <w:p w:rsidR="00ED57D8" w:rsidRPr="0022546C" w:rsidRDefault="00ED57D8" w:rsidP="00ED57D8">
      <w:pPr>
        <w:tabs>
          <w:tab w:val="left" w:pos="0"/>
          <w:tab w:val="left" w:pos="8647"/>
        </w:tabs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22546C" w:rsidRDefault="009331BF" w:rsidP="00827273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b/>
          <w:i/>
          <w:sz w:val="24"/>
          <w:szCs w:val="24"/>
        </w:rPr>
      </w:pPr>
      <w:r w:rsidRPr="0022546C">
        <w:rPr>
          <w:rFonts w:ascii="Times New Roman" w:eastAsia="Calibri" w:hAnsi="Times New Roman"/>
          <w:b/>
          <w:sz w:val="24"/>
          <w:szCs w:val="24"/>
        </w:rPr>
        <w:t xml:space="preserve">Tűzvédelem </w:t>
      </w:r>
      <w:r w:rsidR="00ED57D8" w:rsidRPr="0022546C">
        <w:rPr>
          <w:rFonts w:ascii="Times New Roman" w:eastAsia="Calibri" w:hAnsi="Times New Roman"/>
          <w:b/>
          <w:sz w:val="24"/>
          <w:szCs w:val="24"/>
        </w:rPr>
        <w:tab/>
      </w:r>
      <w:r w:rsidR="00ED57D8" w:rsidRPr="0022546C">
        <w:rPr>
          <w:rFonts w:ascii="Times New Roman" w:eastAsia="Calibri" w:hAnsi="Times New Roman"/>
          <w:b/>
          <w:i/>
          <w:sz w:val="24"/>
          <w:szCs w:val="24"/>
        </w:rPr>
        <w:t>9 óra</w:t>
      </w:r>
      <w:r w:rsidR="00DB77BD" w:rsidRPr="0022546C">
        <w:rPr>
          <w:rFonts w:ascii="Times New Roman" w:eastAsia="Calibri" w:hAnsi="Times New Roman"/>
          <w:b/>
          <w:i/>
          <w:sz w:val="24"/>
          <w:szCs w:val="24"/>
        </w:rPr>
        <w:t>/9 óra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Általános tűzvédelmi ismeretek.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Tűzveszélyességi osztályok, jelölésük.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 tárolása.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 szállítása.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 dokumentálása.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égés feltételei, az anyagok éghetősége.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tevékenységek.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Tűzvédelmi szabályzat.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tűzjelzés.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Teendők tűz esetén.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Veszélyességi övezet.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Áramtalanítás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Tűzoltás módjai. 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Tűzoltó eszközök.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Tűzoltó eszközök tárolása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beltérben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Tűzoltó eszközök tárolása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kültereken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Porral oltó tűzoltó készülékek, alkalmazásának feltételei.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Vízzel oltó tűzoltó készülékek, alkalmazásának feltételei.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Habbal oltó tűzoltó készülékek, alkalmazásának feltételei.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Halonnal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oltó tűzoltó készülékek, alkalmazásának feltételei.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Szén-dioxiddal oltó tűzoltó készülékek, alkalmazásának feltételei. 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Oltóhatás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Tűzmegelőzés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Tűzjelzés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Gépek, berendezések tűzvédelmi előírásai.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Tüzelő- és fűtőberendezések elhelyezésének tűzvédelmi előírásai.</w:t>
      </w:r>
    </w:p>
    <w:p w:rsidR="00502433" w:rsidRPr="0022546C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Műszaki mentés.</w:t>
      </w:r>
    </w:p>
    <w:p w:rsidR="00502433" w:rsidRPr="0022546C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Elektromos kábelek elhelyezése, elvezetése.</w:t>
      </w:r>
    </w:p>
    <w:p w:rsidR="00502433" w:rsidRPr="0022546C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Hő és füstelvezető berendezések.</w:t>
      </w:r>
    </w:p>
    <w:p w:rsidR="00502433" w:rsidRPr="0022546C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Jelzőtáblák.</w:t>
      </w:r>
    </w:p>
    <w:p w:rsidR="00502433" w:rsidRPr="0022546C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Feliratok.</w:t>
      </w:r>
    </w:p>
    <w:p w:rsidR="00502433" w:rsidRPr="0022546C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Irányfények.</w:t>
      </w:r>
    </w:p>
    <w:p w:rsidR="00502433" w:rsidRPr="0022546C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Tűzgátló nyílászárók.</w:t>
      </w:r>
    </w:p>
    <w:p w:rsidR="00502433" w:rsidRPr="0022546C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Tűzvédő festékek.</w:t>
      </w:r>
    </w:p>
    <w:p w:rsidR="00502433" w:rsidRPr="0022546C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Dokumentációk.</w:t>
      </w:r>
    </w:p>
    <w:p w:rsidR="00ED57D8" w:rsidRPr="0022546C" w:rsidRDefault="00ED57D8" w:rsidP="00ED57D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ED57D8" w:rsidRPr="0022546C" w:rsidRDefault="009331BF" w:rsidP="00827273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b/>
          <w:i/>
          <w:sz w:val="24"/>
          <w:szCs w:val="24"/>
        </w:rPr>
      </w:pPr>
      <w:r w:rsidRPr="0022546C">
        <w:rPr>
          <w:rFonts w:ascii="Times New Roman" w:eastAsia="Calibri" w:hAnsi="Times New Roman"/>
          <w:b/>
          <w:sz w:val="24"/>
          <w:szCs w:val="24"/>
        </w:rPr>
        <w:t xml:space="preserve">Környezetvédelem </w:t>
      </w:r>
      <w:r w:rsidR="00ED57D8" w:rsidRPr="0022546C">
        <w:rPr>
          <w:rFonts w:ascii="Times New Roman" w:eastAsia="Calibri" w:hAnsi="Times New Roman"/>
          <w:b/>
          <w:sz w:val="24"/>
          <w:szCs w:val="24"/>
        </w:rPr>
        <w:tab/>
      </w:r>
      <w:r w:rsidR="00ED57D8" w:rsidRPr="0022546C">
        <w:rPr>
          <w:rFonts w:ascii="Times New Roman" w:eastAsia="Calibri" w:hAnsi="Times New Roman"/>
          <w:b/>
          <w:i/>
          <w:sz w:val="24"/>
          <w:szCs w:val="24"/>
        </w:rPr>
        <w:t>9 óra</w:t>
      </w:r>
      <w:r w:rsidR="00DB77BD" w:rsidRPr="0022546C">
        <w:rPr>
          <w:rFonts w:ascii="Times New Roman" w:eastAsia="Calibri" w:hAnsi="Times New Roman"/>
          <w:b/>
          <w:i/>
          <w:sz w:val="24"/>
          <w:szCs w:val="24"/>
        </w:rPr>
        <w:t>/9óra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környezetvédelem területei.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Természetvédelem.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Vízszennyezés vízforrások.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levegő jellemzői, a levegőszennyezés.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Globális felmelegedés és hatása a földi életre.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Hulladékok kezelése, szelektív összegyűjtése tárolása.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Hulladékgyűjtő szigetek.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Gyűjtőhelyek kialakítása.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Veszélyes hulladékok tárolása.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Veszélyes hulladékok begyűjtése.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Veszélyes hulladékok feldolgozása.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Hulladékok feldolgozása.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Hulladékok újrahasznosítása.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Hulladékok végleges elhelyezése.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Hulladékok lebomlása.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ipar hatása környezetre.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Megújuló energiaforrások.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Levegőszennyezés.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Zajszennyezés.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Hőszennyezés.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Fényszennyezés.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Talajszennyezés.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Nehézfémek.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Vízszennyezés.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Szennyvízkezelés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Környezetszennyezés egészségi hatásai.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Fontosabb környezetvédelmi jogszabályok.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Fontosabb Európai Uniós jogszabályok.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Fémiparban keletkező szennyezőanyagok.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Hűtő-, kenő-, mosófolyadékok felhasználása.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Hűtő-, kenő-, mosófolyadékok tárolása.</w:t>
      </w:r>
      <w:bookmarkStart w:id="4" w:name="_GoBack"/>
      <w:bookmarkEnd w:id="4"/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elhasználódott hűtő-, kenő-, mosófolyadékok hulladékkezelése.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épített környezet védelme.</w:t>
      </w:r>
    </w:p>
    <w:p w:rsidR="00502433" w:rsidRPr="0022546C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Munkahelyi környezet természetbarát kialakítása.</w:t>
      </w:r>
    </w:p>
    <w:p w:rsidR="00502433" w:rsidRPr="0022546C" w:rsidRDefault="00502433" w:rsidP="00ED57D8">
      <w:pPr>
        <w:tabs>
          <w:tab w:val="left" w:pos="1418"/>
        </w:tabs>
        <w:ind w:left="1418"/>
        <w:jc w:val="both"/>
        <w:rPr>
          <w:rFonts w:ascii="Times New Roman" w:eastAsia="Calibri" w:hAnsi="Times New Roman"/>
          <w:sz w:val="24"/>
          <w:szCs w:val="24"/>
        </w:rPr>
      </w:pPr>
    </w:p>
    <w:p w:rsidR="00ED57D8" w:rsidRPr="0022546C" w:rsidRDefault="00ED57D8" w:rsidP="00AF4CD4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D57D8" w:rsidRPr="0022546C" w:rsidRDefault="00ED57D8" w:rsidP="00AF4CD4">
      <w:p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>Tanterem</w:t>
      </w:r>
    </w:p>
    <w:p w:rsidR="00AF4CD4" w:rsidRPr="0022546C" w:rsidRDefault="00AF4CD4" w:rsidP="00AF4CD4">
      <w:p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</w:p>
    <w:p w:rsidR="00ED57D8" w:rsidRPr="0022546C" w:rsidRDefault="00ED57D8" w:rsidP="00AF4CD4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D57D8" w:rsidRPr="0022546C" w:rsidRDefault="00ED57D8" w:rsidP="00AF4CD4">
      <w:pPr>
        <w:pStyle w:val="Listaszerbekezds"/>
        <w:widowControl w:val="0"/>
        <w:numPr>
          <w:ilvl w:val="2"/>
          <w:numId w:val="6"/>
        </w:numPr>
        <w:tabs>
          <w:tab w:val="left" w:pos="145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D57D8" w:rsidRPr="0022546C" w:rsidTr="00201498">
        <w:trPr>
          <w:jc w:val="center"/>
        </w:trPr>
        <w:tc>
          <w:tcPr>
            <w:tcW w:w="994" w:type="dxa"/>
            <w:vMerge w:val="restart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Merge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D57D8" w:rsidRPr="0022546C" w:rsidRDefault="00ED57D8" w:rsidP="00ED57D8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ED57D8" w:rsidRPr="0022546C" w:rsidRDefault="00ED57D8" w:rsidP="00827273">
      <w:pPr>
        <w:pStyle w:val="Listaszerbekezds"/>
        <w:widowControl w:val="0"/>
        <w:numPr>
          <w:ilvl w:val="2"/>
          <w:numId w:val="6"/>
        </w:numPr>
        <w:tabs>
          <w:tab w:val="left" w:pos="79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B2145" w:rsidRPr="0022546C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B2145" w:rsidRPr="0022546C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982455">
        <w:trPr>
          <w:trHeight w:val="368"/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D57D8" w:rsidRPr="0022546C" w:rsidRDefault="00ED57D8" w:rsidP="00ED57D8">
      <w:pPr>
        <w:widowControl w:val="0"/>
        <w:suppressAutoHyphens/>
        <w:spacing w:line="360" w:lineRule="auto"/>
        <w:ind w:left="788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ED57D8" w:rsidRPr="0022546C" w:rsidRDefault="00ED57D8" w:rsidP="00982455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0C7DE3" w:rsidRPr="0022546C" w:rsidRDefault="00ED57D8" w:rsidP="00982455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</w:t>
      </w:r>
    </w:p>
    <w:p w:rsidR="00ED57D8" w:rsidRPr="0022546C" w:rsidRDefault="00ED57D8" w:rsidP="00982455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proofErr w:type="gramStart"/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értékeléssel</w:t>
      </w:r>
      <w:proofErr w:type="gramEnd"/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.”</w:t>
      </w:r>
    </w:p>
    <w:p w:rsidR="00ED57D8" w:rsidRPr="0022546C" w:rsidRDefault="00ED57D8" w:rsidP="00ED57D8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037C33" w:rsidRPr="0022546C" w:rsidRDefault="00037C33" w:rsidP="00ED57D8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ED57D8" w:rsidRPr="0022546C" w:rsidRDefault="00ED57D8" w:rsidP="00827273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22546C">
        <w:rPr>
          <w:rFonts w:ascii="Times New Roman" w:eastAsia="Calibri" w:hAnsi="Times New Roman"/>
          <w:b/>
          <w:bCs/>
          <w:iCs/>
          <w:sz w:val="24"/>
          <w:szCs w:val="24"/>
        </w:rPr>
        <w:lastRenderedPageBreak/>
        <w:t xml:space="preserve">Elsősegélynyújtás </w:t>
      </w:r>
      <w:r w:rsidR="004561DA" w:rsidRPr="0022546C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gyakorlat </w:t>
      </w:r>
      <w:r w:rsidRPr="0022546C">
        <w:rPr>
          <w:rFonts w:ascii="Times New Roman" w:eastAsia="Calibri" w:hAnsi="Times New Roman"/>
          <w:b/>
          <w:bCs/>
          <w:iCs/>
          <w:sz w:val="24"/>
          <w:szCs w:val="24"/>
        </w:rPr>
        <w:t>tantárgy</w:t>
      </w:r>
      <w:r w:rsidRPr="0022546C">
        <w:rPr>
          <w:rFonts w:ascii="Times New Roman" w:eastAsia="Calibri" w:hAnsi="Times New Roman"/>
          <w:b/>
          <w:sz w:val="24"/>
          <w:szCs w:val="24"/>
        </w:rPr>
        <w:tab/>
        <w:t xml:space="preserve"> 36 óra</w:t>
      </w:r>
      <w:r w:rsidR="00DB77BD" w:rsidRPr="0022546C">
        <w:rPr>
          <w:rFonts w:ascii="Times New Roman" w:eastAsia="Calibri" w:hAnsi="Times New Roman"/>
          <w:b/>
          <w:sz w:val="24"/>
          <w:szCs w:val="24"/>
        </w:rPr>
        <w:t>/36 óra*</w:t>
      </w:r>
    </w:p>
    <w:p w:rsidR="00ED57D8" w:rsidRPr="0022546C" w:rsidRDefault="00DB77BD" w:rsidP="00DB77BD">
      <w:pPr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D86458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0C7DE3" w:rsidRPr="0022546C" w:rsidRDefault="000C7DE3" w:rsidP="00DB77BD">
      <w:pPr>
        <w:jc w:val="right"/>
        <w:rPr>
          <w:rFonts w:ascii="Times New Roman" w:hAnsi="Times New Roman"/>
          <w:sz w:val="20"/>
          <w:szCs w:val="20"/>
        </w:rPr>
      </w:pPr>
    </w:p>
    <w:p w:rsidR="00ED57D8" w:rsidRPr="0022546C" w:rsidRDefault="00ED57D8" w:rsidP="00827273">
      <w:pPr>
        <w:numPr>
          <w:ilvl w:val="1"/>
          <w:numId w:val="6"/>
        </w:numPr>
        <w:tabs>
          <w:tab w:val="left" w:pos="794"/>
        </w:tabs>
        <w:ind w:left="714" w:hanging="357"/>
        <w:jc w:val="both"/>
        <w:rPr>
          <w:rFonts w:ascii="Times New Roman" w:eastAsia="Calibri" w:hAnsi="Times New Roman"/>
          <w:b/>
          <w:sz w:val="24"/>
          <w:szCs w:val="24"/>
        </w:rPr>
      </w:pPr>
      <w:r w:rsidRPr="0022546C">
        <w:rPr>
          <w:rFonts w:ascii="Times New Roman" w:eastAsia="Calibri" w:hAnsi="Times New Roman"/>
          <w:b/>
          <w:sz w:val="24"/>
          <w:szCs w:val="24"/>
        </w:rPr>
        <w:t xml:space="preserve"> A tantárgy tanításának célja</w:t>
      </w:r>
    </w:p>
    <w:p w:rsidR="00ED57D8" w:rsidRPr="0022546C" w:rsidRDefault="00ED57D8" w:rsidP="000C7DE3">
      <w:pPr>
        <w:tabs>
          <w:tab w:val="left" w:pos="3855"/>
        </w:tabs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sz w:val="24"/>
          <w:szCs w:val="24"/>
        </w:rPr>
        <w:t>Az Elsősegélynyújtás tantárgy alapvető célja, hogy a munkavégzés alatt vagy azon kívül is a tanulók képesek legyenek felismerni a balesetek során keletkezett sérüléseket és legyenek képesek az elsősegély</w:t>
      </w:r>
      <w:r w:rsidR="00D86458" w:rsidRPr="0022546C">
        <w:rPr>
          <w:rFonts w:ascii="Times New Roman" w:eastAsia="Calibri" w:hAnsi="Times New Roman"/>
          <w:sz w:val="24"/>
          <w:szCs w:val="24"/>
        </w:rPr>
        <w:t>-</w:t>
      </w:r>
      <w:r w:rsidRPr="0022546C">
        <w:rPr>
          <w:rFonts w:ascii="Times New Roman" w:eastAsia="Calibri" w:hAnsi="Times New Roman"/>
          <w:sz w:val="24"/>
          <w:szCs w:val="24"/>
        </w:rPr>
        <w:t>nyújtási teendők ellátására.</w:t>
      </w:r>
    </w:p>
    <w:p w:rsidR="00ED57D8" w:rsidRPr="0022546C" w:rsidRDefault="00ED57D8" w:rsidP="00ED57D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22546C" w:rsidRDefault="00ED57D8" w:rsidP="00982455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Kapcsolódó közismereti, szakmai tartalmak</w:t>
      </w:r>
    </w:p>
    <w:p w:rsidR="00ED57D8" w:rsidRPr="0022546C" w:rsidRDefault="00ED57D8" w:rsidP="00982455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</w:t>
      </w:r>
      <w:r w:rsidR="00DB77BD" w:rsidRPr="0022546C">
        <w:rPr>
          <w:rFonts w:ascii="Times New Roman" w:hAnsi="Times New Roman"/>
          <w:sz w:val="24"/>
          <w:szCs w:val="24"/>
        </w:rPr>
        <w:t xml:space="preserve"> és a Munkavédelem elméleti tantárgyra.</w:t>
      </w:r>
    </w:p>
    <w:p w:rsidR="00ED57D8" w:rsidRPr="0022546C" w:rsidRDefault="00ED57D8" w:rsidP="00ED57D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D57D8" w:rsidRPr="0022546C" w:rsidRDefault="00ED57D8" w:rsidP="00827273">
      <w:pPr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22546C">
        <w:rPr>
          <w:rFonts w:ascii="Times New Roman" w:eastAsia="Calibri" w:hAnsi="Times New Roman"/>
          <w:b/>
          <w:sz w:val="24"/>
          <w:szCs w:val="24"/>
        </w:rPr>
        <w:t>Témakörök és elemeik</w:t>
      </w:r>
    </w:p>
    <w:p w:rsidR="00ED57D8" w:rsidRPr="0022546C" w:rsidRDefault="00ED57D8" w:rsidP="00ED57D8">
      <w:pPr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ED57D8" w:rsidRPr="0022546C" w:rsidRDefault="00ED57D8" w:rsidP="00827273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i/>
          <w:sz w:val="24"/>
          <w:szCs w:val="24"/>
        </w:rPr>
      </w:pPr>
      <w:r w:rsidRPr="0022546C">
        <w:rPr>
          <w:rFonts w:ascii="Times New Roman" w:eastAsia="Calibri" w:hAnsi="Times New Roman"/>
          <w:b/>
          <w:sz w:val="24"/>
          <w:szCs w:val="24"/>
        </w:rPr>
        <w:t>Az elsősegélynyújtás alapjai</w:t>
      </w:r>
      <w:r w:rsidR="009331BF" w:rsidRPr="0022546C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22546C">
        <w:rPr>
          <w:rFonts w:ascii="Times New Roman" w:eastAsia="Calibri" w:hAnsi="Times New Roman"/>
          <w:b/>
          <w:i/>
          <w:sz w:val="24"/>
          <w:szCs w:val="24"/>
        </w:rPr>
        <w:tab/>
        <w:t>16 óra</w:t>
      </w:r>
      <w:r w:rsidR="00DB77BD" w:rsidRPr="0022546C">
        <w:rPr>
          <w:rFonts w:ascii="Times New Roman" w:eastAsia="Calibri" w:hAnsi="Times New Roman"/>
          <w:b/>
          <w:i/>
          <w:sz w:val="24"/>
          <w:szCs w:val="24"/>
        </w:rPr>
        <w:t>/16 óra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Mentőhívás módja.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Teendők a baleset helyszínén.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Elsősegély nyújtásának korlátai.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baleseti helyszín biztosítása.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Vérkeringés, légzés vizsgálata.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Heimlich-féle műfogás.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Rautek-féle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műfogás.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Elsősegélynyújtás vérzések esetén.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Életveszély elhárítása.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Újraélesztés. 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Mellkasnyomás technikája 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Légútbiztosítás lehetőségei.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Légút akadálymentesítése.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Lélegeztetés.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Fizikális vizsgálat.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Stabil oldalfekvő helyzet alkalmazása.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eszméletlenség veszélyei.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sokk tünetei, veszélyei, ellátása. 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Idegen test eltávolítása szemből, orrból, fülből.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Agyrázkódás tünetei, veszélyei,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Koponyasérülés tünetei, veszélyei,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Bordatörés tünetei, veszélyei,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Végtagtörések.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Hasi sérülések. 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Gerinctörés tünetei, veszélyei,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Áramütés veszélyei.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Áramütött személy megközelítése.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Áramtalanítás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Áramütött személy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Égési sérülés súlyosságának felmérése,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Fagyás, tünetei, veszélyei és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Mérgezések tünetei, fajtái,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Leggyakrabban előforduló mérgezések.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Marószerek okozta sérülések veszélyei,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Rosszullétek.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Ájulás tünetei,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Epilepsziás roham tünetei,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Szív eredetű mellkasi fájdalom tünetei,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Alacsony vércukorszint miatti rosszullét tünetei, ellátása.</w:t>
      </w:r>
    </w:p>
    <w:p w:rsidR="00ED57D8" w:rsidRPr="0022546C" w:rsidRDefault="00ED57D8" w:rsidP="00ED57D8">
      <w:pPr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22546C" w:rsidRDefault="00ED57D8" w:rsidP="00827273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sz w:val="24"/>
          <w:szCs w:val="24"/>
        </w:rPr>
      </w:pPr>
      <w:r w:rsidRPr="0022546C">
        <w:rPr>
          <w:rFonts w:ascii="Times New Roman" w:eastAsia="Calibri" w:hAnsi="Times New Roman"/>
          <w:b/>
          <w:sz w:val="24"/>
          <w:szCs w:val="24"/>
        </w:rPr>
        <w:t>Sérü</w:t>
      </w:r>
      <w:r w:rsidR="009331BF" w:rsidRPr="0022546C">
        <w:rPr>
          <w:rFonts w:ascii="Times New Roman" w:eastAsia="Calibri" w:hAnsi="Times New Roman"/>
          <w:b/>
          <w:sz w:val="24"/>
          <w:szCs w:val="24"/>
        </w:rPr>
        <w:t xml:space="preserve">lések ellátása </w:t>
      </w:r>
      <w:r w:rsidRPr="0022546C">
        <w:rPr>
          <w:rFonts w:ascii="Times New Roman" w:eastAsia="Calibri" w:hAnsi="Times New Roman"/>
          <w:b/>
          <w:sz w:val="24"/>
          <w:szCs w:val="24"/>
        </w:rPr>
        <w:tab/>
      </w:r>
      <w:r w:rsidRPr="0022546C">
        <w:rPr>
          <w:rFonts w:ascii="Times New Roman" w:eastAsia="Calibri" w:hAnsi="Times New Roman"/>
          <w:b/>
          <w:i/>
          <w:sz w:val="24"/>
          <w:szCs w:val="24"/>
        </w:rPr>
        <w:t>20 óra</w:t>
      </w:r>
      <w:r w:rsidR="00DB77BD" w:rsidRPr="0022546C">
        <w:rPr>
          <w:rFonts w:ascii="Times New Roman" w:eastAsia="Calibri" w:hAnsi="Times New Roman"/>
          <w:b/>
          <w:i/>
          <w:sz w:val="24"/>
          <w:szCs w:val="24"/>
        </w:rPr>
        <w:t>/20 óra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Sebellátás.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Hajszáleres vérzés.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Visszeres vérzés.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Ütőeres vérzés.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Belső vérzések és veszélyei.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Orrvérzés,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Mérgezések: gyógyszermérgezés, szénmonoxid (CO) mérgezés, metilalkoholmérgezés.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Csontok, ízületek sérülései: rándulás, ficam, törés.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Fektetési módok.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Idegen test szemben, orrban, fülben.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Elsősegélynyújtó feladata veszélyes anyagok okozta sérülések esetén.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Elsősegélynyújtó feladatai villamos áram okozta sérülések esetén.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eszméletlenség fogalmát, tüneteit, leggyakoribb okai, következményei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eszméletlenség ellátása.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vérzésekkel kapcsolatos ismeretek.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sokk fogalma és formái.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termikus traumákkal, hőártalmakkal kapcsolatos ismeretek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ízületi sérülések formái, tünetei és ellátásuk módja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csontsérülések formái, tünetei és ellátásuk (fektetési módok)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hasi sérülés formái, tünetei és ellátásuk módjai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kimentés fogalma és betegmozgatással kapcsolatos ismeretek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mérgezések fogalma, tünetei és ellátásuk módja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belgyógyászati balesetek (áramütés)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22546C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leggyakoribb belgyógyászati kórképek, tüneteik és ellátásuk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D57D8" w:rsidRPr="0022546C" w:rsidRDefault="00ED57D8" w:rsidP="00ED57D8">
      <w:pPr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22546C" w:rsidRDefault="00ED57D8" w:rsidP="0082727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D57D8" w:rsidRPr="0022546C" w:rsidRDefault="00ED57D8" w:rsidP="000C7DE3">
      <w:p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>Tanterem</w:t>
      </w:r>
    </w:p>
    <w:p w:rsidR="00ED57D8" w:rsidRPr="0022546C" w:rsidRDefault="00ED57D8" w:rsidP="00ED57D8">
      <w:pPr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D57D8" w:rsidRPr="0022546C" w:rsidRDefault="00ED57D8" w:rsidP="0082727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D57D8" w:rsidRPr="0022546C" w:rsidRDefault="00ED57D8" w:rsidP="00827273">
      <w:pPr>
        <w:pStyle w:val="Listaszerbekezds"/>
        <w:widowControl w:val="0"/>
        <w:numPr>
          <w:ilvl w:val="2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D57D8" w:rsidRPr="0022546C" w:rsidTr="00201498">
        <w:trPr>
          <w:jc w:val="center"/>
        </w:trPr>
        <w:tc>
          <w:tcPr>
            <w:tcW w:w="994" w:type="dxa"/>
            <w:vMerge w:val="restart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Merge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22546C" w:rsidTr="00201498">
        <w:trPr>
          <w:jc w:val="center"/>
        </w:trPr>
        <w:tc>
          <w:tcPr>
            <w:tcW w:w="994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D57D8" w:rsidRPr="0022546C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22546C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D57D8" w:rsidRPr="0022546C" w:rsidRDefault="00ED57D8" w:rsidP="00ED57D8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ED57D8" w:rsidRPr="0022546C" w:rsidRDefault="00ED57D8" w:rsidP="00827273">
      <w:pPr>
        <w:pStyle w:val="Listaszerbekezds"/>
        <w:widowControl w:val="0"/>
        <w:numPr>
          <w:ilvl w:val="2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B2145" w:rsidRPr="0022546C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B2145" w:rsidRPr="0022546C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B2145" w:rsidRPr="0022546C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22546C" w:rsidTr="00201498">
        <w:trPr>
          <w:jc w:val="center"/>
        </w:trPr>
        <w:tc>
          <w:tcPr>
            <w:tcW w:w="82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621" w:type="dxa"/>
            <w:vAlign w:val="center"/>
          </w:tcPr>
          <w:p w:rsidR="00DB2145" w:rsidRPr="0022546C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22546C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D57D8" w:rsidRPr="0022546C" w:rsidRDefault="00ED57D8" w:rsidP="00ED57D8">
      <w:pPr>
        <w:widowControl w:val="0"/>
        <w:suppressAutoHyphens/>
        <w:spacing w:line="360" w:lineRule="auto"/>
        <w:ind w:left="788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ED57D8" w:rsidRPr="0022546C" w:rsidRDefault="00ED57D8" w:rsidP="00982455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A tantárgy értékelésének módja</w:t>
      </w:r>
    </w:p>
    <w:p w:rsidR="000C7DE3" w:rsidRPr="0022546C" w:rsidRDefault="00ED57D8" w:rsidP="00982455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</w:t>
      </w:r>
    </w:p>
    <w:p w:rsidR="00460216" w:rsidRPr="0022546C" w:rsidRDefault="000C7DE3" w:rsidP="0022546C">
      <w:pPr>
        <w:widowControl w:val="0"/>
        <w:suppressAutoHyphens/>
        <w:ind w:firstLine="357"/>
        <w:jc w:val="both"/>
        <w:rPr>
          <w:rFonts w:ascii="Times New Roman" w:hAnsi="Times New Roman"/>
          <w:sz w:val="44"/>
          <w:szCs w:val="44"/>
          <w:lang w:bidi="hi-IN"/>
        </w:rPr>
      </w:pPr>
      <w:proofErr w:type="gramStart"/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>értékeléssel</w:t>
      </w:r>
      <w:proofErr w:type="gramEnd"/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>.</w:t>
      </w:r>
      <w:r w:rsidR="00ED57D8" w:rsidRPr="0022546C">
        <w:rPr>
          <w:rFonts w:ascii="Times New Roman" w:hAnsi="Times New Roman"/>
          <w:sz w:val="44"/>
          <w:szCs w:val="44"/>
          <w:lang w:bidi="hi-IN"/>
        </w:rPr>
        <w:br w:type="page"/>
      </w:r>
    </w:p>
    <w:p w:rsidR="00460216" w:rsidRPr="0022546C" w:rsidRDefault="00460216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460216" w:rsidRPr="0022546C" w:rsidRDefault="00460216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460216" w:rsidRPr="0022546C" w:rsidRDefault="00460216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A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10180-12 azonosító számú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A hegesztés előkészítő és befejező műveletei megnevezésű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>, témakörei</w:t>
      </w: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22546C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22546C" w:rsidRDefault="00E96166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lang w:eastAsia="hi-IN" w:bidi="hi-IN"/>
        </w:rPr>
      </w:pPr>
      <w:r w:rsidRPr="0022546C">
        <w:rPr>
          <w:rFonts w:ascii="Times New Roman" w:hAnsi="Times New Roman"/>
          <w:b/>
          <w:kern w:val="1"/>
          <w:lang w:eastAsia="hi-IN" w:bidi="hi-IN"/>
        </w:rPr>
        <w:br w:type="page"/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10180-12 </w:t>
      </w:r>
      <w:r w:rsidRPr="0022546C">
        <w:rPr>
          <w:rFonts w:ascii="Times New Roman" w:hAnsi="Times New Roman"/>
          <w:b/>
          <w:sz w:val="24"/>
        </w:rPr>
        <w:t xml:space="preserve">azonosító számú, </w:t>
      </w:r>
      <w:proofErr w:type="gramStart"/>
      <w:r w:rsidRPr="0022546C">
        <w:rPr>
          <w:rFonts w:ascii="Times New Roman" w:hAnsi="Times New Roman"/>
          <w:b/>
          <w:sz w:val="24"/>
        </w:rPr>
        <w:t>A</w:t>
      </w:r>
      <w:proofErr w:type="gramEnd"/>
      <w:r w:rsidRPr="0022546C">
        <w:rPr>
          <w:rFonts w:ascii="Times New Roman" w:hAnsi="Times New Roman"/>
          <w:b/>
          <w:sz w:val="24"/>
        </w:rPr>
        <w:t xml:space="preserve"> hegesztés előkészítő és befejező műveletei megnevezésű szakmai követelmény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tbl>
      <w:tblPr>
        <w:tblW w:w="92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08"/>
        <w:gridCol w:w="851"/>
        <w:gridCol w:w="992"/>
        <w:gridCol w:w="908"/>
        <w:gridCol w:w="942"/>
      </w:tblGrid>
      <w:tr w:rsidR="00E96166" w:rsidRPr="0022546C" w:rsidTr="00C544C6">
        <w:trPr>
          <w:trHeight w:val="570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CD4" w:rsidRPr="0022546C" w:rsidRDefault="00E96166" w:rsidP="00AF4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10180-12</w:t>
            </w:r>
          </w:p>
          <w:p w:rsidR="00E96166" w:rsidRPr="0022546C" w:rsidRDefault="00E96166" w:rsidP="00AF4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hegesztés előkészítő és befejező műveletei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Hegesztési </w:t>
            </w:r>
          </w:p>
          <w:p w:rsidR="00E96166" w:rsidRPr="0022546C" w:rsidRDefault="00E96166" w:rsidP="004561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alapismeretek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4561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Hegesztési alapgyakorlatok</w:t>
            </w:r>
          </w:p>
        </w:tc>
      </w:tr>
      <w:tr w:rsidR="00E96166" w:rsidRPr="0022546C" w:rsidTr="00AF4CD4">
        <w:trPr>
          <w:cantSplit/>
          <w:trHeight w:val="2070"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AF4CD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Hegesztési alapismeretek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AF4CD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Hegesztési műveletek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AF4CD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Hegesztési feszültségek, alakváltozások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AF4CD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hegesztés</w:t>
            </w:r>
          </w:p>
          <w:p w:rsidR="00E96166" w:rsidRPr="0022546C" w:rsidRDefault="00E96166" w:rsidP="00AF4CD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előkészítő műveletei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166" w:rsidRPr="0022546C" w:rsidRDefault="00E96166" w:rsidP="00AF4CD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hegesztés</w:t>
            </w:r>
          </w:p>
          <w:p w:rsidR="00E96166" w:rsidRPr="0022546C" w:rsidRDefault="00E96166" w:rsidP="00AF4CD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befejező műveletei</w:t>
            </w:r>
          </w:p>
        </w:tc>
      </w:tr>
      <w:tr w:rsidR="00E96166" w:rsidRPr="0022546C" w:rsidTr="00C544C6">
        <w:trPr>
          <w:trHeight w:val="345"/>
          <w:jc w:val="center"/>
        </w:trPr>
        <w:tc>
          <w:tcPr>
            <w:tcW w:w="9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Azonosítja a szerkezeti anyagok főbb típusait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874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Betartja és betartatja a magasban végzett munkák speciális munkabiztonsági és környezetvédelmi előírásait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0C7DE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Szemrevételezi a munkaterületet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0C7DE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Intézkedik a munkavégzést gátló tárgyak eltávolítására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Ellenőrzi a gépcsatlakozások épségét és szivárgásellenőrzést végez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Ellenőrzi a munkaterületre előírt munkavédelmi, tűzvédelmi és környezetvédelmi eszközök meglétét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Betartja a HBSZ (Hegesztési Biztonsági Szabályzat) előírásait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Elvégzi a kezelési és karbantartási előírásban meghatározott műveleteket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Kiválasztja a megfelelő elektródát, égőszárat, illetve huzalt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WPS (Gyártói Hegesztési Utasítás) szerint előmelegítést végez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WPS alapján beazonosítja az anyagokat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Ellenőrzi a gépek általános állapotát (gázszivárgás, vízcsöpögés stb.)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Bekapcsolja az elszívó- és szűrőberendezést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Beállítja a WPS szerinti paramétereket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Jelenti vagy korrigálja a munkavégzés akadályait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Szemrevételezéssel ellenőrzi a munkadarabot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Megtisztítja a felületet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Termikus vágásokat végez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Elvégzi a hibajavításokat szükség szerint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Folyamatos minőségellenőrzést végez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Üzemen kívül helyezi a berendezést HBSZ szerint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Gondoskodik a meleg, kész munkadarab biztonságos elhelyezéséről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Letakarítja a munkaterületet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Gondoskodik a veszélyes hulladékok szakszerű tárolásáról, kezeléséről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Felhegeszti a kifutólemezeket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Eltávolítja a salakot és fröcskölődéseket ívhegesztés esetén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Fűzővarrattal összeállítja a munkadarabot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Eltávolítja a segédelemeket és a kifutólemezeket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60"/>
          <w:jc w:val="center"/>
        </w:trPr>
        <w:tc>
          <w:tcPr>
            <w:tcW w:w="9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E96166" w:rsidRPr="0022546C" w:rsidTr="00C544C6">
        <w:trPr>
          <w:trHeight w:val="361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Ábrázolási módok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Hegesztett kötés- és varrattípusok, hegesztési varratok alap és kiegészítőjelei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Műszaki rajzok olvasása, értelmezése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Hegesztéssel kapcsolatos szabványok használata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hegesztésnél használt anyagok, segédanyagok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Az anyagok tulajdonságai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fémes anyagok rendszerezése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Fémtani alapismeretek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Az ötvöző anyagok hatása a hegeszthetőségre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Hegesztőgázok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88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gázhegesztés hozaganyagai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kézi ívhegesztés hozaganyagai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Anyagvizsgálatok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Hegesztő eszközök, szerszámok, gépek, berendezések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Varrat mérőeszközök használata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gázhegesztő-berendezések kezelése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Az ívhegesztés eszközei, berendezései és kezelése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Hegesztési technológiák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Az anyagok előkészítése hegesztéshez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16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Hegesztési utasítás szerinti élkiképzés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hegesztőláng használata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kötések hibáinak, eltéréseinek feltárása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gázhegesztés biztonságtechnikája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Az ívhegesztés biztonságtechnikája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gázhegesztés környezetkárosító hatása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Az ívhegesztés környezetkárosító hatása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Tűzoltó berendezések, eszközök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hegesztés befejezésének tűzvédelmi előírásai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munkavégzés szabályai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360"/>
          <w:jc w:val="center"/>
        </w:trPr>
        <w:tc>
          <w:tcPr>
            <w:tcW w:w="9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E96166" w:rsidRPr="0022546C" w:rsidTr="00C544C6">
        <w:trPr>
          <w:trHeight w:val="22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Hegesztési jelképek értelmezése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303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Termikus vágás berendezéseinek, eszközeinek használata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303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Gázhegesztés berendezéseinek, eszközeinek használata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303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Ívhegesztés berendezéseinek, eszközeinek használata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303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Hegesztési biztonsági ismeretek alkalmazása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360"/>
          <w:jc w:val="center"/>
        </w:trPr>
        <w:tc>
          <w:tcPr>
            <w:tcW w:w="9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60"/>
          <w:jc w:val="center"/>
        </w:trPr>
        <w:tc>
          <w:tcPr>
            <w:tcW w:w="9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E96166" w:rsidRPr="0022546C" w:rsidTr="00C544C6">
        <w:trPr>
          <w:trHeight w:val="360"/>
          <w:jc w:val="center"/>
        </w:trPr>
        <w:tc>
          <w:tcPr>
            <w:tcW w:w="9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MÓDSZER KOMPETENCIÁK</w:t>
            </w: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E96166" w:rsidRPr="0022546C" w:rsidTr="00C544C6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környezet tisztántartása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</w:tbl>
    <w:p w:rsidR="00AF4CD4" w:rsidRPr="0022546C" w:rsidRDefault="00AF4CD4">
      <w:p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br w:type="page"/>
      </w:r>
    </w:p>
    <w:p w:rsidR="00E96166" w:rsidRPr="0022546C" w:rsidRDefault="00E96166" w:rsidP="00827273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sz w:val="24"/>
          <w:szCs w:val="24"/>
        </w:rPr>
        <w:lastRenderedPageBreak/>
        <w:t>Hegesztési alapismeretek t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antárgy</w:t>
      </w:r>
      <w:r w:rsidR="005C30F3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</w:t>
      </w:r>
      <w:r w:rsidR="00DB77B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08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/</w:t>
      </w:r>
      <w:r w:rsidR="007239D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103 </w:t>
      </w:r>
      <w:r w:rsidR="00DB77B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  <w:r w:rsidR="000C7DE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</w:t>
      </w:r>
    </w:p>
    <w:p w:rsidR="001A6A16" w:rsidRPr="0022546C" w:rsidRDefault="00DB77BD" w:rsidP="00DB77BD">
      <w:pPr>
        <w:widowControl w:val="0"/>
        <w:tabs>
          <w:tab w:val="left" w:pos="426"/>
          <w:tab w:val="right" w:pos="9214"/>
        </w:tabs>
        <w:suppressAutoHyphens/>
        <w:ind w:left="357"/>
        <w:jc w:val="right"/>
        <w:rPr>
          <w:rFonts w:ascii="Times New Roman" w:hAnsi="Times New Roman"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D86458" w:rsidRPr="0022546C">
        <w:rPr>
          <w:rFonts w:ascii="Times New Roman" w:hAnsi="Times New Roman"/>
          <w:i/>
          <w:sz w:val="20"/>
          <w:szCs w:val="20"/>
        </w:rPr>
        <w:t xml:space="preserve">Három évfolyamos </w:t>
      </w:r>
      <w:r w:rsidRPr="0022546C">
        <w:rPr>
          <w:rFonts w:ascii="Times New Roman" w:hAnsi="Times New Roman"/>
          <w:i/>
          <w:sz w:val="20"/>
          <w:szCs w:val="20"/>
        </w:rPr>
        <w:t>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</w:t>
      </w:r>
      <w:r w:rsidRPr="0022546C">
        <w:rPr>
          <w:rFonts w:ascii="Times New Roman" w:hAnsi="Times New Roman"/>
          <w:sz w:val="20"/>
          <w:szCs w:val="20"/>
        </w:rPr>
        <w:t xml:space="preserve"> nélkül</w:t>
      </w:r>
    </w:p>
    <w:p w:rsidR="000C7DE3" w:rsidRPr="0022546C" w:rsidRDefault="000C7DE3" w:rsidP="00DB77BD">
      <w:pPr>
        <w:widowControl w:val="0"/>
        <w:tabs>
          <w:tab w:val="left" w:pos="426"/>
          <w:tab w:val="right" w:pos="9214"/>
        </w:tabs>
        <w:suppressAutoHyphens/>
        <w:ind w:left="357"/>
        <w:jc w:val="right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E96166" w:rsidRPr="0022546C" w:rsidRDefault="00E96166" w:rsidP="000C7DE3">
      <w:pPr>
        <w:pStyle w:val="Listaszerbekezds"/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96166" w:rsidRPr="0022546C" w:rsidRDefault="00E96166" w:rsidP="000C7DE3">
      <w:pPr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gáz- és ívhegesztés alapfogalmainak elsajátítása, a hegesztés előkészítő és befejező műveleteinek megismerése. A hegesztéshez használt alap-,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hozag-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segédanyagok fajtáinak, kiválasztási szempontjainak meghatározásához szükséges ismeretek átadása. Információforrások kezelése WPS alapján. A HBSZ tartalmának értelmezése. A hegesztésből adódó hibák felismerése, elkerülése.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E96166" w:rsidRPr="0022546C" w:rsidRDefault="00E96166" w:rsidP="000C7DE3">
      <w:pPr>
        <w:pStyle w:val="Listaszerbekezds"/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E96166" w:rsidRPr="0022546C" w:rsidRDefault="00E96166" w:rsidP="000C7DE3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827273">
      <w:pPr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827273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alapismeretek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54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/52 óra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feltételei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fogalma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alapfogalmak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eljárások csoportosítása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eszközei, berendezései és védőfelszerelései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Biztonsági Szabályzat (HBSZ) felépítése tartalma, értelmezése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Fémek hegeszthetősége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helyzetek értelmezése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Varratképzési ismeretek az MSZ EN ISO 6947 szerinti szabvány alapján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rajzi jelölése, alap és kiegészítő jelek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hő és fémtani folyamata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Hegesztőt és környezetét érő hatások, terhelések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 és környezetvédelmi előírások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68059B">
      <w:pPr>
        <w:widowControl w:val="0"/>
        <w:tabs>
          <w:tab w:val="left" w:pos="9072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műveletek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36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</w:t>
      </w:r>
      <w:r w:rsidR="007239D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33 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Szerkezeti anyagok főbb típusai és nemzetközi jelölésük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Felületek előkészítése, tisztítása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Daraboló eljárások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Munkavégzés szabályai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Alkatrészek összeállítása, készülékek használata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Munkaterület kialakítása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 berendezések üzembe helyezése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Hegesztés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hozag-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segédanyagai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berendezéseinek, eszközeinek biztonságos kezelése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él előkészítése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si eltérések csoportba sorolása.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Hegesztet kötések roncsolásos és roncsolásmentes vizsgálatainak ismerete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hegesztett kötések minőségi követelményei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22546C" w:rsidRDefault="00E96166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feszültségek, alakváltozások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 xml:space="preserve"> 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18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/18 óra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hegesztési feszültségek és alakváltozások kialakulása. 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Hegesztési hő hatása az alakváltozásra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hegesztési feszültségek és alakváltozások csökkentésének lehetőségei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22546C" w:rsidRDefault="00E96166" w:rsidP="008C0097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96166" w:rsidRPr="0022546C" w:rsidRDefault="00E96166" w:rsidP="008C009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 xml:space="preserve">Tanterem és/vagy szakmaspecifikus tanműhely </w:t>
      </w:r>
    </w:p>
    <w:p w:rsidR="00E96166" w:rsidRPr="0022546C" w:rsidRDefault="00E96166" w:rsidP="008C0097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E96166" w:rsidRPr="0022546C" w:rsidRDefault="00E96166" w:rsidP="008C0097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96166" w:rsidRPr="0022546C" w:rsidRDefault="00E96166" w:rsidP="00827273">
      <w:pPr>
        <w:pStyle w:val="Listaszerbekezds"/>
        <w:widowControl w:val="0"/>
        <w:numPr>
          <w:ilvl w:val="2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96166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C0097" w:rsidRPr="0022546C" w:rsidRDefault="008C0097">
      <w:pPr>
        <w:rPr>
          <w:rFonts w:ascii="Times New Roman" w:hAnsi="Times New Roman"/>
          <w:b/>
          <w:bCs/>
          <w:i/>
          <w:sz w:val="24"/>
          <w:szCs w:val="22"/>
          <w:lang w:eastAsia="en-US"/>
        </w:rPr>
      </w:pPr>
    </w:p>
    <w:p w:rsidR="00E96166" w:rsidRPr="0022546C" w:rsidRDefault="00E96166" w:rsidP="00827273">
      <w:pPr>
        <w:pStyle w:val="Listaszerbekezds"/>
        <w:widowControl w:val="0"/>
        <w:numPr>
          <w:ilvl w:val="2"/>
          <w:numId w:val="6"/>
        </w:numPr>
        <w:tabs>
          <w:tab w:val="left" w:pos="1440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F067EF" w:rsidRPr="0022546C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067EF" w:rsidRPr="0022546C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067EF" w:rsidRPr="0022546C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067EF" w:rsidRPr="0022546C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067EF" w:rsidRPr="0022546C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067EF" w:rsidRPr="0022546C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067EF" w:rsidRPr="0022546C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22546C" w:rsidRDefault="00E96166" w:rsidP="00E96166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E96166" w:rsidRPr="0022546C" w:rsidRDefault="00E96166" w:rsidP="00982455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96166" w:rsidRPr="0022546C" w:rsidRDefault="00E96166" w:rsidP="00982455">
      <w:pPr>
        <w:pStyle w:val="Listaszerbekezds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értékeléssel.</w:t>
      </w:r>
    </w:p>
    <w:p w:rsidR="00E96166" w:rsidRPr="0022546C" w:rsidRDefault="00E96166" w:rsidP="0068059B">
      <w:pPr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0C7DE3" w:rsidRPr="0022546C" w:rsidRDefault="000C7DE3" w:rsidP="0068059B">
      <w:pPr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E96166" w:rsidRPr="0022546C" w:rsidRDefault="00E96166" w:rsidP="00827273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alapgyakorlatok tantárgy</w:t>
      </w:r>
      <w:r w:rsidR="001A6A16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68059B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7239D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227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  <w:r w:rsidR="00DB77B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/</w:t>
      </w:r>
      <w:r w:rsidR="007239D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201 </w:t>
      </w:r>
      <w:r w:rsidR="00DB77B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  <w:r w:rsidR="000C7DE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</w:t>
      </w:r>
    </w:p>
    <w:p w:rsidR="00E96166" w:rsidRPr="0022546C" w:rsidRDefault="00DB77BD" w:rsidP="00355E15">
      <w:pPr>
        <w:widowControl w:val="0"/>
        <w:tabs>
          <w:tab w:val="left" w:pos="0"/>
          <w:tab w:val="left" w:pos="993"/>
          <w:tab w:val="left" w:pos="1560"/>
          <w:tab w:val="left" w:pos="2694"/>
          <w:tab w:val="left" w:pos="3828"/>
          <w:tab w:val="left" w:pos="7088"/>
          <w:tab w:val="left" w:pos="7230"/>
          <w:tab w:val="left" w:pos="7938"/>
        </w:tabs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D86458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0C7DE3" w:rsidRPr="0022546C" w:rsidRDefault="000C7DE3" w:rsidP="0068059B">
      <w:pPr>
        <w:widowControl w:val="0"/>
        <w:tabs>
          <w:tab w:val="left" w:pos="567"/>
          <w:tab w:val="left" w:pos="993"/>
          <w:tab w:val="left" w:pos="1560"/>
          <w:tab w:val="left" w:pos="2694"/>
          <w:tab w:val="left" w:pos="3828"/>
          <w:tab w:val="left" w:pos="7088"/>
          <w:tab w:val="left" w:pos="7230"/>
          <w:tab w:val="left" w:pos="7938"/>
        </w:tabs>
        <w:suppressAutoHyphens/>
        <w:ind w:left="42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0C7DE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 tantárgy tanításának célja</w:t>
      </w:r>
    </w:p>
    <w:p w:rsidR="00E96166" w:rsidRPr="0022546C" w:rsidRDefault="00E96166" w:rsidP="000C7DE3">
      <w:pPr>
        <w:widowControl w:val="0"/>
        <w:suppressAutoHyphens/>
        <w:ind w:left="426"/>
        <w:jc w:val="both"/>
        <w:rPr>
          <w:rFonts w:ascii="Times New Roman" w:hAnsi="Times New Roman"/>
          <w:kern w:val="24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Megismertetni a tanulókkal a biztonságos munkavégzés feltételeit. </w:t>
      </w:r>
    </w:p>
    <w:p w:rsidR="00E96166" w:rsidRPr="0022546C" w:rsidRDefault="00E96166" w:rsidP="000C7DE3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24"/>
          <w:sz w:val="24"/>
          <w:szCs w:val="24"/>
          <w:lang w:eastAsia="hi-IN" w:bidi="hi-IN"/>
        </w:rPr>
        <w:t>A hegesztés előkészítő és befejező műveleteihez szükséges gépek, berendezések, szerszámok használatának begyakoroltatása, önálló, felelősségteljes munkavégzésre való nevelés. WPS utasításainak készség szintű értelmezése, alkalmazása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0C7DE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E96166" w:rsidRPr="0022546C" w:rsidRDefault="00E96166" w:rsidP="000C7DE3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</w:t>
      </w:r>
      <w:r w:rsidR="00DB77BD" w:rsidRPr="0022546C">
        <w:rPr>
          <w:rFonts w:ascii="Times New Roman" w:hAnsi="Times New Roman"/>
          <w:sz w:val="24"/>
          <w:szCs w:val="24"/>
        </w:rPr>
        <w:t xml:space="preserve"> és a Hegesztési alapismeretek elméleti tantárgyra.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color w:val="3366FF"/>
          <w:kern w:val="1"/>
          <w:sz w:val="24"/>
          <w:szCs w:val="24"/>
          <w:lang w:eastAsia="hi-IN" w:bidi="hi-IN"/>
        </w:rPr>
      </w:pPr>
    </w:p>
    <w:p w:rsidR="00E96166" w:rsidRPr="0022546C" w:rsidRDefault="00E96166" w:rsidP="0082727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E96166" w:rsidRPr="0022546C" w:rsidRDefault="00E96166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hegesztés előkészítő műveletei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7239D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145 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/129 óra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Munkaterület szemrevételezése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Intézkedik a munkavégzést gátló tárgyak eltávolítására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Ellenőrzi a gépcsatlakozások épségét (elektromos, gáz-, nagynyomású vezetékek)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Ellenőrzi a munkaterületre előírt munkavédelmi, tűzvédelmi és környezetvédelmi eszközök meglétét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Kiválasztja a megfelelő elektródát, égőszárat, illetve huzalt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szerint előmelegítést végez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alapján beazonosítja az anyagokat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Ellenőrzi a gépek általános állapotát (gázszivárgás, vízcsöpögés)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Bekapcsolja az elszívó- és szűrőberendezést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Beállítja a WPS szerinti paramétereket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Jelenti vagy korrigálja a munkavégzés akadályait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Megtisztítja a felületet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20EA7" w:rsidRPr="0022546C" w:rsidRDefault="00F20EA7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Felhegeszti 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kifutólemezeket.</w:t>
      </w:r>
    </w:p>
    <w:p w:rsidR="00F20EA7" w:rsidRPr="0022546C" w:rsidRDefault="00F20EA7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Fűzőva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rrattal munkadarabot összeállít.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Palackcserét végez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9331BF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hegesztés befejező műveletei</w:t>
      </w:r>
      <w:r w:rsidR="0068059B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7239D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82 </w:t>
      </w:r>
      <w:r w:rsidR="00E96166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</w:t>
      </w:r>
      <w:r w:rsidR="007239D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72 </w:t>
      </w:r>
      <w:r w:rsidR="00DB77B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E96166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Elvégzi a kezelési és karbantartási előírásban meghatározott műveleteket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Szemrevételezéssel ellenőrzi a munkadarabot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Megtisztítja a felületet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94A43" w:rsidRPr="0022546C" w:rsidRDefault="00994A43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Elvégzi a hibajavításokat szükség szerint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Folyamatos minőségellenőrzést végez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Üzemen kívül helyezi a hegesztő berendezést HBSZ szerint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Gondoskodik a meleg, kész munkadarab biztonságos elhelyezéséről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Letakarítja a munkaterületet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Gondoskodik a veszélyes hulladékok szakszerű tárolásáról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Salakot és fröcskölődéseket ívhegesztés esetén eltávolít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Segédelemeket és a kifutólemezeket eltávolít</w:t>
      </w:r>
      <w:r w:rsidR="00BC46F0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22546C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22546C" w:rsidRDefault="00E96166" w:rsidP="008C0097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96166" w:rsidRPr="0022546C" w:rsidRDefault="00E96166" w:rsidP="008C009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 xml:space="preserve">Tanterem és/vagy szakmaspecifikus tanműhely </w:t>
      </w:r>
    </w:p>
    <w:p w:rsidR="00E96166" w:rsidRPr="0022546C" w:rsidRDefault="00E96166" w:rsidP="008C0097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E96166" w:rsidRPr="0022546C" w:rsidRDefault="00E96166" w:rsidP="008C0097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96166" w:rsidRPr="0022546C" w:rsidRDefault="00E96166" w:rsidP="00827273">
      <w:pPr>
        <w:pStyle w:val="Listaszerbekezds"/>
        <w:widowControl w:val="0"/>
        <w:numPr>
          <w:ilvl w:val="2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96166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22546C" w:rsidTr="00C544C6">
        <w:trPr>
          <w:jc w:val="center"/>
        </w:trPr>
        <w:tc>
          <w:tcPr>
            <w:tcW w:w="994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96166" w:rsidRPr="0022546C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22546C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22546C" w:rsidRDefault="00E96166" w:rsidP="00E96166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C0097" w:rsidRPr="0022546C" w:rsidRDefault="008C0097">
      <w:pPr>
        <w:rPr>
          <w:rFonts w:ascii="Times New Roman" w:hAnsi="Times New Roman"/>
          <w:b/>
          <w:bCs/>
          <w:i/>
          <w:sz w:val="24"/>
          <w:szCs w:val="22"/>
          <w:lang w:eastAsia="en-US"/>
        </w:rPr>
      </w:pPr>
      <w:r w:rsidRPr="0022546C">
        <w:rPr>
          <w:rFonts w:ascii="Times New Roman" w:hAnsi="Times New Roman"/>
          <w:b/>
          <w:bCs/>
          <w:i/>
          <w:sz w:val="24"/>
        </w:rPr>
        <w:br w:type="page"/>
      </w:r>
    </w:p>
    <w:p w:rsidR="00E96166" w:rsidRPr="0022546C" w:rsidRDefault="00E96166" w:rsidP="00827273">
      <w:pPr>
        <w:pStyle w:val="Listaszerbekezds"/>
        <w:widowControl w:val="0"/>
        <w:numPr>
          <w:ilvl w:val="2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lastRenderedPageBreak/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F067EF" w:rsidRPr="0022546C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067EF" w:rsidRPr="0022546C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067EF" w:rsidRPr="0022546C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067EF" w:rsidRPr="0022546C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067EF" w:rsidRPr="0022546C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067EF" w:rsidRPr="0022546C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067EF" w:rsidRPr="0022546C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proofErr w:type="gramStart"/>
            <w:r w:rsidRPr="0022546C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22546C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22546C" w:rsidTr="00201498">
        <w:trPr>
          <w:jc w:val="center"/>
        </w:trPr>
        <w:tc>
          <w:tcPr>
            <w:tcW w:w="82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621" w:type="dxa"/>
            <w:vAlign w:val="center"/>
          </w:tcPr>
          <w:p w:rsidR="00F067EF" w:rsidRPr="0022546C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22546C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22546C" w:rsidRDefault="00E96166" w:rsidP="00E96166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1"/>
          <w:lang w:eastAsia="hi-IN" w:bidi="hi-IN"/>
        </w:rPr>
      </w:pPr>
    </w:p>
    <w:p w:rsidR="00E96166" w:rsidRPr="0022546C" w:rsidRDefault="00E96166" w:rsidP="00982455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 xml:space="preserve"> A tantárgy értékelésének módja</w:t>
      </w:r>
    </w:p>
    <w:p w:rsidR="00E96166" w:rsidRPr="0022546C" w:rsidRDefault="00E96166" w:rsidP="00982455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értékeléssel.</w:t>
      </w:r>
    </w:p>
    <w:p w:rsidR="000C7DE3" w:rsidRPr="0022546C" w:rsidRDefault="00E96166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br w:type="page"/>
      </w:r>
    </w:p>
    <w:p w:rsidR="000C7DE3" w:rsidRPr="0022546C" w:rsidRDefault="000C7DE3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C7DE3" w:rsidRPr="0022546C" w:rsidRDefault="000C7DE3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C7DE3" w:rsidRPr="0022546C" w:rsidRDefault="000C7DE3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0C7DE3" w:rsidRPr="0022546C" w:rsidRDefault="000C7DE3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 xml:space="preserve">A 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11497-12 azonosító számú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Foglalkoztatás I.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22546C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031CFF" w:rsidRPr="0022546C" w:rsidRDefault="008F5A4F" w:rsidP="00031CFF">
      <w:pPr>
        <w:widowControl w:val="0"/>
        <w:suppressAutoHyphens/>
        <w:jc w:val="both"/>
        <w:rPr>
          <w:rFonts w:ascii="Times New Roman" w:hAnsi="Times New Roman"/>
          <w:b/>
          <w:kern w:val="1"/>
          <w:sz w:val="16"/>
          <w:szCs w:val="16"/>
          <w:lang w:eastAsia="hi-IN" w:bidi="hi-IN"/>
        </w:rPr>
      </w:pPr>
      <w:r w:rsidRPr="0022546C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br w:type="page"/>
      </w:r>
      <w:r w:rsidR="00031CFF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11497-12 </w:t>
      </w:r>
      <w:r w:rsidR="00031CFF" w:rsidRPr="0022546C">
        <w:rPr>
          <w:rFonts w:ascii="Times New Roman" w:hAnsi="Times New Roman"/>
          <w:b/>
          <w:sz w:val="24"/>
          <w:szCs w:val="24"/>
        </w:rPr>
        <w:t>azonosító számú, Foglalkoztatás I. megnevezésű szakmai követelmény</w:t>
      </w:r>
      <w:r w:rsidR="00031CFF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75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740"/>
        <w:gridCol w:w="740"/>
        <w:gridCol w:w="740"/>
        <w:gridCol w:w="740"/>
      </w:tblGrid>
      <w:tr w:rsidR="00031CFF" w:rsidRPr="0022546C" w:rsidTr="006B4464">
        <w:trPr>
          <w:trHeight w:val="690"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7" w:rsidRPr="0022546C" w:rsidRDefault="008C009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11497-12</w:t>
            </w:r>
          </w:p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031CFF" w:rsidRPr="0022546C" w:rsidTr="006B4464">
        <w:trPr>
          <w:trHeight w:val="1785"/>
          <w:jc w:val="center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CFF" w:rsidRPr="0022546C" w:rsidRDefault="00031CFF" w:rsidP="006B4464">
            <w:pPr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Nyelvtani rendszerezés 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CFF" w:rsidRPr="0022546C" w:rsidRDefault="00031CFF" w:rsidP="006B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Nyelvtani rendszerezés 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31CFF" w:rsidRPr="0022546C" w:rsidRDefault="00031CFF" w:rsidP="006B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Nyelvi készségfejlesztés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31CFF" w:rsidRPr="0022546C" w:rsidRDefault="00031CFF" w:rsidP="006B44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Munkavállalói szókincs</w:t>
            </w:r>
          </w:p>
        </w:tc>
      </w:tr>
      <w:tr w:rsidR="00031CFF" w:rsidRPr="0022546C" w:rsidTr="006B4464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FF" w:rsidRPr="0022546C" w:rsidRDefault="00031CFF" w:rsidP="006B4464">
            <w:pPr>
              <w:tabs>
                <w:tab w:val="left" w:pos="10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C8347C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6B4464">
            <w:pPr>
              <w:ind w:left="196" w:firstLineChars="2" w:firstLine="4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bemutatkozik (személyes és szakmai vonatkozással)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31CFF" w:rsidRPr="0022546C" w:rsidTr="00C8347C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6B4464">
            <w:pPr>
              <w:ind w:left="196" w:firstLineChars="2" w:firstLine="4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egyszerű alapadatokat tartalmazó formanyomtatványt kitölt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FF" w:rsidRPr="0022546C" w:rsidRDefault="00031CFF" w:rsidP="006B4464">
            <w:pPr>
              <w:ind w:left="196" w:firstLineChars="2" w:firstLine="4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idegen nyelvű szakmai irányítás, együttműködés melletti 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CFF" w:rsidRPr="0022546C" w:rsidRDefault="00031CFF" w:rsidP="006B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FF" w:rsidRPr="0022546C" w:rsidRDefault="00031CFF" w:rsidP="006B4464">
            <w:pPr>
              <w:ind w:left="182" w:firstLineChars="9" w:firstLine="18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közvetlen szakmájára vonatkozó gyakran használt egyszerű szavak, szókapcsolatok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FF" w:rsidRPr="0022546C" w:rsidRDefault="00031CFF" w:rsidP="006B446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munkakör alapkifejezései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031CFF" w:rsidRPr="0022546C" w:rsidTr="00C8347C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CFF" w:rsidRPr="0022546C" w:rsidRDefault="00031CFF" w:rsidP="006B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Egyszerű formanyomtatványok kitöltése idegen nyelven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31CFF" w:rsidRPr="0022546C" w:rsidTr="00C8347C">
        <w:trPr>
          <w:trHeight w:val="9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párbeszédben elhangzó idegen nyelven feltett egyszerű kérdések megértése, illetve azokra való reagálás egyszerű mondatokban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FF" w:rsidRPr="0022546C" w:rsidRDefault="00031CFF" w:rsidP="006B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Fejlődőképesség, 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FF" w:rsidRPr="0022546C" w:rsidRDefault="00031CFF" w:rsidP="006B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Nyelvi magabiztosság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FF" w:rsidRPr="0022546C" w:rsidRDefault="00031CFF" w:rsidP="006B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CFF" w:rsidRPr="0022546C" w:rsidRDefault="00031CFF" w:rsidP="006B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C8347C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FF" w:rsidRPr="0022546C" w:rsidRDefault="00031CFF" w:rsidP="006B4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Analitikus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FF" w:rsidRPr="0022546C" w:rsidRDefault="00031CF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7DE3" w:rsidRPr="0022546C" w:rsidRDefault="000C7DE3" w:rsidP="00031CFF">
      <w:pPr>
        <w:widowControl w:val="0"/>
        <w:suppressAutoHyphens/>
        <w:ind w:left="-15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8C0097" w:rsidRPr="0022546C" w:rsidRDefault="008C0097">
      <w:pP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br w:type="page"/>
      </w:r>
    </w:p>
    <w:p w:rsidR="00031CFF" w:rsidRPr="0022546C" w:rsidRDefault="00031CFF" w:rsidP="00827273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lastRenderedPageBreak/>
        <w:t xml:space="preserve">Foglalkoztatás I. </w:t>
      </w:r>
      <w:proofErr w:type="gramStart"/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tantárgy</w:t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="000C7DE3" w:rsidRPr="0022546C">
        <w:rPr>
          <w:rFonts w:ascii="Times New Roman" w:hAnsi="Times New Roman"/>
          <w:b/>
          <w:sz w:val="24"/>
          <w:szCs w:val="24"/>
        </w:rPr>
        <w:t xml:space="preserve">          </w:t>
      </w:r>
      <w:r w:rsidR="007239DD" w:rsidRPr="0022546C">
        <w:rPr>
          <w:rFonts w:ascii="Times New Roman" w:hAnsi="Times New Roman"/>
          <w:b/>
          <w:sz w:val="24"/>
          <w:szCs w:val="24"/>
        </w:rPr>
        <w:t>62</w:t>
      </w:r>
      <w:proofErr w:type="gramEnd"/>
      <w:r w:rsidR="007239DD" w:rsidRPr="0022546C">
        <w:rPr>
          <w:rFonts w:ascii="Times New Roman" w:hAnsi="Times New Roman"/>
          <w:b/>
          <w:sz w:val="24"/>
          <w:szCs w:val="24"/>
        </w:rPr>
        <w:t xml:space="preserve"> </w:t>
      </w:r>
      <w:r w:rsidRPr="0022546C">
        <w:rPr>
          <w:rFonts w:ascii="Times New Roman" w:hAnsi="Times New Roman"/>
          <w:b/>
          <w:sz w:val="24"/>
          <w:szCs w:val="24"/>
        </w:rPr>
        <w:t>óra</w:t>
      </w:r>
      <w:r w:rsidR="00DB77BD" w:rsidRPr="0022546C">
        <w:rPr>
          <w:rFonts w:ascii="Times New Roman" w:hAnsi="Times New Roman"/>
          <w:b/>
          <w:sz w:val="24"/>
          <w:szCs w:val="24"/>
        </w:rPr>
        <w:t>/</w:t>
      </w:r>
      <w:r w:rsidR="007239DD" w:rsidRPr="0022546C">
        <w:rPr>
          <w:rFonts w:ascii="Times New Roman" w:hAnsi="Times New Roman"/>
          <w:b/>
          <w:sz w:val="24"/>
          <w:szCs w:val="24"/>
        </w:rPr>
        <w:t xml:space="preserve">62 </w:t>
      </w:r>
      <w:r w:rsidR="00DB77BD" w:rsidRPr="0022546C">
        <w:rPr>
          <w:rFonts w:ascii="Times New Roman" w:hAnsi="Times New Roman"/>
          <w:b/>
          <w:sz w:val="24"/>
          <w:szCs w:val="24"/>
        </w:rPr>
        <w:t>óra</w:t>
      </w:r>
      <w:r w:rsidR="000C7DE3" w:rsidRPr="0022546C">
        <w:rPr>
          <w:rFonts w:ascii="Times New Roman" w:hAnsi="Times New Roman"/>
          <w:b/>
          <w:sz w:val="24"/>
          <w:szCs w:val="24"/>
        </w:rPr>
        <w:t>*</w:t>
      </w:r>
    </w:p>
    <w:p w:rsidR="00031CFF" w:rsidRPr="0022546C" w:rsidRDefault="00DB77BD" w:rsidP="00DB77BD">
      <w:pPr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D86458" w:rsidRPr="0022546C">
        <w:rPr>
          <w:rFonts w:ascii="Times New Roman" w:hAnsi="Times New Roman"/>
          <w:i/>
          <w:sz w:val="20"/>
          <w:szCs w:val="20"/>
        </w:rPr>
        <w:t xml:space="preserve">Három évfolyamos </w:t>
      </w:r>
      <w:r w:rsidRPr="0022546C">
        <w:rPr>
          <w:rFonts w:ascii="Times New Roman" w:hAnsi="Times New Roman"/>
          <w:i/>
          <w:sz w:val="20"/>
          <w:szCs w:val="20"/>
        </w:rPr>
        <w:t>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0C7DE3" w:rsidRPr="0022546C" w:rsidRDefault="000C7DE3" w:rsidP="00DB77BD">
      <w:pPr>
        <w:jc w:val="right"/>
        <w:rPr>
          <w:rFonts w:ascii="Times New Roman" w:hAnsi="Times New Roman"/>
          <w:b/>
          <w:sz w:val="24"/>
          <w:szCs w:val="24"/>
        </w:rPr>
      </w:pPr>
    </w:p>
    <w:p w:rsidR="00031CFF" w:rsidRPr="0022546C" w:rsidRDefault="00031CFF" w:rsidP="00827273">
      <w:pPr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031CFF" w:rsidRPr="0022546C" w:rsidRDefault="00031CFF" w:rsidP="000C7DE3">
      <w:pPr>
        <w:widowControl w:val="0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A tantárgy tanításának célja, hogy a diákok képesek legyenek személyes és szakmai vonatkozást is beleértve bemutatkozni idegen nyelven. Továbbá egyszerű alapadatokat tartalmazó formanyomtatványt kitölteni. Illetve cél, hogy a tanuló idegen nyelvű szakmai irányítás mellett képes legyen eredményesen végezni a munkáját. </w:t>
      </w:r>
    </w:p>
    <w:p w:rsidR="00031CFF" w:rsidRPr="0022546C" w:rsidRDefault="00031CFF" w:rsidP="000C7DE3">
      <w:pPr>
        <w:widowControl w:val="0"/>
        <w:suppressAutoHyphens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Cél, hogy a rendelkezésre álló 64 tanóra egység keretén belül egyrészt egy alapvető nyelvtani rendszerezés történjen meg a legalapvetőbb igeidők, segédigék, illetve a mondatszerkesztési eljárásokhoz kapcsolódóan. Majd erre építve történjen meg az idegen nyelvi asszociatív memóriafejlesztés és az induktív nyelvtanulási készségfejlesztés 4 alapvető, a mindennapi élethez kapcsolódó társalgási témakörön keresztül. Végül ezekre az ismertekre alapozva valósuljon meg a szakmájához kapcsolódó idegen nyelvi kompetenciafejlesztés.</w:t>
      </w:r>
    </w:p>
    <w:p w:rsidR="00031CFF" w:rsidRPr="0022546C" w:rsidRDefault="00031CFF" w:rsidP="00031CF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31CFF" w:rsidRPr="0022546C" w:rsidRDefault="00031CFF" w:rsidP="00827273">
      <w:pPr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 xml:space="preserve">Kapcsolódó közismereti, szakmai tartalmak: </w:t>
      </w:r>
    </w:p>
    <w:p w:rsidR="00031CFF" w:rsidRPr="0022546C" w:rsidRDefault="00031CFF" w:rsidP="000C7DE3">
      <w:pPr>
        <w:widowControl w:val="0"/>
        <w:suppressAutoHyphens/>
        <w:ind w:left="426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Idegen nyelvek</w:t>
      </w:r>
    </w:p>
    <w:p w:rsidR="00031CFF" w:rsidRPr="0022546C" w:rsidRDefault="00031CFF" w:rsidP="00031CFF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031CFF" w:rsidRPr="0022546C" w:rsidRDefault="00031CFF" w:rsidP="00827273">
      <w:pPr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Témakörök</w:t>
      </w:r>
    </w:p>
    <w:p w:rsidR="00031CFF" w:rsidRPr="0022546C" w:rsidRDefault="00031CFF" w:rsidP="00031CFF">
      <w:pPr>
        <w:widowControl w:val="0"/>
        <w:suppressAutoHyphens/>
        <w:ind w:left="792"/>
        <w:rPr>
          <w:rFonts w:ascii="Times New Roman" w:hAnsi="Times New Roman"/>
          <w:b/>
          <w:bCs/>
          <w:iCs/>
          <w:sz w:val="24"/>
          <w:szCs w:val="24"/>
        </w:rPr>
      </w:pPr>
    </w:p>
    <w:p w:rsidR="00031CFF" w:rsidRPr="0022546C" w:rsidRDefault="00031CFF" w:rsidP="00827273">
      <w:pPr>
        <w:numPr>
          <w:ilvl w:val="2"/>
          <w:numId w:val="6"/>
        </w:num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Nyelvtani rendszerzés 1</w:t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i/>
          <w:sz w:val="24"/>
          <w:szCs w:val="24"/>
        </w:rPr>
        <w:t>10 óra</w:t>
      </w:r>
      <w:r w:rsidR="00DB77BD" w:rsidRPr="0022546C">
        <w:rPr>
          <w:rFonts w:ascii="Times New Roman" w:hAnsi="Times New Roman"/>
          <w:b/>
          <w:i/>
          <w:sz w:val="24"/>
          <w:szCs w:val="24"/>
        </w:rPr>
        <w:t>/10 óra</w:t>
      </w:r>
    </w:p>
    <w:p w:rsidR="00031CFF" w:rsidRPr="0022546C" w:rsidRDefault="00031CFF" w:rsidP="00183D73">
      <w:pPr>
        <w:widowControl w:val="0"/>
        <w:suppressAutoHyphens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 10 óra alatt a tanulók átismétlik </w:t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a 3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alapvető idősíkra (jelen, múlt, jövő) vonatkozó igeidőket, 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illetve begyakorolják azokat, hogy a munkavállaláshoz kapcsolódóan az állásinterjú során ne okozzon gondot sem a múltra, sem a jövőre vonatkozó kérdések megértése, illetve az azokra adandó egyszerű mondatokban történő válaszok megfogalmazása. A témakör elsajátítása révén a diák alkalmassá válik a munkavégzés során az elvégezendő, illetve elvégzett feladathoz kapcsolódó a munkaadó által idegen nyelven feltett egyszerű, az elvégezendő munka elért eredményére, illetve a jövőbeli feladatokra vonatkozó kérdések megértse, valamint a helyes igeidő használattal ezekre egyszerű mondatokban is képes lesz reagálni.</w:t>
      </w:r>
    </w:p>
    <w:p w:rsidR="00031CFF" w:rsidRPr="0022546C" w:rsidRDefault="00031CF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célként megfogalmazott idegennyelvi magabiztosság csak az alapvető igeidők helyes és pontos használata révén fog megvalósulni.</w:t>
      </w:r>
    </w:p>
    <w:p w:rsidR="00031CFF" w:rsidRPr="0022546C" w:rsidRDefault="00031CFF" w:rsidP="00031CFF">
      <w:pPr>
        <w:ind w:firstLine="540"/>
        <w:rPr>
          <w:rFonts w:ascii="Times New Roman" w:hAnsi="Times New Roman"/>
          <w:sz w:val="24"/>
          <w:szCs w:val="24"/>
        </w:rPr>
      </w:pPr>
    </w:p>
    <w:p w:rsidR="00031CFF" w:rsidRPr="0022546C" w:rsidRDefault="00031CFF" w:rsidP="00827273">
      <w:pPr>
        <w:numPr>
          <w:ilvl w:val="2"/>
          <w:numId w:val="6"/>
        </w:num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Nyelvtani rendszerezés 2</w:t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10 óra</w:t>
      </w:r>
      <w:r w:rsidR="00DB77BD"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/10 óra</w:t>
      </w:r>
    </w:p>
    <w:p w:rsidR="00031CFF" w:rsidRPr="0022546C" w:rsidRDefault="00031CF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témakör tananyagaként megfogalmazott</w:t>
      </w:r>
      <w:r w:rsidRPr="0022546C">
        <w:rPr>
          <w:rFonts w:ascii="Times New Roman" w:hAnsi="Times New Roman"/>
          <w:b/>
          <w:sz w:val="24"/>
          <w:szCs w:val="24"/>
        </w:rPr>
        <w:t xml:space="preserve"> nyelvtani egységek – a tagadás, a jelen idejű feltételes mód</w:t>
      </w:r>
      <w:r w:rsidRPr="0022546C">
        <w:rPr>
          <w:rFonts w:ascii="Times New Roman" w:hAnsi="Times New Roman"/>
          <w:sz w:val="24"/>
          <w:szCs w:val="24"/>
        </w:rPr>
        <w:t xml:space="preserve">, illetve a </w:t>
      </w:r>
      <w:r w:rsidRPr="0022546C">
        <w:rPr>
          <w:rFonts w:ascii="Times New Roman" w:hAnsi="Times New Roman"/>
          <w:b/>
          <w:sz w:val="24"/>
          <w:szCs w:val="24"/>
        </w:rPr>
        <w:t>segédigék (képesség, lehetőség, szükségesség)</w:t>
      </w:r>
      <w:r w:rsidRPr="0022546C">
        <w:rPr>
          <w:rFonts w:ascii="Times New Roman" w:hAnsi="Times New Roman"/>
          <w:sz w:val="24"/>
          <w:szCs w:val="24"/>
        </w:rPr>
        <w:t xml:space="preserve"> - használata révén a diák képes lesz egzaktabb módon idegen nyelven bemutatkozni szakmai és személyes vonatkozásban egyaránt. Egyszerű mondatokban meg tudja fogalmazni az állásinterjún idegen nyelven feltett kérdésekre a választ kihasználva az a 3 alapvető igeidő, a segédigék által biztosított nyelvi precizitás adta kereteket. </w:t>
      </w:r>
      <w:r w:rsidRPr="0022546C">
        <w:rPr>
          <w:rFonts w:ascii="Times New Roman" w:hAnsi="Times New Roman"/>
          <w:b/>
          <w:sz w:val="24"/>
          <w:szCs w:val="24"/>
        </w:rPr>
        <w:t>A kérdésfeltevés, a szórend alapvető szabályainak elsajátítása</w:t>
      </w:r>
      <w:r w:rsidRPr="0022546C">
        <w:rPr>
          <w:rFonts w:ascii="Times New Roman" w:hAnsi="Times New Roman"/>
          <w:sz w:val="24"/>
          <w:szCs w:val="24"/>
        </w:rPr>
        <w:t xml:space="preserve"> révén alkalmassá válik a diák arra, hogy egy munkahelyi állásinterjún megértse a feltett kérdéseket, illetve esetlegesen ő maga is egyszerű tisztázó kérdéseket tudjon feltenni a munkahelyi meghallgatás során. </w:t>
      </w:r>
    </w:p>
    <w:p w:rsidR="00031CFF" w:rsidRPr="0022546C" w:rsidRDefault="00031CFF" w:rsidP="00031CFF">
      <w:pPr>
        <w:jc w:val="both"/>
        <w:rPr>
          <w:rFonts w:ascii="Times New Roman" w:hAnsi="Times New Roman"/>
          <w:sz w:val="24"/>
          <w:szCs w:val="24"/>
        </w:rPr>
      </w:pPr>
    </w:p>
    <w:p w:rsidR="00031CFF" w:rsidRPr="0022546C" w:rsidRDefault="00031CFF" w:rsidP="00827273">
      <w:pPr>
        <w:numPr>
          <w:ilvl w:val="2"/>
          <w:numId w:val="6"/>
        </w:num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 xml:space="preserve">Nyelvi készségfejlesztés </w:t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="00DB77BD" w:rsidRPr="0022546C">
        <w:rPr>
          <w:rFonts w:ascii="Times New Roman" w:hAnsi="Times New Roman"/>
          <w:b/>
          <w:sz w:val="24"/>
          <w:szCs w:val="24"/>
        </w:rPr>
        <w:tab/>
      </w:r>
      <w:r w:rsidR="00DB77BD" w:rsidRPr="0022546C">
        <w:rPr>
          <w:rFonts w:ascii="Times New Roman" w:hAnsi="Times New Roman"/>
          <w:b/>
          <w:sz w:val="24"/>
          <w:szCs w:val="24"/>
        </w:rPr>
        <w:tab/>
      </w:r>
      <w:r w:rsidR="00DB77BD"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i/>
          <w:sz w:val="24"/>
          <w:szCs w:val="24"/>
        </w:rPr>
        <w:t>24 óra</w:t>
      </w:r>
      <w:r w:rsidR="00DB77BD" w:rsidRPr="0022546C">
        <w:rPr>
          <w:rFonts w:ascii="Times New Roman" w:hAnsi="Times New Roman"/>
          <w:b/>
          <w:i/>
          <w:sz w:val="24"/>
          <w:szCs w:val="24"/>
        </w:rPr>
        <w:t>/24 óra</w:t>
      </w:r>
    </w:p>
    <w:p w:rsidR="00031CFF" w:rsidRPr="0022546C" w:rsidRDefault="00031CFF" w:rsidP="00183D73">
      <w:pPr>
        <w:widowControl w:val="0"/>
        <w:suppressAutoHyphens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sz w:val="24"/>
          <w:szCs w:val="24"/>
        </w:rPr>
        <w:t>/</w:t>
      </w:r>
      <w:r w:rsidRPr="0022546C">
        <w:rPr>
          <w:rFonts w:ascii="Times New Roman" w:hAnsi="Times New Roman"/>
          <w:sz w:val="24"/>
          <w:szCs w:val="24"/>
        </w:rPr>
        <w:t>Az induktív nyelvtanulási képesség és az idegennyelvi asszociatív memória fejlesztése fonetikai készségfejlesztéssel kiegészítve/</w:t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</w:p>
    <w:p w:rsidR="00031CFF" w:rsidRPr="0022546C" w:rsidRDefault="00031CFF" w:rsidP="00183D73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 xml:space="preserve">A 24 órás nyelvi készségfejlesztő blokk célja, hogy rendszerezze a diák idegennyelvi alapszókincshez kapcsolódó ismereteit. Az </w:t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induktív nyelvtanulási képességfejlesztés 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és az </w:t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idegennyelvi asszociatív memóriafejlesztés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4 alapvető társalgási témakörön keresztül valósul meg.</w:t>
      </w:r>
      <w:r w:rsidRPr="0022546C">
        <w:rPr>
          <w:rFonts w:ascii="Times New Roman" w:hAnsi="Times New Roman"/>
          <w:sz w:val="24"/>
          <w:szCs w:val="24"/>
        </w:rPr>
        <w:t xml:space="preserve"> Az induktív nyelvtanulási képesség által egy adott idegen nyelv struktúráját meghatározó szabályok kikövetkeztetésére lesz alkalmas a tanuló. Ahhoz, hogy a diák koherensen lássa a nyelvet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031CFF" w:rsidRPr="0022546C" w:rsidRDefault="00031CFF" w:rsidP="00183D73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Az elsajátítandó témakörök:</w:t>
      </w:r>
    </w:p>
    <w:p w:rsidR="00031CFF" w:rsidRPr="0022546C" w:rsidRDefault="00031CFF" w:rsidP="00183D73">
      <w:pPr>
        <w:widowControl w:val="0"/>
        <w:numPr>
          <w:ilvl w:val="0"/>
          <w:numId w:val="3"/>
        </w:numPr>
        <w:suppressAutoHyphens/>
        <w:ind w:left="709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személyes bemutatkozás</w:t>
      </w:r>
    </w:p>
    <w:p w:rsidR="00031CFF" w:rsidRPr="0022546C" w:rsidRDefault="00031CFF" w:rsidP="00183D73">
      <w:pPr>
        <w:widowControl w:val="0"/>
        <w:numPr>
          <w:ilvl w:val="0"/>
          <w:numId w:val="3"/>
        </w:numPr>
        <w:suppressAutoHyphens/>
        <w:ind w:left="709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 munka világa</w:t>
      </w:r>
    </w:p>
    <w:p w:rsidR="00031CFF" w:rsidRPr="0022546C" w:rsidRDefault="00031CFF" w:rsidP="00183D73">
      <w:pPr>
        <w:widowControl w:val="0"/>
        <w:numPr>
          <w:ilvl w:val="0"/>
          <w:numId w:val="3"/>
        </w:numPr>
        <w:suppressAutoHyphens/>
        <w:ind w:left="709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napi tevékenységek, aktivitás</w:t>
      </w:r>
    </w:p>
    <w:p w:rsidR="00031CFF" w:rsidRPr="0022546C" w:rsidRDefault="00031CFF" w:rsidP="00183D73">
      <w:pPr>
        <w:widowControl w:val="0"/>
        <w:numPr>
          <w:ilvl w:val="0"/>
          <w:numId w:val="3"/>
        </w:numPr>
        <w:suppressAutoHyphens/>
        <w:ind w:left="709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étkezés, szállás</w:t>
      </w:r>
    </w:p>
    <w:p w:rsidR="00031CFF" w:rsidRPr="0022546C" w:rsidRDefault="00031CFF" w:rsidP="00183D73">
      <w:pPr>
        <w:ind w:left="709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Ezen a témakörön keresztül valósul meg a fonetikai dekódolási képességfejlesztés is, amely során a célnyelv legfontosabb fonetikai szabályaival ismerkedik meg a nyelvtanuló.</w:t>
      </w:r>
    </w:p>
    <w:p w:rsidR="00031CFF" w:rsidRPr="0022546C" w:rsidRDefault="00031CFF" w:rsidP="00031CF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031CFF" w:rsidRPr="0022546C" w:rsidRDefault="00031CFF" w:rsidP="00827273">
      <w:pPr>
        <w:numPr>
          <w:ilvl w:val="2"/>
          <w:numId w:val="6"/>
        </w:num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Munkavállalói szókincs </w:t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="007239DD" w:rsidRPr="0022546C">
        <w:rPr>
          <w:rFonts w:ascii="Times New Roman" w:hAnsi="Times New Roman"/>
          <w:b/>
          <w:i/>
          <w:sz w:val="24"/>
          <w:szCs w:val="24"/>
        </w:rPr>
        <w:t xml:space="preserve">18 </w:t>
      </w:r>
      <w:r w:rsidRPr="0022546C">
        <w:rPr>
          <w:rFonts w:ascii="Times New Roman" w:hAnsi="Times New Roman"/>
          <w:b/>
          <w:i/>
          <w:sz w:val="24"/>
          <w:szCs w:val="24"/>
        </w:rPr>
        <w:t>óra</w:t>
      </w:r>
      <w:r w:rsidR="00DB77BD" w:rsidRPr="0022546C">
        <w:rPr>
          <w:rFonts w:ascii="Times New Roman" w:hAnsi="Times New Roman"/>
          <w:b/>
          <w:i/>
          <w:sz w:val="24"/>
          <w:szCs w:val="24"/>
        </w:rPr>
        <w:t>/</w:t>
      </w:r>
      <w:r w:rsidR="007239DD" w:rsidRPr="0022546C">
        <w:rPr>
          <w:rFonts w:ascii="Times New Roman" w:hAnsi="Times New Roman"/>
          <w:b/>
          <w:i/>
          <w:sz w:val="24"/>
          <w:szCs w:val="24"/>
        </w:rPr>
        <w:t xml:space="preserve">18 </w:t>
      </w:r>
      <w:r w:rsidR="00DB77BD" w:rsidRPr="0022546C">
        <w:rPr>
          <w:rFonts w:ascii="Times New Roman" w:hAnsi="Times New Roman"/>
          <w:b/>
          <w:i/>
          <w:sz w:val="24"/>
          <w:szCs w:val="24"/>
        </w:rPr>
        <w:t>óra</w:t>
      </w:r>
    </w:p>
    <w:p w:rsidR="00031CFF" w:rsidRPr="0022546C" w:rsidRDefault="00031CFF" w:rsidP="00183D73">
      <w:pPr>
        <w:ind w:left="709" w:firstLine="17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/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Munkavállalással kapcsolatos alapvető szakszókincs elsajátítása</w:t>
      </w: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/</w:t>
      </w:r>
    </w:p>
    <w:p w:rsidR="00031CFF" w:rsidRPr="0022546C" w:rsidRDefault="00031CF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20 órás szakmai nyelvi készségfejlesztés csak a 44 órás 3 alapozó témakör elsajátítása után lehetséges. Cél, hogy a témakör végére a diák egyszerű mondatokban, megfelelő nyelvi tartalmi koherenciával be tudjon bemutatkozni kifejezetten szakmai vonatkozással. A témakör tananyagának elsajátítása révén alkalmas lesz a munkalehetőségeket feltérképezni a célnyelvi országban. Begyakorolja az alapadatokat tartalmazó formanyomtatvány kitöltését. Elsajátítja azt a szakmai jellegű szókincset, ami alkalmassá teszi arra, hogy a munkalehetőségekről, munkakörülményekről tájékozódjon. A témakör tanulása során közvetlenül a szakmájára vonatkozó gyakran használt kifejezéseket sajátítja el.</w:t>
      </w:r>
    </w:p>
    <w:p w:rsidR="00031CFF" w:rsidRPr="0022546C" w:rsidRDefault="00031CFF" w:rsidP="00031CFF">
      <w:pPr>
        <w:rPr>
          <w:rFonts w:ascii="Times New Roman" w:hAnsi="Times New Roman"/>
          <w:sz w:val="24"/>
          <w:szCs w:val="24"/>
        </w:rPr>
      </w:pPr>
    </w:p>
    <w:p w:rsidR="00031CFF" w:rsidRPr="0022546C" w:rsidRDefault="00031CFF" w:rsidP="00827273">
      <w:pPr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b/>
          <w:i/>
          <w:sz w:val="24"/>
          <w:szCs w:val="24"/>
        </w:rPr>
      </w:pPr>
      <w:r w:rsidRPr="0022546C">
        <w:rPr>
          <w:rFonts w:ascii="Times New Roman" w:hAnsi="Times New Roman"/>
          <w:b/>
          <w:i/>
          <w:sz w:val="24"/>
          <w:szCs w:val="24"/>
        </w:rPr>
        <w:t>A képzés javasolt helyszíne (ajánlás)</w:t>
      </w:r>
    </w:p>
    <w:p w:rsidR="00031CFF" w:rsidRPr="0022546C" w:rsidRDefault="00031CFF" w:rsidP="00183D73">
      <w:pPr>
        <w:widowControl w:val="0"/>
        <w:suppressAutoHyphens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22546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Az órák kb. 50%-</w:t>
      </w:r>
      <w:proofErr w:type="gramStart"/>
      <w:r w:rsidRPr="0022546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</w:t>
      </w:r>
      <w:proofErr w:type="gramEnd"/>
      <w:r w:rsidRPr="0022546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egyszerű tanteremben történjen, egy másik fele pedig számítógépes tanteremben, hiszen az oktatás egy jelentős részben digitális tananyag által támogatott formában zajlik.</w:t>
      </w:r>
    </w:p>
    <w:p w:rsidR="00031CFF" w:rsidRPr="0022546C" w:rsidRDefault="00031CFF" w:rsidP="00031CFF">
      <w:pPr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CFF" w:rsidRPr="0022546C" w:rsidRDefault="00031CFF" w:rsidP="00827273">
      <w:pPr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031CFF" w:rsidRPr="0022546C" w:rsidRDefault="00031CFF" w:rsidP="00183D73">
      <w:pPr>
        <w:widowControl w:val="0"/>
        <w:suppressAutoHyphens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22546C">
        <w:rPr>
          <w:rFonts w:ascii="Times New Roman" w:hAnsi="Times New Roman"/>
          <w:bCs/>
          <w:i/>
          <w:sz w:val="24"/>
          <w:szCs w:val="24"/>
        </w:rPr>
        <w:t>A tananyag kb. fele digitális tartalmú oktatási anyag, így speciálisak mind a módszerek, mind pedig a tanulói tevékenységformák.</w:t>
      </w:r>
    </w:p>
    <w:p w:rsidR="00031CFF" w:rsidRPr="0022546C" w:rsidRDefault="00031CFF" w:rsidP="00031CFF">
      <w:pPr>
        <w:widowControl w:val="0"/>
        <w:suppressAutoHyphens/>
        <w:ind w:left="79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31CFF" w:rsidRPr="0022546C" w:rsidRDefault="00031CFF" w:rsidP="00982455">
      <w:pPr>
        <w:numPr>
          <w:ilvl w:val="2"/>
          <w:numId w:val="6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31CFF" w:rsidRPr="0022546C" w:rsidTr="006B4464">
        <w:trPr>
          <w:jc w:val="center"/>
        </w:trPr>
        <w:tc>
          <w:tcPr>
            <w:tcW w:w="994" w:type="dxa"/>
            <w:vMerge w:val="restart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Merge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iCs/>
                <w:sz w:val="20"/>
                <w:szCs w:val="20"/>
              </w:rPr>
              <w:t>digitális alapú feladatmegoldás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1CFF" w:rsidRPr="0022546C" w:rsidRDefault="00031CFF" w:rsidP="00031CFF">
      <w:pPr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031CFF" w:rsidRPr="0022546C" w:rsidRDefault="00031CFF" w:rsidP="00982455">
      <w:pPr>
        <w:numPr>
          <w:ilvl w:val="2"/>
          <w:numId w:val="6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31CFF" w:rsidRPr="0022546C" w:rsidTr="006B446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031CFF" w:rsidRPr="0022546C" w:rsidTr="006B446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31CFF" w:rsidRPr="0022546C" w:rsidRDefault="00031CFF" w:rsidP="006B446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31CFF" w:rsidRPr="0022546C" w:rsidRDefault="00031CFF" w:rsidP="006B446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031CFF" w:rsidRPr="0022546C" w:rsidRDefault="00031CFF" w:rsidP="006B446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31CFF" w:rsidRPr="0022546C" w:rsidRDefault="00031CFF" w:rsidP="006B446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031CFF" w:rsidRPr="0022546C" w:rsidRDefault="00031CFF" w:rsidP="006B446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sz w:val="24"/>
                <w:szCs w:val="24"/>
              </w:rPr>
              <w:t>Levélírás</w:t>
            </w:r>
          </w:p>
        </w:tc>
        <w:tc>
          <w:tcPr>
            <w:tcW w:w="80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82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1CFF" w:rsidRPr="0022546C" w:rsidRDefault="00031CFF" w:rsidP="00031CFF">
      <w:pPr>
        <w:widowControl w:val="0"/>
        <w:suppressAutoHyphens/>
        <w:ind w:left="709"/>
        <w:rPr>
          <w:rFonts w:ascii="Times New Roman" w:hAnsi="Times New Roman"/>
          <w:bCs/>
          <w:sz w:val="24"/>
          <w:szCs w:val="24"/>
          <w:u w:val="single"/>
        </w:rPr>
      </w:pPr>
    </w:p>
    <w:p w:rsidR="00031CFF" w:rsidRPr="0022546C" w:rsidRDefault="00031CFF" w:rsidP="00827273">
      <w:pPr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b/>
          <w:bCs/>
          <w:sz w:val="24"/>
          <w:szCs w:val="24"/>
        </w:rPr>
        <w:t>A tantárgy értékelésének módja</w:t>
      </w:r>
    </w:p>
    <w:p w:rsidR="00031CFF" w:rsidRPr="0022546C" w:rsidRDefault="00031CFF" w:rsidP="00031CFF">
      <w:pPr>
        <w:widowControl w:val="0"/>
        <w:suppressAutoHyphens/>
        <w:ind w:left="360"/>
        <w:jc w:val="both"/>
        <w:rPr>
          <w:rFonts w:ascii="Times New Roman" w:hAnsi="Times New Roman"/>
          <w:b/>
          <w:bCs/>
          <w:sz w:val="40"/>
          <w:szCs w:val="40"/>
        </w:rPr>
      </w:pPr>
      <w:r w:rsidRPr="0022546C">
        <w:rPr>
          <w:rFonts w:ascii="Times New Roman" w:hAnsi="Times New Roman"/>
          <w:bCs/>
        </w:rPr>
        <w:t>A nemzeti köznevelésről szóló 2011. évi CXC. törvény 54. § (2) a) pontja szerinti értékeléssel.</w:t>
      </w:r>
    </w:p>
    <w:p w:rsidR="005A5940" w:rsidRPr="0022546C" w:rsidRDefault="00031CFF" w:rsidP="00031CFF">
      <w:pPr>
        <w:widowControl w:val="0"/>
        <w:suppressAutoHyphens/>
        <w:jc w:val="both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br w:type="page"/>
      </w:r>
    </w:p>
    <w:p w:rsidR="005A5940" w:rsidRPr="0022546C" w:rsidRDefault="005A5940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5A5940" w:rsidRPr="0022546C" w:rsidRDefault="005A5940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 xml:space="preserve">A 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11499-12 azonosító számú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Foglalkoztatás II.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8F5A4F" w:rsidRPr="0022546C" w:rsidRDefault="008F5A4F" w:rsidP="008F5A4F">
      <w:pPr>
        <w:widowControl w:val="0"/>
        <w:suppressAutoHyphens/>
        <w:ind w:left="-15"/>
        <w:jc w:val="center"/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ind w:left="-15"/>
        <w:jc w:val="center"/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ind w:left="-15"/>
        <w:jc w:val="center"/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22546C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22546C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8F5A4F" w:rsidRPr="0022546C" w:rsidRDefault="008F5A4F" w:rsidP="008F5A4F">
      <w:pPr>
        <w:widowControl w:val="0"/>
        <w:suppressAutoHyphens/>
        <w:ind w:left="-15"/>
        <w:jc w:val="center"/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ind w:left="-15"/>
        <w:jc w:val="center"/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</w:pPr>
      <w:proofErr w:type="gramStart"/>
      <w:r w:rsidRPr="0022546C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22546C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t>, témakörei</w:t>
      </w:r>
    </w:p>
    <w:p w:rsidR="008F5A4F" w:rsidRPr="0022546C" w:rsidRDefault="008F5A4F" w:rsidP="008F5A4F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b/>
          <w:kern w:val="1"/>
          <w:sz w:val="44"/>
          <w:szCs w:val="44"/>
          <w:lang w:eastAsia="hi-IN" w:bidi="hi-IN"/>
        </w:rPr>
        <w:br w:type="page"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A 11499-12 </w:t>
      </w:r>
      <w:r w:rsidRPr="0022546C">
        <w:rPr>
          <w:rFonts w:ascii="Times New Roman" w:hAnsi="Times New Roman"/>
          <w:b/>
          <w:sz w:val="24"/>
          <w:szCs w:val="24"/>
        </w:rPr>
        <w:t>azonosító számú, Foglalkoztatás II. megnevezésű szakmai követelmény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740"/>
        <w:gridCol w:w="740"/>
        <w:gridCol w:w="740"/>
        <w:gridCol w:w="740"/>
      </w:tblGrid>
      <w:tr w:rsidR="008F5A4F" w:rsidRPr="0022546C" w:rsidTr="00C544C6">
        <w:trPr>
          <w:trHeight w:val="300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7" w:rsidRPr="0022546C" w:rsidRDefault="008C0097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11499-12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8F5A4F" w:rsidRPr="0022546C" w:rsidTr="00C544C6">
        <w:trPr>
          <w:trHeight w:val="1690"/>
          <w:jc w:val="center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A4F" w:rsidRPr="0022546C" w:rsidRDefault="008F5A4F" w:rsidP="00C544C6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Munkajogi alapismeretek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A4F" w:rsidRPr="0022546C" w:rsidRDefault="008F5A4F" w:rsidP="00C544C6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Munkaviszony létesítése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A4F" w:rsidRPr="0022546C" w:rsidRDefault="008F5A4F" w:rsidP="00C544C6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Álláskeresés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A4F" w:rsidRPr="0022546C" w:rsidRDefault="008F5A4F" w:rsidP="00C544C6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Munkanélküliség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Munkaviszonyt létesít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Alkalmazza a munkaerő</w:t>
            </w:r>
            <w:r w:rsidR="00355E15" w:rsidRPr="0022546C">
              <w:rPr>
                <w:rFonts w:ascii="Times New Roman" w:hAnsi="Times New Roman"/>
                <w:sz w:val="20"/>
                <w:szCs w:val="20"/>
              </w:rPr>
              <w:t>-</w:t>
            </w:r>
            <w:r w:rsidRPr="0022546C">
              <w:rPr>
                <w:rFonts w:ascii="Times New Roman" w:hAnsi="Times New Roman"/>
                <w:sz w:val="20"/>
                <w:szCs w:val="20"/>
              </w:rPr>
              <w:t>piaci technikákat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Feltérképezi a karrierlehetőségeket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Vállalkozást hoz létre és működtet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Motivációs levelet és önéletrajzot készít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Diákmunkát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8F5A4F" w:rsidRPr="0022546C" w:rsidTr="00C544C6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Munkavállaló jogai, munkavállaló kötelezettségei, munkavállaló felelőssége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Munkajogi alapok, foglalkoztatási formák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Speciális jogviszonyok (önkéntes munka, diákmunka)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Álláskeresési módszerek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Vállalkozások létrehozása és működtetése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Munkaügyi szervezetek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Munkavállaláshoz szükséges iratok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Munkaviszony létrejötte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munkaviszony adózási, biztosítási, egészség- és nyugdíjbiztosítási összefüggései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5A4F" w:rsidRPr="0022546C" w:rsidTr="00C544C6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A munkanélküli (álláskereső) jogai, kötelezettségei és lehetőségei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C544C6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A munkaerőpiac sajátosságai (állásbörzék és pályaválasztási tanácsadás)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Köznyelvi olvasott szöveg megértése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Köznyelvi szöveg fogalmazása írásban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Elemi szintű számítógép</w:t>
            </w:r>
            <w:r w:rsidR="00355E15" w:rsidRPr="0022546C">
              <w:rPr>
                <w:rFonts w:ascii="Times New Roman" w:hAnsi="Times New Roman"/>
                <w:sz w:val="20"/>
                <w:szCs w:val="20"/>
              </w:rPr>
              <w:t>-</w:t>
            </w:r>
            <w:r w:rsidRPr="0022546C">
              <w:rPr>
                <w:rFonts w:ascii="Times New Roman" w:hAnsi="Times New Roman"/>
                <w:sz w:val="20"/>
                <w:szCs w:val="20"/>
              </w:rPr>
              <w:t>használat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Köznyelvi beszédkészség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Szervezőkészség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8F5A4F" w:rsidRPr="0022546C" w:rsidTr="00183D73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183D73">
        <w:trPr>
          <w:trHeight w:val="30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Határozottság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</w:tr>
      <w:tr w:rsidR="008F5A4F" w:rsidRPr="0022546C" w:rsidTr="00183D73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Logikus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</w:tr>
    </w:tbl>
    <w:p w:rsidR="008F5A4F" w:rsidRPr="0022546C" w:rsidRDefault="008F5A4F" w:rsidP="00183D73">
      <w:pPr>
        <w:widowControl w:val="0"/>
        <w:suppressAutoHyphens/>
        <w:ind w:left="-15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C0097" w:rsidRPr="0022546C" w:rsidRDefault="008C0097">
      <w:pP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br w:type="page"/>
      </w:r>
    </w:p>
    <w:p w:rsidR="008F5A4F" w:rsidRPr="0022546C" w:rsidRDefault="008F5A4F" w:rsidP="00827273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lastRenderedPageBreak/>
        <w:t>Foglalkoztatás II. tantárgy</w:t>
      </w:r>
      <w:r w:rsidRPr="0022546C">
        <w:rPr>
          <w:rFonts w:ascii="Times New Roman" w:hAnsi="Times New Roman"/>
          <w:b/>
          <w:sz w:val="24"/>
          <w:szCs w:val="24"/>
        </w:rPr>
        <w:tab/>
      </w:r>
      <w:r w:rsidR="00EE525A" w:rsidRPr="0022546C">
        <w:rPr>
          <w:rFonts w:ascii="Times New Roman" w:hAnsi="Times New Roman"/>
          <w:b/>
          <w:sz w:val="24"/>
          <w:szCs w:val="24"/>
        </w:rPr>
        <w:t xml:space="preserve">15 </w:t>
      </w:r>
      <w:r w:rsidRPr="0022546C">
        <w:rPr>
          <w:rFonts w:ascii="Times New Roman" w:hAnsi="Times New Roman"/>
          <w:b/>
          <w:sz w:val="24"/>
          <w:szCs w:val="24"/>
        </w:rPr>
        <w:t>óra</w:t>
      </w:r>
      <w:r w:rsidR="00DB77BD" w:rsidRPr="0022546C">
        <w:rPr>
          <w:rFonts w:ascii="Times New Roman" w:hAnsi="Times New Roman"/>
          <w:b/>
          <w:sz w:val="24"/>
          <w:szCs w:val="24"/>
        </w:rPr>
        <w:t>/</w:t>
      </w:r>
      <w:r w:rsidR="00EE525A" w:rsidRPr="0022546C">
        <w:rPr>
          <w:rFonts w:ascii="Times New Roman" w:hAnsi="Times New Roman"/>
          <w:b/>
          <w:sz w:val="24"/>
          <w:szCs w:val="24"/>
        </w:rPr>
        <w:t xml:space="preserve">15 </w:t>
      </w:r>
      <w:r w:rsidR="00DB77BD" w:rsidRPr="0022546C">
        <w:rPr>
          <w:rFonts w:ascii="Times New Roman" w:hAnsi="Times New Roman"/>
          <w:b/>
          <w:sz w:val="24"/>
          <w:szCs w:val="24"/>
        </w:rPr>
        <w:t>óra</w:t>
      </w:r>
      <w:r w:rsidR="00183D73" w:rsidRPr="0022546C">
        <w:rPr>
          <w:rFonts w:ascii="Times New Roman" w:hAnsi="Times New Roman"/>
          <w:b/>
          <w:sz w:val="24"/>
          <w:szCs w:val="24"/>
        </w:rPr>
        <w:t>*</w:t>
      </w:r>
    </w:p>
    <w:p w:rsidR="008F5A4F" w:rsidRPr="0022546C" w:rsidRDefault="00DB77BD" w:rsidP="00DB77BD">
      <w:pPr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D86458" w:rsidRPr="0022546C">
        <w:rPr>
          <w:rFonts w:ascii="Times New Roman" w:hAnsi="Times New Roman"/>
          <w:i/>
          <w:sz w:val="20"/>
          <w:szCs w:val="20"/>
        </w:rPr>
        <w:t xml:space="preserve">Három évfolyamos </w:t>
      </w:r>
      <w:r w:rsidRPr="0022546C">
        <w:rPr>
          <w:rFonts w:ascii="Times New Roman" w:hAnsi="Times New Roman"/>
          <w:i/>
          <w:sz w:val="20"/>
          <w:szCs w:val="20"/>
        </w:rPr>
        <w:t>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183D73" w:rsidRPr="0022546C" w:rsidRDefault="00183D73" w:rsidP="00DB77BD">
      <w:pPr>
        <w:jc w:val="right"/>
        <w:rPr>
          <w:rFonts w:ascii="Times New Roman" w:hAnsi="Times New Roman"/>
          <w:sz w:val="20"/>
          <w:szCs w:val="20"/>
        </w:rPr>
      </w:pPr>
    </w:p>
    <w:p w:rsidR="008F5A4F" w:rsidRPr="0022546C" w:rsidRDefault="008F5A4F" w:rsidP="00827273">
      <w:pPr>
        <w:widowControl w:val="0"/>
        <w:numPr>
          <w:ilvl w:val="1"/>
          <w:numId w:val="7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8F5A4F" w:rsidRPr="0022546C" w:rsidRDefault="008F5A4F" w:rsidP="008F5A4F">
      <w:pPr>
        <w:ind w:left="360"/>
        <w:jc w:val="both"/>
        <w:rPr>
          <w:rFonts w:ascii="Times New Roman" w:hAnsi="Times New Roman"/>
          <w:sz w:val="24"/>
        </w:rPr>
      </w:pPr>
      <w:r w:rsidRPr="0022546C">
        <w:rPr>
          <w:rFonts w:ascii="Times New Roman" w:hAnsi="Times New Roman"/>
          <w:color w:val="000000"/>
          <w:sz w:val="24"/>
        </w:rPr>
        <w:t>A tanuló általános felkészítése az álláskeresés módszereire, technikáira, valamint a munkavállaláshoz, munkaviszony létesítéséhez szükséges alapismeretek elsajátítására.</w:t>
      </w:r>
    </w:p>
    <w:p w:rsidR="008F5A4F" w:rsidRPr="0022546C" w:rsidRDefault="008F5A4F" w:rsidP="008F5A4F">
      <w:pPr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widowControl w:val="0"/>
        <w:numPr>
          <w:ilvl w:val="1"/>
          <w:numId w:val="7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8F5A4F" w:rsidRPr="0022546C" w:rsidRDefault="008F5A4F" w:rsidP="00982455">
      <w:pPr>
        <w:ind w:left="426"/>
        <w:rPr>
          <w:rFonts w:ascii="Times New Roman" w:hAnsi="Times New Roman"/>
          <w:bCs/>
          <w:iCs/>
          <w:sz w:val="24"/>
          <w:szCs w:val="24"/>
        </w:rPr>
      </w:pPr>
      <w:r w:rsidRPr="0022546C">
        <w:rPr>
          <w:rFonts w:ascii="Times New Roman" w:hAnsi="Times New Roman"/>
          <w:bCs/>
          <w:iCs/>
          <w:sz w:val="24"/>
          <w:szCs w:val="24"/>
        </w:rPr>
        <w:t>-</w:t>
      </w:r>
    </w:p>
    <w:p w:rsidR="008F5A4F" w:rsidRPr="0022546C" w:rsidRDefault="008F5A4F" w:rsidP="008F5A4F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8F5A4F" w:rsidRPr="0022546C" w:rsidRDefault="008F5A4F" w:rsidP="00827273">
      <w:pPr>
        <w:widowControl w:val="0"/>
        <w:numPr>
          <w:ilvl w:val="1"/>
          <w:numId w:val="7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b/>
          <w:bCs/>
          <w:iCs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8F5A4F" w:rsidRPr="0022546C" w:rsidRDefault="008F5A4F" w:rsidP="00F067EF">
      <w:pPr>
        <w:widowControl w:val="0"/>
        <w:tabs>
          <w:tab w:val="left" w:pos="794"/>
        </w:tabs>
        <w:suppressAutoHyphens/>
        <w:ind w:left="714"/>
        <w:rPr>
          <w:rFonts w:ascii="Times New Roman" w:hAnsi="Times New Roman"/>
          <w:b/>
          <w:bCs/>
          <w:iCs/>
          <w:sz w:val="24"/>
          <w:szCs w:val="24"/>
        </w:rPr>
      </w:pPr>
    </w:p>
    <w:p w:rsidR="008F5A4F" w:rsidRPr="0022546C" w:rsidRDefault="008F5A4F" w:rsidP="00827273">
      <w:pPr>
        <w:numPr>
          <w:ilvl w:val="2"/>
          <w:numId w:val="7"/>
        </w:numPr>
        <w:tabs>
          <w:tab w:val="left" w:pos="1440"/>
          <w:tab w:val="right" w:pos="9214"/>
        </w:tabs>
        <w:ind w:left="1440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Munkajogi alapismeretek</w:t>
      </w:r>
      <w:r w:rsidR="00F067EF" w:rsidRPr="0022546C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22546C">
        <w:rPr>
          <w:rFonts w:ascii="Times New Roman" w:hAnsi="Times New Roman"/>
          <w:b/>
          <w:i/>
          <w:sz w:val="24"/>
          <w:szCs w:val="24"/>
        </w:rPr>
        <w:t>4 óra</w:t>
      </w:r>
      <w:r w:rsidR="00DB77BD" w:rsidRPr="0022546C">
        <w:rPr>
          <w:rFonts w:ascii="Times New Roman" w:hAnsi="Times New Roman"/>
          <w:b/>
          <w:i/>
          <w:sz w:val="24"/>
          <w:szCs w:val="24"/>
        </w:rPr>
        <w:t>/4 óra</w:t>
      </w:r>
    </w:p>
    <w:p w:rsidR="008F5A4F" w:rsidRPr="0022546C" w:rsidRDefault="008F5A4F" w:rsidP="00183D73">
      <w:pPr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Munkavállaló jogai (megfelelő körülmények közötti foglalkoztatás, bérfizetés, költségtérítés, munkas</w:t>
      </w:r>
      <w:r w:rsidR="00F067EF"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zerződés módosítás, szabadság),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kötelezettségei (megjelenés, rendelkezésre állás, munkavégzés, magatartási szabályok, együttműködés, tájékoztatás), munkavállaló felelőssége (vétkesen okozott kárért való felelősség, megőrzési felelősség, munkavállalói biztosíték).</w:t>
      </w:r>
    </w:p>
    <w:p w:rsidR="008F5A4F" w:rsidRPr="0022546C" w:rsidRDefault="008F5A4F" w:rsidP="00183D73">
      <w:pPr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Munkajogi alapok: felek a munkajogviszonyban, munkaviszony létesítése, munkakör, munkaszerződés módosítása, megszűnése, megszüntetése, felmondás, végkielégítés, pihenőidők, szabadság.</w:t>
      </w:r>
    </w:p>
    <w:p w:rsidR="008F5A4F" w:rsidRPr="0022546C" w:rsidRDefault="008F5A4F" w:rsidP="00183D73">
      <w:pPr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Foglalkoztatási formák: munkaviszony, megbízási jogviszony, vállalkozási jogviszony, közalkalmazotti jogviszony, közszolgálati jogviszony.</w:t>
      </w:r>
    </w:p>
    <w:p w:rsidR="008F5A4F" w:rsidRPr="0022546C" w:rsidRDefault="008F5A4F" w:rsidP="00183D73">
      <w:pPr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Speciális jogviszonyok: </w:t>
      </w:r>
      <w:r w:rsidR="008C0097"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egyszerűsített foglalkoztatás: fajtái: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atipikus munkavégzési formák az új munka törvénykönyve szerint (távmunka, bedolgozói munkaviszony, munkaerő-kölcsönzés, rugalmas munkaidőben történő foglalkoztatás, egyszerűsített foglalkoztatás (mezőgazdasági, turisztikai idénymunka és alkalmi munka), önfoglalkoztatás, őstermelői jogviszony, háztartási munka, iskolaszövetkezet keretében végzett diákmunka, önkéntes munka. </w:t>
      </w:r>
    </w:p>
    <w:p w:rsidR="008F5A4F" w:rsidRPr="0022546C" w:rsidRDefault="008F5A4F" w:rsidP="008F5A4F">
      <w:pPr>
        <w:ind w:firstLine="540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numPr>
          <w:ilvl w:val="2"/>
          <w:numId w:val="7"/>
        </w:numPr>
        <w:tabs>
          <w:tab w:val="left" w:pos="1440"/>
          <w:tab w:val="right" w:pos="9214"/>
        </w:tabs>
        <w:ind w:left="1440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Munkaviszony létesítése</w:t>
      </w:r>
      <w:r w:rsidR="00F067EF"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DB77BD"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="00F067EF"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4 óra</w:t>
      </w:r>
      <w:r w:rsidR="00DB77BD"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/</w:t>
      </w:r>
      <w:r w:rsidR="00DB77BD"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 4óra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Munkavállaláshoz szükséges iratok, munkaviszony megszűnésekor a munkáltató által kiadandó dokumentumok.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8F5A4F" w:rsidRPr="0022546C" w:rsidRDefault="008F5A4F" w:rsidP="008F5A4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numPr>
          <w:ilvl w:val="2"/>
          <w:numId w:val="7"/>
        </w:numPr>
        <w:tabs>
          <w:tab w:val="left" w:pos="1440"/>
          <w:tab w:val="right" w:pos="9214"/>
        </w:tabs>
        <w:ind w:left="1440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Álláskeresés</w:t>
      </w:r>
      <w:r w:rsidR="00F067EF"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8076F5"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="00F067EF"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4 óra</w:t>
      </w:r>
      <w:r w:rsidR="008076F5"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/</w:t>
      </w:r>
      <w:r w:rsidR="00DB77BD"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4 óra</w:t>
      </w:r>
    </w:p>
    <w:p w:rsidR="008F5A4F" w:rsidRPr="0022546C" w:rsidRDefault="008F5A4F" w:rsidP="00183D73">
      <w:pPr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Karrierlehetőségek feltérképezése: önismeret, reális célkitűzések, helyi munkaerőpiac ismerete, mobilitás szerepe, ké</w:t>
      </w:r>
      <w:r w:rsidR="00F067EF"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pzések szerepe, foglalkoztatási 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támogatások ismerete.</w:t>
      </w:r>
    </w:p>
    <w:p w:rsidR="008F5A4F" w:rsidRPr="0022546C" w:rsidRDefault="008F5A4F" w:rsidP="00183D73">
      <w:pPr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Europass</w:t>
      </w:r>
      <w:proofErr w:type="spellEnd"/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, amerikai típusú, önéletrajzban szereplő email cím és fénykép megválasztása, motivációs levél felépítése.</w:t>
      </w:r>
    </w:p>
    <w:p w:rsidR="008F5A4F" w:rsidRPr="0022546C" w:rsidRDefault="008F5A4F" w:rsidP="00183D73">
      <w:pPr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Álláskeresési módszerek: újsághirdetés, internetes álláskereső oldalak, személyes kapcsolatok, kapcsolati hálózat fontossága, EURES (Európai Foglalkoztatási Szolgálat 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az Európai unióban történő álláskeresésben), munkaügyi szervezet segítségével történő álláskeresés, cégek adatbázisába történő jelentkezés, közösségi portálok szerepe.</w:t>
      </w:r>
    </w:p>
    <w:p w:rsidR="008F5A4F" w:rsidRPr="0022546C" w:rsidRDefault="008F5A4F" w:rsidP="00183D73">
      <w:pPr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Munkaerőpiaci technikák alkalmazása: Foglalkozási Információs Tanácsadó (FIT), Foglalkoztatási Információs Pontok (FIP), Nemzeti Pályaorientációs Portál (NPP). </w:t>
      </w:r>
    </w:p>
    <w:p w:rsidR="008F5A4F" w:rsidRPr="0022546C" w:rsidRDefault="008F5A4F" w:rsidP="00183D73">
      <w:pPr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Állásinterjú: felkészülés, megjelenés, szereplés az állásinterjún, testbeszéd szerepe.</w:t>
      </w:r>
    </w:p>
    <w:p w:rsidR="008F5A4F" w:rsidRPr="0022546C" w:rsidRDefault="008F5A4F" w:rsidP="008F5A4F">
      <w:pPr>
        <w:ind w:left="720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numPr>
          <w:ilvl w:val="2"/>
          <w:numId w:val="7"/>
        </w:numPr>
        <w:tabs>
          <w:tab w:val="left" w:pos="1440"/>
          <w:tab w:val="right" w:pos="9214"/>
        </w:tabs>
        <w:ind w:left="1440"/>
        <w:rPr>
          <w:rFonts w:ascii="Times New Roman" w:hAnsi="Times New Roman"/>
          <w:b/>
          <w:i/>
          <w:sz w:val="24"/>
          <w:szCs w:val="24"/>
        </w:rPr>
      </w:pPr>
      <w:r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Munkanélküliség</w:t>
      </w:r>
      <w:r w:rsidR="008076F5"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ab/>
      </w:r>
      <w:r w:rsidR="00F067EF" w:rsidRPr="0022546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EE525A"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3 </w:t>
      </w:r>
      <w:r w:rsidR="00F067EF"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8076F5"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/</w:t>
      </w:r>
      <w:r w:rsidR="00EE525A"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3 </w:t>
      </w:r>
      <w:r w:rsidR="008076F5" w:rsidRPr="0022546C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munkanélküli (álláskereső) jogai, kötelezettségei és lehetőségei: álláskeresőként történő nyilvántartásba vétel; a munkaügyi szervezettel történő együttműködési kötelezettség fő</w:t>
      </w:r>
      <w:r w:rsidR="0068059B" w:rsidRPr="0022546C">
        <w:rPr>
          <w:rFonts w:ascii="Times New Roman" w:hAnsi="Times New Roman"/>
          <w:sz w:val="24"/>
          <w:szCs w:val="24"/>
        </w:rPr>
        <w:t xml:space="preserve">bb kritériumai; együttműködési </w:t>
      </w:r>
      <w:r w:rsidRPr="0022546C">
        <w:rPr>
          <w:rFonts w:ascii="Times New Roman" w:hAnsi="Times New Roman"/>
          <w:sz w:val="24"/>
          <w:szCs w:val="24"/>
        </w:rPr>
        <w:t>kötelezettség megszegésének szankciói; nyilvántartás szünetelése, nyilvántartásból való törlés; munkaügyi szervezet által nyújtott szolgáltatások, kiemelten a munkaközvetítés.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Álláskeresési ellátások („passzív eszközök”): álláskeresési járadék és nyugdíj előtti álláskeresési segély. Utazási költségtérítés. 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Foglalkoztatást helyettesítő támogatás. 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Közfoglalkoztatás: </w:t>
      </w:r>
      <w:proofErr w:type="spellStart"/>
      <w:r w:rsidRPr="0022546C">
        <w:rPr>
          <w:rFonts w:ascii="Times New Roman" w:hAnsi="Times New Roman"/>
          <w:sz w:val="24"/>
          <w:szCs w:val="24"/>
        </w:rPr>
        <w:t>közfoglalkoztatás</w:t>
      </w:r>
      <w:proofErr w:type="spellEnd"/>
      <w:r w:rsidRPr="0022546C">
        <w:rPr>
          <w:rFonts w:ascii="Times New Roman" w:hAnsi="Times New Roman"/>
          <w:sz w:val="24"/>
          <w:szCs w:val="24"/>
        </w:rPr>
        <w:t xml:space="preserve"> célja, közfoglalkozatás célcsoportja, közfoglalkozatás főbb szabályai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Munkaügyi szervezet: Nemzeti Foglalkoztatási Szervezet (NFSZ) felépítése, Nemzeti Munkaügyi Hivatal, munkaügyi központ, kirendeltség feladatai. 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8F5A4F" w:rsidRPr="0022546C" w:rsidRDefault="008F5A4F" w:rsidP="0068059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widowControl w:val="0"/>
        <w:numPr>
          <w:ilvl w:val="1"/>
          <w:numId w:val="7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b/>
          <w:i/>
          <w:sz w:val="24"/>
          <w:szCs w:val="24"/>
        </w:rPr>
      </w:pPr>
      <w:r w:rsidRPr="0022546C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8F5A4F" w:rsidRPr="0022546C" w:rsidRDefault="0011095B" w:rsidP="00982455">
      <w:pPr>
        <w:widowControl w:val="0"/>
        <w:suppressAutoHyphens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</w:p>
    <w:p w:rsidR="008F5A4F" w:rsidRPr="0022546C" w:rsidRDefault="008F5A4F" w:rsidP="0068059B">
      <w:pPr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A4F" w:rsidRPr="0022546C" w:rsidRDefault="008F5A4F" w:rsidP="00982455">
      <w:pPr>
        <w:widowControl w:val="0"/>
        <w:numPr>
          <w:ilvl w:val="1"/>
          <w:numId w:val="7"/>
        </w:numPr>
        <w:tabs>
          <w:tab w:val="left" w:pos="794"/>
        </w:tabs>
        <w:suppressAutoHyphens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8F5A4F" w:rsidRPr="0022546C" w:rsidRDefault="008F5A4F" w:rsidP="0068059B">
      <w:pPr>
        <w:widowControl w:val="0"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14A" w:rsidRPr="0022546C" w:rsidRDefault="00D8714A" w:rsidP="00D8714A">
      <w:pPr>
        <w:widowControl w:val="0"/>
        <w:numPr>
          <w:ilvl w:val="2"/>
          <w:numId w:val="7"/>
        </w:numPr>
        <w:tabs>
          <w:tab w:val="left" w:pos="1435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8714A" w:rsidRPr="0022546C" w:rsidTr="007A407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D8714A" w:rsidRPr="0022546C" w:rsidTr="007A407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8714A" w:rsidRPr="0022546C" w:rsidRDefault="00D8714A" w:rsidP="007A40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8714A" w:rsidRPr="0022546C" w:rsidRDefault="00D8714A" w:rsidP="007A40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8714A" w:rsidRPr="0022546C" w:rsidRDefault="00D8714A" w:rsidP="007A40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8714A" w:rsidRPr="0022546C" w:rsidRDefault="00D8714A" w:rsidP="007A40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8714A" w:rsidRPr="0022546C" w:rsidRDefault="00D8714A" w:rsidP="007A40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Hallott szöveg feladattal vezetett </w:t>
            </w: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feldolgozása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714A" w:rsidRPr="0022546C" w:rsidRDefault="00D8714A" w:rsidP="00D8714A">
      <w:pPr>
        <w:widowControl w:val="0"/>
        <w:tabs>
          <w:tab w:val="left" w:pos="1435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35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31CFF" w:rsidRPr="0022546C" w:rsidTr="006B4464">
        <w:trPr>
          <w:jc w:val="center"/>
        </w:trPr>
        <w:tc>
          <w:tcPr>
            <w:tcW w:w="994" w:type="dxa"/>
            <w:vMerge w:val="restart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Merge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FF" w:rsidRPr="0022546C" w:rsidTr="006B4464">
        <w:trPr>
          <w:jc w:val="center"/>
        </w:trPr>
        <w:tc>
          <w:tcPr>
            <w:tcW w:w="994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031CFF" w:rsidRPr="0022546C" w:rsidRDefault="00031CFF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31CFF" w:rsidRPr="0022546C" w:rsidRDefault="00031CFF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1CFF" w:rsidRPr="0022546C" w:rsidRDefault="00031CFF" w:rsidP="00031CFF">
      <w:pPr>
        <w:widowControl w:val="0"/>
        <w:tabs>
          <w:tab w:val="left" w:pos="1435"/>
        </w:tabs>
        <w:suppressAutoHyphens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F5A4F" w:rsidRPr="0022546C" w:rsidRDefault="008F5A4F" w:rsidP="008F5A4F">
      <w:pPr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5A4F" w:rsidRPr="0022546C" w:rsidRDefault="008F5A4F" w:rsidP="00827273">
      <w:pPr>
        <w:widowControl w:val="0"/>
        <w:numPr>
          <w:ilvl w:val="1"/>
          <w:numId w:val="7"/>
        </w:numPr>
        <w:tabs>
          <w:tab w:val="left" w:pos="794"/>
        </w:tabs>
        <w:suppressAutoHyphens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22546C">
        <w:rPr>
          <w:rFonts w:ascii="Times New Roman" w:hAnsi="Times New Roman"/>
          <w:b/>
          <w:bCs/>
          <w:sz w:val="24"/>
          <w:szCs w:val="24"/>
        </w:rPr>
        <w:t>A tantárgy értékelésének módja</w:t>
      </w:r>
    </w:p>
    <w:p w:rsidR="008F5A4F" w:rsidRPr="0022546C" w:rsidRDefault="008F5A4F" w:rsidP="0068059B">
      <w:pPr>
        <w:widowControl w:val="0"/>
        <w:suppressAutoHyphens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sz w:val="24"/>
          <w:szCs w:val="24"/>
        </w:rPr>
        <w:t xml:space="preserve">törvény 54. </w:t>
      </w:r>
      <w:r w:rsidRPr="0022546C">
        <w:rPr>
          <w:rFonts w:ascii="Times New Roman" w:hAnsi="Times New Roman"/>
          <w:sz w:val="24"/>
          <w:szCs w:val="24"/>
        </w:rPr>
        <w:t xml:space="preserve"> § (2) a) pontja szerinti értékeléssel.</w:t>
      </w:r>
      <w:r w:rsidRPr="0022546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</w:p>
    <w:p w:rsidR="00183D73" w:rsidRPr="0022546C" w:rsidRDefault="008F5A4F" w:rsidP="008F5A4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2546C">
        <w:rPr>
          <w:rFonts w:ascii="Times New Roman" w:hAnsi="Times New Roman"/>
          <w:b/>
          <w:bCs/>
          <w:sz w:val="40"/>
          <w:szCs w:val="40"/>
        </w:rPr>
        <w:br w:type="page"/>
      </w:r>
    </w:p>
    <w:p w:rsidR="00183D73" w:rsidRPr="0022546C" w:rsidRDefault="00183D73" w:rsidP="008F5A4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83D73" w:rsidRPr="0022546C" w:rsidRDefault="00183D73" w:rsidP="008F5A4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83D73" w:rsidRPr="0022546C" w:rsidRDefault="00183D73" w:rsidP="008F5A4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83D73" w:rsidRPr="0022546C" w:rsidRDefault="00183D73" w:rsidP="008F5A4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83D73" w:rsidRPr="0022546C" w:rsidRDefault="00183D73" w:rsidP="008F5A4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83D73" w:rsidRPr="0022546C" w:rsidRDefault="00183D73" w:rsidP="008F5A4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5A4F" w:rsidRPr="0022546C" w:rsidRDefault="008F5A4F" w:rsidP="008F5A4F">
      <w:pPr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 xml:space="preserve">A </w:t>
      </w:r>
    </w:p>
    <w:p w:rsidR="008F5A4F" w:rsidRPr="0022546C" w:rsidRDefault="008F5A4F" w:rsidP="008F5A4F">
      <w:pPr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11500-12 azonosító számú</w:t>
      </w:r>
    </w:p>
    <w:p w:rsidR="008F5A4F" w:rsidRPr="0022546C" w:rsidRDefault="008F5A4F" w:rsidP="008F5A4F">
      <w:pPr>
        <w:jc w:val="center"/>
        <w:rPr>
          <w:rFonts w:ascii="Times New Roman" w:hAnsi="Times New Roman"/>
          <w:sz w:val="44"/>
          <w:szCs w:val="44"/>
        </w:rPr>
      </w:pPr>
    </w:p>
    <w:p w:rsidR="008F5A4F" w:rsidRPr="0022546C" w:rsidRDefault="008F5A4F" w:rsidP="008F5A4F">
      <w:pPr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Munkahelyi egészség és biztonság</w:t>
      </w:r>
    </w:p>
    <w:p w:rsidR="008F5A4F" w:rsidRPr="0022546C" w:rsidRDefault="008F5A4F" w:rsidP="008F5A4F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megnevezésű</w:t>
      </w:r>
      <w:proofErr w:type="gramEnd"/>
    </w:p>
    <w:p w:rsidR="008F5A4F" w:rsidRPr="0022546C" w:rsidRDefault="008F5A4F" w:rsidP="008F5A4F">
      <w:pPr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8F5A4F" w:rsidRPr="0022546C" w:rsidRDefault="008F5A4F" w:rsidP="008F5A4F">
      <w:pPr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>, témakörei</w:t>
      </w:r>
    </w:p>
    <w:p w:rsidR="008F5A4F" w:rsidRPr="0022546C" w:rsidRDefault="008F5A4F" w:rsidP="008F5A4F">
      <w:pPr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44"/>
          <w:szCs w:val="44"/>
        </w:rPr>
        <w:br w:type="page"/>
      </w:r>
    </w:p>
    <w:p w:rsidR="008F5A4F" w:rsidRPr="0022546C" w:rsidRDefault="008F5A4F" w:rsidP="008F5A4F">
      <w:pPr>
        <w:jc w:val="both"/>
        <w:rPr>
          <w:rFonts w:ascii="Times New Roman" w:hAnsi="Times New Roman"/>
          <w:b/>
          <w:sz w:val="48"/>
          <w:szCs w:val="44"/>
        </w:rPr>
      </w:pPr>
      <w:r w:rsidRPr="0022546C">
        <w:rPr>
          <w:rFonts w:ascii="Times New Roman" w:hAnsi="Times New Roman"/>
          <w:b/>
          <w:sz w:val="24"/>
        </w:rPr>
        <w:lastRenderedPageBreak/>
        <w:t>A 11500-12 azonosító számú Munkahelyi egészség és biztonság megnevezésű szakmai követelménymodulhoz tartozó tantárgyak és témakörök oktatása során fejlesztendő kompetenciák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640"/>
        <w:gridCol w:w="640"/>
        <w:gridCol w:w="640"/>
        <w:gridCol w:w="640"/>
        <w:gridCol w:w="640"/>
        <w:gridCol w:w="640"/>
      </w:tblGrid>
      <w:tr w:rsidR="008F5A4F" w:rsidRPr="0022546C" w:rsidTr="00C544C6">
        <w:trPr>
          <w:trHeight w:val="461"/>
          <w:jc w:val="center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97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8C0097" w:rsidRPr="0022546C">
              <w:rPr>
                <w:rFonts w:ascii="Times New Roman" w:hAnsi="Times New Roman"/>
                <w:sz w:val="20"/>
                <w:szCs w:val="20"/>
              </w:rPr>
              <w:t>11500-12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Munkahelyi egészség és biztonság 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  <w:tr w:rsidR="008F5A4F" w:rsidRPr="0022546C" w:rsidTr="00C544C6">
        <w:trPr>
          <w:trHeight w:val="1998"/>
          <w:jc w:val="center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A4F" w:rsidRPr="0022546C" w:rsidRDefault="008F5A4F" w:rsidP="00C544C6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Munkavédelmi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A4F" w:rsidRPr="0022546C" w:rsidRDefault="008F5A4F" w:rsidP="00C544C6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A4F" w:rsidRPr="0022546C" w:rsidRDefault="008F5A4F" w:rsidP="00C544C6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A4F" w:rsidRPr="0022546C" w:rsidRDefault="008F5A4F" w:rsidP="00C544C6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A4F" w:rsidRPr="0022546C" w:rsidRDefault="008F5A4F" w:rsidP="00C544C6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A4F" w:rsidRPr="0022546C" w:rsidRDefault="008F5A4F" w:rsidP="00C544C6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Munkavédelmi jogi ismeretek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FELADATOK</w:t>
            </w:r>
          </w:p>
        </w:tc>
      </w:tr>
      <w:tr w:rsidR="008F5A4F" w:rsidRPr="0022546C" w:rsidTr="00C544C6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Tudatosítja a munkahelyi egészség és biztonság jelentőségét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6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Betartja és betartatja a munkahelyekkel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9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Betartja és betartatja a munkavégzés tárgyi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8F5A4F" w:rsidRPr="0022546C" w:rsidTr="00C544C6">
        <w:trPr>
          <w:trHeight w:val="40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munkahelyi egészség és biztonság, mint érték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munkabalesetek és foglalkozási megbetegedések hátrányos következményei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C544C6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munkavédelem fogalomrendszere, szabályozása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C544C6">
        <w:trPr>
          <w:trHeight w:val="34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Munkahelyek kialakításának alapvető szabályai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munkavégzés általános személyi és szervezési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Munkaeszközök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Munkavédelmi feladatok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C544C6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Munkavédelmi szakemberek és feladataik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munkahelyi munkavédelmi érdekképviselet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SZAKMAI KÉSZSÉGEK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Biztonsági szín- és alakjelek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SZEMÉLYES KOMPETENCIÁK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Felelősségtudat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Szabálykövetés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Döntésképesség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Visszacsatolási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Irányítási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MÓDSZERKOMPETENCIÁK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Rendszerező 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4F" w:rsidRPr="0022546C" w:rsidRDefault="008F5A4F" w:rsidP="00C54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Helyzetfelismerés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E15" w:rsidRPr="0022546C" w:rsidRDefault="00355E15" w:rsidP="008F5A4F">
      <w:pPr>
        <w:jc w:val="center"/>
        <w:rPr>
          <w:rFonts w:ascii="Times New Roman" w:hAnsi="Times New Roman"/>
          <w:b/>
        </w:rPr>
      </w:pPr>
    </w:p>
    <w:p w:rsidR="008C0097" w:rsidRPr="0022546C" w:rsidRDefault="008C0097">
      <w:p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br w:type="page"/>
      </w:r>
    </w:p>
    <w:p w:rsidR="008F5A4F" w:rsidRPr="0022546C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lastRenderedPageBreak/>
        <w:t xml:space="preserve">Munkahelyi egészség és biztonság tantárgy </w:t>
      </w:r>
      <w:r w:rsidR="001A6A16" w:rsidRPr="0022546C">
        <w:rPr>
          <w:rFonts w:ascii="Times New Roman" w:hAnsi="Times New Roman"/>
          <w:sz w:val="24"/>
          <w:szCs w:val="24"/>
        </w:rPr>
        <w:tab/>
      </w:r>
      <w:r w:rsidRPr="0022546C">
        <w:rPr>
          <w:rFonts w:ascii="Times New Roman" w:hAnsi="Times New Roman"/>
          <w:b/>
          <w:sz w:val="24"/>
          <w:szCs w:val="24"/>
        </w:rPr>
        <w:t>18</w:t>
      </w:r>
      <w:r w:rsidRPr="0022546C">
        <w:rPr>
          <w:rFonts w:ascii="Times New Roman" w:hAnsi="Times New Roman"/>
          <w:sz w:val="24"/>
          <w:szCs w:val="24"/>
        </w:rPr>
        <w:t xml:space="preserve"> </w:t>
      </w:r>
      <w:r w:rsidR="00D73F9D" w:rsidRPr="0022546C">
        <w:rPr>
          <w:rFonts w:ascii="Times New Roman" w:hAnsi="Times New Roman"/>
          <w:b/>
          <w:sz w:val="24"/>
          <w:szCs w:val="24"/>
        </w:rPr>
        <w:t>óra</w:t>
      </w:r>
      <w:r w:rsidR="008076F5" w:rsidRPr="0022546C">
        <w:rPr>
          <w:rFonts w:ascii="Times New Roman" w:hAnsi="Times New Roman"/>
          <w:b/>
          <w:sz w:val="24"/>
          <w:szCs w:val="24"/>
        </w:rPr>
        <w:t>/18 óra</w:t>
      </w:r>
      <w:r w:rsidR="00183D73" w:rsidRPr="0022546C">
        <w:rPr>
          <w:rFonts w:ascii="Times New Roman" w:hAnsi="Times New Roman"/>
          <w:b/>
          <w:sz w:val="24"/>
          <w:szCs w:val="24"/>
        </w:rPr>
        <w:t>*</w:t>
      </w:r>
    </w:p>
    <w:p w:rsidR="008F5A4F" w:rsidRPr="0022546C" w:rsidRDefault="008076F5" w:rsidP="008C0097">
      <w:pPr>
        <w:tabs>
          <w:tab w:val="right" w:pos="9214"/>
        </w:tabs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8C0097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183D73" w:rsidRPr="0022546C" w:rsidRDefault="00183D73" w:rsidP="008076F5">
      <w:pPr>
        <w:tabs>
          <w:tab w:val="right" w:pos="9214"/>
        </w:tabs>
        <w:jc w:val="right"/>
        <w:rPr>
          <w:rFonts w:ascii="Times New Roman" w:hAnsi="Times New Roman"/>
          <w:sz w:val="20"/>
          <w:szCs w:val="20"/>
        </w:rPr>
      </w:pPr>
    </w:p>
    <w:p w:rsidR="008F5A4F" w:rsidRPr="0022546C" w:rsidRDefault="009D7BDE" w:rsidP="00827273">
      <w:pPr>
        <w:numPr>
          <w:ilvl w:val="1"/>
          <w:numId w:val="7"/>
        </w:numPr>
        <w:tabs>
          <w:tab w:val="num" w:pos="794"/>
        </w:tabs>
        <w:ind w:left="788" w:hanging="431"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 xml:space="preserve"> </w:t>
      </w:r>
      <w:r w:rsidR="008F5A4F" w:rsidRPr="0022546C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8F5A4F" w:rsidRPr="0022546C" w:rsidRDefault="008F5A4F" w:rsidP="00183D7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8F5A4F" w:rsidRPr="0022546C" w:rsidRDefault="008F5A4F" w:rsidP="00183D7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Nincsen előtanulmányi követelmény.</w:t>
      </w:r>
    </w:p>
    <w:p w:rsidR="008F5A4F" w:rsidRPr="0022546C" w:rsidRDefault="008F5A4F" w:rsidP="0068059B">
      <w:pPr>
        <w:jc w:val="both"/>
        <w:rPr>
          <w:rFonts w:ascii="Times New Roman" w:hAnsi="Times New Roman"/>
          <w:b/>
          <w:sz w:val="24"/>
          <w:szCs w:val="24"/>
        </w:rPr>
      </w:pPr>
    </w:p>
    <w:p w:rsidR="008F5A4F" w:rsidRPr="0022546C" w:rsidRDefault="008F5A4F" w:rsidP="00827273">
      <w:pPr>
        <w:numPr>
          <w:ilvl w:val="1"/>
          <w:numId w:val="7"/>
        </w:numPr>
        <w:tabs>
          <w:tab w:val="num" w:pos="794"/>
        </w:tabs>
        <w:ind w:left="788" w:hanging="431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sz w:val="24"/>
          <w:szCs w:val="24"/>
        </w:rPr>
        <w:t xml:space="preserve">Kapcsolódó közismereti, szakmai tartalmak </w:t>
      </w:r>
    </w:p>
    <w:p w:rsidR="008F5A4F" w:rsidRPr="0022546C" w:rsidRDefault="008F5A4F" w:rsidP="00982455">
      <w:pPr>
        <w:numPr>
          <w:ilvl w:val="0"/>
          <w:numId w:val="3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8F5A4F" w:rsidRPr="0022546C" w:rsidRDefault="008F5A4F" w:rsidP="0068059B">
      <w:pPr>
        <w:jc w:val="both"/>
        <w:rPr>
          <w:rFonts w:ascii="Times New Roman" w:hAnsi="Times New Roman"/>
          <w:b/>
          <w:sz w:val="24"/>
          <w:szCs w:val="24"/>
        </w:rPr>
      </w:pPr>
    </w:p>
    <w:p w:rsidR="008F5A4F" w:rsidRPr="0022546C" w:rsidRDefault="008F5A4F" w:rsidP="00827273">
      <w:pPr>
        <w:numPr>
          <w:ilvl w:val="1"/>
          <w:numId w:val="7"/>
        </w:numPr>
        <w:tabs>
          <w:tab w:val="num" w:pos="794"/>
        </w:tabs>
        <w:ind w:left="788" w:hanging="431"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8F5A4F" w:rsidRPr="0022546C" w:rsidRDefault="008F5A4F" w:rsidP="0068059B">
      <w:pPr>
        <w:jc w:val="both"/>
        <w:rPr>
          <w:rFonts w:ascii="Times New Roman" w:hAnsi="Times New Roman"/>
          <w:b/>
          <w:sz w:val="24"/>
          <w:szCs w:val="24"/>
        </w:rPr>
      </w:pPr>
    </w:p>
    <w:p w:rsidR="008F5A4F" w:rsidRPr="0022546C" w:rsidRDefault="008F5A4F" w:rsidP="00827273">
      <w:pPr>
        <w:numPr>
          <w:ilvl w:val="2"/>
          <w:numId w:val="7"/>
        </w:numPr>
        <w:tabs>
          <w:tab w:val="left" w:pos="1440"/>
          <w:tab w:val="right" w:pos="9214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Munkavédelmi alapismeretek</w:t>
      </w:r>
      <w:r w:rsidR="009D7BDE" w:rsidRPr="0022546C">
        <w:rPr>
          <w:rFonts w:ascii="Times New Roman" w:hAnsi="Times New Roman"/>
          <w:b/>
          <w:sz w:val="24"/>
          <w:szCs w:val="24"/>
        </w:rPr>
        <w:t xml:space="preserve"> </w:t>
      </w:r>
      <w:r w:rsidR="009D7BDE" w:rsidRPr="0022546C">
        <w:rPr>
          <w:rFonts w:ascii="Times New Roman" w:hAnsi="Times New Roman"/>
          <w:b/>
          <w:sz w:val="24"/>
          <w:szCs w:val="24"/>
        </w:rPr>
        <w:tab/>
      </w:r>
      <w:r w:rsidRPr="0022546C">
        <w:rPr>
          <w:rFonts w:ascii="Times New Roman" w:hAnsi="Times New Roman"/>
          <w:b/>
          <w:i/>
          <w:sz w:val="24"/>
          <w:szCs w:val="24"/>
        </w:rPr>
        <w:t>4 óra</w:t>
      </w:r>
      <w:r w:rsidR="008076F5" w:rsidRPr="0022546C">
        <w:rPr>
          <w:rFonts w:ascii="Times New Roman" w:hAnsi="Times New Roman"/>
          <w:b/>
          <w:i/>
          <w:sz w:val="24"/>
          <w:szCs w:val="24"/>
        </w:rPr>
        <w:t>/4 óra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munkahelyi egészség és biztonság jelentősége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munkakörnyezet és a munkavégzés hatása a munkát végző ember egészségére és testi épségére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munkavál</w:t>
      </w:r>
      <w:r w:rsidR="00C31CDB" w:rsidRPr="0022546C">
        <w:rPr>
          <w:rFonts w:ascii="Times New Roman" w:hAnsi="Times New Roman"/>
          <w:sz w:val="24"/>
          <w:szCs w:val="24"/>
        </w:rPr>
        <w:t>lal</w:t>
      </w:r>
      <w:r w:rsidRPr="0022546C">
        <w:rPr>
          <w:rFonts w:ascii="Times New Roman" w:hAnsi="Times New Roman"/>
          <w:sz w:val="24"/>
          <w:szCs w:val="24"/>
        </w:rPr>
        <w:t xml:space="preserve">ók egészségét és biztonságát veszélyeztető kockázatok, a munkakörülmények hatásai, a </w:t>
      </w:r>
      <w:r w:rsidRPr="0022546C">
        <w:rPr>
          <w:rFonts w:ascii="Times New Roman" w:hAnsi="Times New Roman"/>
          <w:bCs/>
          <w:sz w:val="24"/>
          <w:szCs w:val="24"/>
        </w:rPr>
        <w:t>munkavégzésből eredő megterhelések, munkakörnyezet kóroki tényezők.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megelőzés fontossága és lehetőségei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A munkavállalók egészségének, munkavégző képességének megóvása és a munkakörülmények humanizálása érdekében szükséges előírások jelentősége a munkabalesetek és a foglalkozással összefüggő megbetegedések megelőzésének érdekében. </w:t>
      </w:r>
      <w:r w:rsidR="00C31CDB" w:rsidRPr="0022546C">
        <w:rPr>
          <w:rFonts w:ascii="Times New Roman" w:hAnsi="Times New Roman"/>
          <w:sz w:val="24"/>
          <w:szCs w:val="24"/>
        </w:rPr>
        <w:t>A mű</w:t>
      </w:r>
      <w:r w:rsidRPr="0022546C">
        <w:rPr>
          <w:rFonts w:ascii="Times New Roman" w:hAnsi="Times New Roman"/>
          <w:sz w:val="24"/>
          <w:szCs w:val="24"/>
        </w:rPr>
        <w:t>szaki megelőzés, zárt technológia, a biztonsági berendezések, egyéni védőeszközök és szervezési intézkedések fogalma, fajtái, és rendeltetésük.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Munkavédelem, mint </w:t>
      </w:r>
      <w:r w:rsidR="009D7BDE" w:rsidRPr="0022546C">
        <w:rPr>
          <w:rFonts w:ascii="Times New Roman" w:hAnsi="Times New Roman"/>
          <w:sz w:val="24"/>
          <w:szCs w:val="24"/>
        </w:rPr>
        <w:t xml:space="preserve">komplex fogalom (munkabiztonság </w:t>
      </w:r>
      <w:r w:rsidRPr="0022546C">
        <w:rPr>
          <w:rFonts w:ascii="Times New Roman" w:hAnsi="Times New Roman"/>
          <w:sz w:val="24"/>
          <w:szCs w:val="24"/>
        </w:rPr>
        <w:t>munkaegészségügy)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Veszélyes és ártalmas termelési tényezők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munkavédelem fogalomrendszere, források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munkavédelemről szóló 1993. évi XCIII törvény fogalom</w:t>
      </w:r>
      <w:r w:rsidR="00C31CDB" w:rsidRPr="0022546C">
        <w:rPr>
          <w:rFonts w:ascii="Times New Roman" w:hAnsi="Times New Roman"/>
          <w:sz w:val="24"/>
          <w:szCs w:val="24"/>
        </w:rPr>
        <w:t>-</w:t>
      </w:r>
      <w:r w:rsidRPr="0022546C">
        <w:rPr>
          <w:rFonts w:ascii="Times New Roman" w:hAnsi="Times New Roman"/>
          <w:sz w:val="24"/>
          <w:szCs w:val="24"/>
        </w:rPr>
        <w:t xml:space="preserve">meghatározásai.  </w:t>
      </w:r>
    </w:p>
    <w:p w:rsidR="008F5A4F" w:rsidRPr="0022546C" w:rsidRDefault="008F5A4F" w:rsidP="0068059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numPr>
          <w:ilvl w:val="2"/>
          <w:numId w:val="7"/>
        </w:numPr>
        <w:tabs>
          <w:tab w:val="left" w:pos="1440"/>
          <w:tab w:val="right" w:pos="9214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Munkahelyek kialakítása</w:t>
      </w:r>
      <w:r w:rsidR="009D7BDE" w:rsidRPr="0022546C">
        <w:rPr>
          <w:rFonts w:ascii="Times New Roman" w:hAnsi="Times New Roman"/>
          <w:b/>
          <w:sz w:val="24"/>
          <w:szCs w:val="24"/>
        </w:rPr>
        <w:t xml:space="preserve"> </w:t>
      </w:r>
      <w:r w:rsidR="008076F5" w:rsidRPr="0022546C">
        <w:rPr>
          <w:rFonts w:ascii="Times New Roman" w:hAnsi="Times New Roman"/>
          <w:b/>
          <w:sz w:val="24"/>
          <w:szCs w:val="24"/>
        </w:rPr>
        <w:tab/>
      </w:r>
      <w:r w:rsidR="009D7BDE" w:rsidRPr="0022546C">
        <w:rPr>
          <w:rFonts w:ascii="Times New Roman" w:hAnsi="Times New Roman"/>
          <w:b/>
          <w:i/>
          <w:sz w:val="24"/>
          <w:szCs w:val="24"/>
        </w:rPr>
        <w:t>4 óra</w:t>
      </w:r>
      <w:r w:rsidR="008076F5" w:rsidRPr="0022546C">
        <w:rPr>
          <w:rFonts w:ascii="Times New Roman" w:hAnsi="Times New Roman"/>
          <w:b/>
          <w:sz w:val="24"/>
          <w:szCs w:val="24"/>
        </w:rPr>
        <w:t>/</w:t>
      </w:r>
      <w:r w:rsidR="008076F5" w:rsidRPr="0022546C">
        <w:rPr>
          <w:rFonts w:ascii="Times New Roman" w:hAnsi="Times New Roman"/>
          <w:b/>
          <w:i/>
          <w:sz w:val="24"/>
          <w:szCs w:val="24"/>
        </w:rPr>
        <w:t xml:space="preserve"> 4óra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Munkahelyek kialakításának általános szabályai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létesítés általános követelményei, a hatásos védelem módjai, prioritások.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Szociális létesítmények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Öltözőhelyiségek, pihenőhelyek, tisztálkodó- és mellékhelyiségek biztosítása, megfelelősége. 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Közlekedési útvonalak, menekülési utak, jelölések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2546C">
        <w:rPr>
          <w:rFonts w:ascii="Times New Roman" w:hAnsi="Times New Roman"/>
          <w:bCs/>
          <w:iCs/>
          <w:sz w:val="24"/>
          <w:szCs w:val="24"/>
        </w:rPr>
        <w:t xml:space="preserve">Közlekedési útvonalak, </w:t>
      </w:r>
      <w:r w:rsidR="0068059B" w:rsidRPr="0022546C">
        <w:rPr>
          <w:rFonts w:ascii="Times New Roman" w:hAnsi="Times New Roman"/>
          <w:bCs/>
          <w:iCs/>
          <w:sz w:val="24"/>
          <w:szCs w:val="24"/>
        </w:rPr>
        <w:t>menekülési utak,</w:t>
      </w:r>
      <w:r w:rsidRPr="0022546C">
        <w:rPr>
          <w:rFonts w:ascii="Times New Roman" w:hAnsi="Times New Roman"/>
          <w:bCs/>
          <w:iCs/>
          <w:sz w:val="24"/>
          <w:szCs w:val="24"/>
        </w:rPr>
        <w:t xml:space="preserve"> helyiségek padlózata, ajtók és kapuk, lépcsők, veszélyes területek, akadálymentes közlekedés, jelölések.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Alapvető feladatok a tűzmegelőzés érdekében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Tűzmegelőzés, tervezés, létesítés, üzemeltetés, karbantartás, javítás és felülvizsgálat. </w:t>
      </w:r>
      <w:r w:rsidRPr="0022546C">
        <w:rPr>
          <w:rFonts w:ascii="Times New Roman" w:hAnsi="Times New Roman"/>
          <w:bCs/>
          <w:sz w:val="24"/>
          <w:szCs w:val="24"/>
        </w:rPr>
        <w:t xml:space="preserve">Tűzoltó készülékek, tűzoltó technika, beépített tűzjelző berendezés vagy tűzoltó </w:t>
      </w:r>
      <w:r w:rsidRPr="0022546C">
        <w:rPr>
          <w:rFonts w:ascii="Times New Roman" w:hAnsi="Times New Roman"/>
          <w:bCs/>
          <w:sz w:val="24"/>
          <w:szCs w:val="24"/>
        </w:rPr>
        <w:lastRenderedPageBreak/>
        <w:t xml:space="preserve">berendezések. Tűzjelzés adása, fogadása, tűzjelző vagy tűzoltó központok, valamint távfelügyelet. 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546C">
        <w:rPr>
          <w:rFonts w:ascii="Times New Roman" w:hAnsi="Times New Roman"/>
          <w:bCs/>
          <w:sz w:val="24"/>
          <w:szCs w:val="24"/>
        </w:rPr>
        <w:t>Termékfelelősség, forgalomba hozatal kritériumai.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Anyagmozgatás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Anyagmozgatás a munkahelyeken. Kézi és gépi anyagmozgatás fajtái. A kézi anyagmozgatás szabályai, hátsérülések megelőzése</w:t>
      </w:r>
    </w:p>
    <w:p w:rsidR="008F5A4F" w:rsidRPr="0022546C" w:rsidRDefault="008F5A4F" w:rsidP="00183D73">
      <w:pPr>
        <w:tabs>
          <w:tab w:val="left" w:pos="621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Raktározás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Áruk fajtái, raktározás típusai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Munkahelyi rend és hulladékkezelés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Jelzések, feliratok, biztonsági szín-és alakjelek. Hulladékgazdálkodás, környezetvédelem célja, eszközei.</w:t>
      </w:r>
    </w:p>
    <w:p w:rsidR="008F5A4F" w:rsidRPr="0022546C" w:rsidRDefault="008F5A4F" w:rsidP="0068059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numPr>
          <w:ilvl w:val="2"/>
          <w:numId w:val="7"/>
        </w:numPr>
        <w:tabs>
          <w:tab w:val="left" w:pos="1440"/>
          <w:tab w:val="right" w:pos="9214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Munkavégzés személyi feltételei</w:t>
      </w:r>
      <w:r w:rsidR="009D7BDE" w:rsidRPr="0022546C">
        <w:rPr>
          <w:rFonts w:ascii="Times New Roman" w:hAnsi="Times New Roman"/>
          <w:b/>
          <w:sz w:val="24"/>
          <w:szCs w:val="24"/>
        </w:rPr>
        <w:t xml:space="preserve"> </w:t>
      </w:r>
      <w:r w:rsidR="009D7BDE" w:rsidRPr="0022546C">
        <w:rPr>
          <w:rFonts w:ascii="Times New Roman" w:hAnsi="Times New Roman"/>
          <w:b/>
          <w:sz w:val="24"/>
          <w:szCs w:val="24"/>
        </w:rPr>
        <w:tab/>
      </w:r>
      <w:r w:rsidR="008076F5" w:rsidRPr="0022546C">
        <w:rPr>
          <w:rFonts w:ascii="Times New Roman" w:hAnsi="Times New Roman"/>
          <w:b/>
          <w:i/>
          <w:sz w:val="24"/>
          <w:szCs w:val="24"/>
        </w:rPr>
        <w:t>2 óra</w:t>
      </w:r>
      <w:r w:rsidR="008076F5" w:rsidRPr="0022546C">
        <w:rPr>
          <w:rFonts w:ascii="Times New Roman" w:hAnsi="Times New Roman"/>
          <w:b/>
          <w:sz w:val="24"/>
          <w:szCs w:val="24"/>
        </w:rPr>
        <w:t>/</w:t>
      </w:r>
      <w:r w:rsidR="009D7BDE" w:rsidRPr="0022546C">
        <w:rPr>
          <w:rFonts w:ascii="Times New Roman" w:hAnsi="Times New Roman"/>
          <w:b/>
          <w:i/>
          <w:sz w:val="24"/>
          <w:szCs w:val="24"/>
        </w:rPr>
        <w:t>2 óra</w:t>
      </w:r>
      <w:r w:rsidRPr="0022546C">
        <w:rPr>
          <w:rFonts w:ascii="Times New Roman" w:hAnsi="Times New Roman"/>
          <w:b/>
          <w:sz w:val="24"/>
          <w:szCs w:val="24"/>
        </w:rPr>
        <w:tab/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munkavégzés személyi feltételei: jogszerű foglalkoztatás, munkaköri alkalmasság orvosi vizsgálata, foglalkoztatási tilalmak, szakmai ismeretek, munkavédelmi ismeretek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munkavégzés alapvető szervezési feltételei: egyedül végzett munka tilalma, irányítás szükségessége. Egyéni védőeszközök juttatásának szabályai.</w:t>
      </w:r>
    </w:p>
    <w:p w:rsidR="008F5A4F" w:rsidRPr="0022546C" w:rsidRDefault="008F5A4F" w:rsidP="0068059B">
      <w:pPr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numPr>
          <w:ilvl w:val="2"/>
          <w:numId w:val="7"/>
        </w:numPr>
        <w:tabs>
          <w:tab w:val="left" w:pos="1440"/>
          <w:tab w:val="right" w:pos="9214"/>
        </w:tabs>
        <w:ind w:left="1440"/>
        <w:jc w:val="both"/>
        <w:rPr>
          <w:rFonts w:ascii="Times New Roman" w:hAnsi="Times New Roman"/>
          <w:sz w:val="24"/>
          <w:szCs w:val="24"/>
        </w:rPr>
      </w:pPr>
      <w:bookmarkStart w:id="5" w:name="OLE_LINK1"/>
      <w:r w:rsidRPr="0022546C">
        <w:rPr>
          <w:rFonts w:ascii="Times New Roman" w:hAnsi="Times New Roman"/>
          <w:b/>
          <w:sz w:val="24"/>
          <w:szCs w:val="24"/>
        </w:rPr>
        <w:t>Munkaeszközök biztonsága</w:t>
      </w:r>
      <w:bookmarkEnd w:id="5"/>
      <w:r w:rsidR="009D7BDE" w:rsidRPr="0022546C">
        <w:rPr>
          <w:rFonts w:ascii="Times New Roman" w:hAnsi="Times New Roman"/>
          <w:b/>
          <w:sz w:val="24"/>
          <w:szCs w:val="24"/>
        </w:rPr>
        <w:t xml:space="preserve"> </w:t>
      </w:r>
      <w:r w:rsidR="009D7BDE" w:rsidRPr="0022546C">
        <w:rPr>
          <w:rFonts w:ascii="Times New Roman" w:hAnsi="Times New Roman"/>
          <w:b/>
          <w:sz w:val="24"/>
          <w:szCs w:val="24"/>
        </w:rPr>
        <w:tab/>
      </w:r>
      <w:r w:rsidR="008076F5" w:rsidRPr="0022546C">
        <w:rPr>
          <w:rFonts w:ascii="Times New Roman" w:hAnsi="Times New Roman"/>
          <w:b/>
          <w:i/>
          <w:sz w:val="24"/>
          <w:szCs w:val="24"/>
        </w:rPr>
        <w:t>2 óra/</w:t>
      </w:r>
      <w:r w:rsidR="009D7BDE" w:rsidRPr="0022546C">
        <w:rPr>
          <w:rFonts w:ascii="Times New Roman" w:hAnsi="Times New Roman"/>
          <w:b/>
          <w:i/>
          <w:sz w:val="24"/>
          <w:szCs w:val="24"/>
        </w:rPr>
        <w:t>2 óra</w:t>
      </w:r>
      <w:r w:rsidRPr="0022546C">
        <w:rPr>
          <w:rFonts w:ascii="Times New Roman" w:hAnsi="Times New Roman"/>
          <w:b/>
          <w:sz w:val="24"/>
          <w:szCs w:val="24"/>
        </w:rPr>
        <w:tab/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Munkaeszközök halmazai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Szerszám, készülék, gép, berendezés fogalom</w:t>
      </w:r>
      <w:r w:rsidR="00C31CDB" w:rsidRPr="0022546C">
        <w:rPr>
          <w:rFonts w:ascii="Times New Roman" w:hAnsi="Times New Roman"/>
          <w:sz w:val="24"/>
          <w:szCs w:val="24"/>
        </w:rPr>
        <w:t xml:space="preserve"> </w:t>
      </w:r>
      <w:r w:rsidRPr="0022546C">
        <w:rPr>
          <w:rFonts w:ascii="Times New Roman" w:hAnsi="Times New Roman"/>
          <w:sz w:val="24"/>
          <w:szCs w:val="24"/>
        </w:rPr>
        <w:t>meghatározása.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Munkaeszközök dokumentációi</w:t>
      </w:r>
    </w:p>
    <w:p w:rsidR="008F5A4F" w:rsidRPr="0022546C" w:rsidRDefault="008F5A4F" w:rsidP="00183D7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Munkaeszköz üzembe helyezésének, használatba vételének dokumentációs követelményei és a munkaeszközre (mint termékre) meghatározott EK-megfelelőségi nyilatkozat, valamint a megfelelőséget tanúsító egyéb dokumentumok.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Munkaeszközök veszélyessége, eljárások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Biztonságtechnika alapelvei, veszélyforrások típusai, megbízhatóság, meghibásodás, biztonság. A biztonságtechnika jellemzői, kialakítás követelményei. Veszélyes munkaeszközök, üzembe</w:t>
      </w:r>
      <w:r w:rsidR="00C31CDB" w:rsidRPr="0022546C">
        <w:rPr>
          <w:rFonts w:ascii="Times New Roman" w:hAnsi="Times New Roman"/>
          <w:sz w:val="24"/>
          <w:szCs w:val="24"/>
        </w:rPr>
        <w:t xml:space="preserve"> </w:t>
      </w:r>
      <w:r w:rsidRPr="0022546C">
        <w:rPr>
          <w:rFonts w:ascii="Times New Roman" w:hAnsi="Times New Roman"/>
          <w:sz w:val="24"/>
          <w:szCs w:val="24"/>
        </w:rPr>
        <w:t>helyezési eljárás.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Munkaeszközök üzemeltetésének, használatának feltételei</w:t>
      </w:r>
    </w:p>
    <w:p w:rsidR="008F5A4F" w:rsidRPr="0022546C" w:rsidRDefault="008F5A4F" w:rsidP="00183D73">
      <w:pPr>
        <w:autoSpaceDE w:val="0"/>
        <w:autoSpaceDN w:val="0"/>
        <w:adjustRightInd w:val="0"/>
        <w:ind w:left="709" w:firstLine="7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Feltétlenül és</w:t>
      </w:r>
      <w:r w:rsidR="00C31CDB" w:rsidRPr="0022546C">
        <w:rPr>
          <w:rFonts w:ascii="Times New Roman" w:hAnsi="Times New Roman"/>
          <w:sz w:val="24"/>
          <w:szCs w:val="24"/>
        </w:rPr>
        <w:t xml:space="preserve"> feltételesen ható biztonságtec</w:t>
      </w:r>
      <w:r w:rsidRPr="0022546C">
        <w:rPr>
          <w:rFonts w:ascii="Times New Roman" w:hAnsi="Times New Roman"/>
          <w:sz w:val="24"/>
          <w:szCs w:val="24"/>
        </w:rPr>
        <w:t>hnika, konst</w:t>
      </w:r>
      <w:r w:rsidR="00C31CDB" w:rsidRPr="0022546C">
        <w:rPr>
          <w:rFonts w:ascii="Times New Roman" w:hAnsi="Times New Roman"/>
          <w:sz w:val="24"/>
          <w:szCs w:val="24"/>
        </w:rPr>
        <w:t>r</w:t>
      </w:r>
      <w:r w:rsidRPr="0022546C">
        <w:rPr>
          <w:rFonts w:ascii="Times New Roman" w:hAnsi="Times New Roman"/>
          <w:sz w:val="24"/>
          <w:szCs w:val="24"/>
        </w:rPr>
        <w:t>ukciós, üzemviteli és emberi tényezők szerepe. Általános üzemeltetési követelmények. Kezelőelemek, védőberendezések kialakítása, a biztonságos működés ellenőrzése, ergonómiai követelmények.</w:t>
      </w:r>
    </w:p>
    <w:p w:rsidR="008F5A4F" w:rsidRPr="0022546C" w:rsidRDefault="008F5A4F" w:rsidP="0068059B">
      <w:pPr>
        <w:ind w:left="90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8F5A4F" w:rsidRPr="0022546C" w:rsidRDefault="008F5A4F" w:rsidP="00827273">
      <w:pPr>
        <w:numPr>
          <w:ilvl w:val="2"/>
          <w:numId w:val="7"/>
        </w:numPr>
        <w:tabs>
          <w:tab w:val="left" w:pos="1440"/>
          <w:tab w:val="right" w:pos="9214"/>
        </w:tabs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Munkakörnyezeti hatások</w:t>
      </w:r>
      <w:r w:rsidR="009D7BDE" w:rsidRPr="0022546C">
        <w:rPr>
          <w:rFonts w:ascii="Times New Roman" w:hAnsi="Times New Roman"/>
          <w:b/>
          <w:sz w:val="24"/>
          <w:szCs w:val="24"/>
        </w:rPr>
        <w:t xml:space="preserve"> </w:t>
      </w:r>
      <w:r w:rsidR="009D7BDE" w:rsidRPr="0022546C">
        <w:rPr>
          <w:rFonts w:ascii="Times New Roman" w:hAnsi="Times New Roman"/>
          <w:b/>
          <w:sz w:val="24"/>
          <w:szCs w:val="24"/>
        </w:rPr>
        <w:tab/>
      </w:r>
      <w:r w:rsidR="008076F5" w:rsidRPr="0022546C">
        <w:rPr>
          <w:rFonts w:ascii="Times New Roman" w:hAnsi="Times New Roman"/>
          <w:b/>
          <w:i/>
          <w:sz w:val="24"/>
          <w:szCs w:val="24"/>
        </w:rPr>
        <w:t>2 óra/</w:t>
      </w:r>
      <w:r w:rsidR="009D7BDE" w:rsidRPr="0022546C">
        <w:rPr>
          <w:rFonts w:ascii="Times New Roman" w:hAnsi="Times New Roman"/>
          <w:b/>
          <w:i/>
          <w:sz w:val="24"/>
          <w:szCs w:val="24"/>
        </w:rPr>
        <w:t>2 óra</w:t>
      </w:r>
      <w:r w:rsidRPr="0022546C">
        <w:rPr>
          <w:rFonts w:ascii="Times New Roman" w:hAnsi="Times New Roman"/>
          <w:b/>
          <w:i/>
          <w:sz w:val="24"/>
          <w:szCs w:val="24"/>
        </w:rPr>
        <w:tab/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Veszélyforrások, veszélyek a munkahelyeken (pl. zaj, rezgés, veszélyes anyagok és keverékek, stressz)</w:t>
      </w:r>
    </w:p>
    <w:p w:rsidR="008F5A4F" w:rsidRPr="0022546C" w:rsidRDefault="008F5A4F" w:rsidP="00183D7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Fizikai, biológiai és kémiai hatások a dolgozókra, főbb veszélyforrások valamint a veszélyforrások felismerésének módszerei és a védekezés a lehetőségei. </w:t>
      </w:r>
    </w:p>
    <w:p w:rsidR="008F5A4F" w:rsidRPr="0022546C" w:rsidRDefault="008F5A4F" w:rsidP="00183D7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stressz, munkahelyi stressz fogalma és az ellene való védekezés jelentősége a munkahelyen.</w:t>
      </w:r>
    </w:p>
    <w:p w:rsidR="008F5A4F" w:rsidRPr="0022546C" w:rsidRDefault="008F5A4F" w:rsidP="00183D7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kockázat fogalma, felmérése és kezelése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:rsidR="008F5A4F" w:rsidRPr="0022546C" w:rsidRDefault="008F5A4F" w:rsidP="0068059B">
      <w:pPr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numPr>
          <w:ilvl w:val="2"/>
          <w:numId w:val="7"/>
        </w:numPr>
        <w:tabs>
          <w:tab w:val="left" w:pos="1440"/>
          <w:tab w:val="right" w:pos="9214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t>Munkavédelmi jogi ismeretek</w:t>
      </w:r>
      <w:r w:rsidR="009D7BDE" w:rsidRPr="0022546C">
        <w:rPr>
          <w:rFonts w:ascii="Times New Roman" w:hAnsi="Times New Roman"/>
          <w:b/>
          <w:sz w:val="24"/>
          <w:szCs w:val="24"/>
        </w:rPr>
        <w:t xml:space="preserve"> </w:t>
      </w:r>
      <w:r w:rsidR="009D7BDE" w:rsidRPr="0022546C">
        <w:rPr>
          <w:rFonts w:ascii="Times New Roman" w:hAnsi="Times New Roman"/>
          <w:b/>
          <w:sz w:val="24"/>
          <w:szCs w:val="24"/>
        </w:rPr>
        <w:tab/>
      </w:r>
      <w:r w:rsidR="008076F5" w:rsidRPr="0022546C">
        <w:rPr>
          <w:rFonts w:ascii="Times New Roman" w:hAnsi="Times New Roman"/>
          <w:b/>
          <w:i/>
          <w:sz w:val="24"/>
          <w:szCs w:val="24"/>
        </w:rPr>
        <w:t>4 óra/</w:t>
      </w:r>
      <w:r w:rsidR="009D7BDE" w:rsidRPr="0022546C">
        <w:rPr>
          <w:rFonts w:ascii="Times New Roman" w:hAnsi="Times New Roman"/>
          <w:b/>
          <w:i/>
          <w:sz w:val="24"/>
          <w:szCs w:val="24"/>
        </w:rPr>
        <w:t>4 óra</w:t>
      </w:r>
      <w:r w:rsidR="0068059B" w:rsidRPr="0022546C">
        <w:rPr>
          <w:rFonts w:ascii="Times New Roman" w:hAnsi="Times New Roman"/>
          <w:b/>
          <w:sz w:val="24"/>
          <w:szCs w:val="24"/>
        </w:rPr>
        <w:tab/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lastRenderedPageBreak/>
        <w:t>A munkavédelem szabályrendszere, jogok és kötelezettségek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Az Alaptörvényben biztosított</w:t>
      </w:r>
      <w:r w:rsidRPr="0022546C">
        <w:rPr>
          <w:rFonts w:ascii="Times New Roman" w:hAnsi="Times New Roman"/>
          <w:bCs/>
          <w:sz w:val="24"/>
          <w:szCs w:val="24"/>
        </w:rPr>
        <w:t xml:space="preserve"> jogok az egészséget, biztonságot és méltóságot tiszteletben tartó munkafeltételekhez, a testi és lelki egészségének megőrzéséhez. A Munkavédelemről szóló 1993. évi XCIII. törvényben meghatározottak szerint a munkavédelem alapvető szabályai, a kö</w:t>
      </w:r>
      <w:r w:rsidR="0068059B" w:rsidRPr="0022546C">
        <w:rPr>
          <w:rFonts w:ascii="Times New Roman" w:hAnsi="Times New Roman"/>
          <w:bCs/>
          <w:sz w:val="24"/>
          <w:szCs w:val="24"/>
        </w:rPr>
        <w:t>vetelménye</w:t>
      </w:r>
      <w:r w:rsidRPr="0022546C">
        <w:rPr>
          <w:rFonts w:ascii="Times New Roman" w:hAnsi="Times New Roman"/>
          <w:bCs/>
          <w:sz w:val="24"/>
          <w:szCs w:val="24"/>
        </w:rPr>
        <w:t xml:space="preserve"> normarendszere és az érintett szereplők (állam, munkáltatók, munkavállalók) főbb feladatai. A kémiai biztonságról szóló </w:t>
      </w:r>
      <w:r w:rsidR="0068059B" w:rsidRPr="0022546C">
        <w:rPr>
          <w:rFonts w:ascii="Times New Roman" w:hAnsi="Times New Roman"/>
          <w:bCs/>
          <w:sz w:val="24"/>
          <w:szCs w:val="24"/>
        </w:rPr>
        <w:t>2000. évi XXV. törvény, illetve</w:t>
      </w:r>
      <w:r w:rsidRPr="0022546C">
        <w:rPr>
          <w:rFonts w:ascii="Times New Roman" w:hAnsi="Times New Roman"/>
          <w:bCs/>
          <w:sz w:val="24"/>
          <w:szCs w:val="24"/>
        </w:rPr>
        <w:t xml:space="preserve"> a Kormány, illetve az ágazati miniszterek rendeleteinek szabályozási területei a további részletes követelményekről. A szabványok, illetve a munkáltatók helyi előírásainak szerepe.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Munkavédelmi feladatok a munkahelyeken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Munkavédelmi szakemberek feladatai a munkahelyeken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Munkabiztonsági és munkaegészségügyi szaktevéken</w:t>
      </w:r>
      <w:r w:rsidR="0068059B" w:rsidRPr="0022546C">
        <w:rPr>
          <w:rFonts w:ascii="Times New Roman" w:hAnsi="Times New Roman"/>
          <w:sz w:val="24"/>
          <w:szCs w:val="24"/>
        </w:rPr>
        <w:t>y</w:t>
      </w:r>
      <w:r w:rsidRPr="0022546C">
        <w:rPr>
          <w:rFonts w:ascii="Times New Roman" w:hAnsi="Times New Roman"/>
          <w:sz w:val="24"/>
          <w:szCs w:val="24"/>
        </w:rPr>
        <w:t>ség keretében ellátandó feladatok. Foglalkozás-egészségügyi feladatok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Balesetek és foglalkozási megbetegedések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Balesetek és munkabalesetek valamint a foglalkozási megbetegedések fogalma. Feladatok munkabaleset esetén. A kivizsgálás</w:t>
      </w:r>
      <w:r w:rsidR="0068059B" w:rsidRPr="0022546C">
        <w:rPr>
          <w:rFonts w:ascii="Times New Roman" w:hAnsi="Times New Roman"/>
          <w:sz w:val="24"/>
          <w:szCs w:val="24"/>
        </w:rPr>
        <w:t>,</w:t>
      </w:r>
      <w:r w:rsidRPr="0022546C">
        <w:rPr>
          <w:rFonts w:ascii="Times New Roman" w:hAnsi="Times New Roman"/>
          <w:sz w:val="24"/>
          <w:szCs w:val="24"/>
        </w:rPr>
        <w:t xml:space="preserve"> mint a megelőzés eszköze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>Munkavédelmi érdekképviselet a munkahelyen</w:t>
      </w:r>
    </w:p>
    <w:p w:rsidR="008F5A4F" w:rsidRPr="0022546C" w:rsidRDefault="008F5A4F" w:rsidP="00183D7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t xml:space="preserve">A munkavállalók munkavédelmi érdekképviseletének jelentősége és lehetőségei. A választott képviselők szerepe, feladatai, jogai. </w:t>
      </w:r>
    </w:p>
    <w:p w:rsidR="008C0097" w:rsidRPr="0022546C" w:rsidRDefault="008C0097">
      <w:pPr>
        <w:rPr>
          <w:rFonts w:ascii="Times New Roman" w:hAnsi="Times New Roman"/>
          <w:sz w:val="24"/>
          <w:szCs w:val="24"/>
        </w:rPr>
      </w:pPr>
    </w:p>
    <w:p w:rsidR="00982455" w:rsidRPr="0022546C" w:rsidRDefault="00982455">
      <w:pPr>
        <w:rPr>
          <w:rFonts w:ascii="Times New Roman" w:hAnsi="Times New Roman"/>
          <w:b/>
          <w:i/>
          <w:sz w:val="24"/>
          <w:szCs w:val="24"/>
        </w:rPr>
      </w:pPr>
    </w:p>
    <w:p w:rsidR="008F5A4F" w:rsidRPr="0022546C" w:rsidRDefault="008F5A4F" w:rsidP="00827273">
      <w:pPr>
        <w:numPr>
          <w:ilvl w:val="1"/>
          <w:numId w:val="7"/>
        </w:numPr>
        <w:tabs>
          <w:tab w:val="num" w:pos="794"/>
        </w:tabs>
        <w:ind w:left="788" w:hanging="431"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8F5A4F" w:rsidRPr="0022546C" w:rsidRDefault="006C4727" w:rsidP="00982455">
      <w:pPr>
        <w:widowControl w:val="0"/>
        <w:suppressAutoHyphens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2546C">
        <w:rPr>
          <w:rFonts w:ascii="Times New Roman" w:hAnsi="Times New Roman"/>
          <w:bCs/>
          <w:sz w:val="24"/>
          <w:szCs w:val="24"/>
        </w:rPr>
        <w:t>-</w:t>
      </w:r>
    </w:p>
    <w:p w:rsidR="00183D73" w:rsidRPr="0022546C" w:rsidRDefault="00183D73" w:rsidP="009D7BDE">
      <w:pPr>
        <w:widowControl w:val="0"/>
        <w:suppressAutoHyphens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A4F" w:rsidRPr="0022546C" w:rsidRDefault="008F5A4F" w:rsidP="00827273">
      <w:pPr>
        <w:numPr>
          <w:ilvl w:val="1"/>
          <w:numId w:val="7"/>
        </w:numPr>
        <w:tabs>
          <w:tab w:val="num" w:pos="794"/>
        </w:tabs>
        <w:ind w:left="788" w:hanging="431"/>
        <w:jc w:val="both"/>
        <w:rPr>
          <w:rFonts w:ascii="Times New Roman" w:hAnsi="Times New Roman"/>
          <w:b/>
          <w:bCs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8F5A4F" w:rsidRPr="0022546C" w:rsidRDefault="008F5A4F" w:rsidP="0068059B">
      <w:pPr>
        <w:widowControl w:val="0"/>
        <w:suppressAutoHyphens/>
        <w:ind w:left="97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14A" w:rsidRPr="0022546C" w:rsidRDefault="00D8714A" w:rsidP="00D8714A">
      <w:pPr>
        <w:widowControl w:val="0"/>
        <w:numPr>
          <w:ilvl w:val="2"/>
          <w:numId w:val="7"/>
        </w:numPr>
        <w:tabs>
          <w:tab w:val="left" w:pos="1440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 xml:space="preserve">A tantárgy elsajátítása során alkalmazható sajátos módszerek (ajánlás) 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360"/>
      </w:tblGrid>
      <w:tr w:rsidR="00D8714A" w:rsidRPr="0022546C" w:rsidTr="007A407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360" w:type="dxa"/>
            <w:vMerge w:val="restart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D8714A" w:rsidRPr="0022546C" w:rsidTr="007A407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8714A" w:rsidRPr="0022546C" w:rsidRDefault="00D8714A" w:rsidP="007A40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8714A" w:rsidRPr="0022546C" w:rsidRDefault="00D8714A" w:rsidP="007A40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8714A" w:rsidRPr="0022546C" w:rsidRDefault="00D8714A" w:rsidP="007A40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8714A" w:rsidRPr="0022546C" w:rsidRDefault="00D8714A" w:rsidP="007A40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8714A" w:rsidRPr="0022546C" w:rsidRDefault="00D8714A" w:rsidP="007A407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360" w:type="dxa"/>
            <w:vMerge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6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4A" w:rsidRPr="0022546C" w:rsidTr="007A4076">
        <w:trPr>
          <w:jc w:val="center"/>
        </w:trPr>
        <w:tc>
          <w:tcPr>
            <w:tcW w:w="82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8714A" w:rsidRPr="0022546C" w:rsidRDefault="00D8714A" w:rsidP="007A407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Szöveges előadás egyéni felkészüléssel </w:t>
            </w:r>
          </w:p>
        </w:tc>
        <w:tc>
          <w:tcPr>
            <w:tcW w:w="809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D8714A" w:rsidRPr="0022546C" w:rsidRDefault="00D8714A" w:rsidP="007A4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tanult (vagy egy választott) szakma szabályainak veszélyei, ártalmai</w:t>
            </w:r>
          </w:p>
        </w:tc>
      </w:tr>
    </w:tbl>
    <w:p w:rsidR="00D8714A" w:rsidRPr="0022546C" w:rsidRDefault="00D8714A" w:rsidP="00D8714A">
      <w:pPr>
        <w:widowControl w:val="0"/>
        <w:tabs>
          <w:tab w:val="left" w:pos="1440"/>
        </w:tabs>
        <w:suppressAutoHyphens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</w:tabs>
        <w:suppressAutoHyphens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6C4727" w:rsidRPr="0022546C" w:rsidTr="006B4464">
        <w:trPr>
          <w:jc w:val="center"/>
        </w:trPr>
        <w:tc>
          <w:tcPr>
            <w:tcW w:w="994" w:type="dxa"/>
            <w:vMerge w:val="restart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A tanulói tevékenység </w:t>
            </w:r>
            <w:r w:rsidRPr="002254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Alkalmazandó eszközök és </w:t>
            </w:r>
            <w:r w:rsidRPr="002254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felszerelések </w:t>
            </w:r>
          </w:p>
        </w:tc>
      </w:tr>
      <w:tr w:rsidR="006C4727" w:rsidRPr="0022546C" w:rsidTr="006B4464">
        <w:trPr>
          <w:jc w:val="center"/>
        </w:trPr>
        <w:tc>
          <w:tcPr>
            <w:tcW w:w="994" w:type="dxa"/>
            <w:vMerge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C4727" w:rsidRPr="0022546C" w:rsidRDefault="006C4727" w:rsidP="006B44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727" w:rsidRPr="0022546C" w:rsidTr="006B4464">
        <w:trPr>
          <w:jc w:val="center"/>
        </w:trPr>
        <w:tc>
          <w:tcPr>
            <w:tcW w:w="994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C4727" w:rsidRPr="0022546C" w:rsidRDefault="006C4727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Szakkönyvek, munkavédelmi tárgyú jogszabályok</w:t>
            </w:r>
          </w:p>
        </w:tc>
      </w:tr>
      <w:tr w:rsidR="006C4727" w:rsidRPr="0022546C" w:rsidTr="006B4464">
        <w:trPr>
          <w:jc w:val="center"/>
        </w:trPr>
        <w:tc>
          <w:tcPr>
            <w:tcW w:w="994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6C4727" w:rsidRPr="0022546C" w:rsidRDefault="006C4727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Munkabaleset, foglalkozási megbetegedés elemzése</w:t>
            </w:r>
          </w:p>
        </w:tc>
      </w:tr>
      <w:tr w:rsidR="006C4727" w:rsidRPr="0022546C" w:rsidTr="006B4464">
        <w:trPr>
          <w:jc w:val="center"/>
        </w:trPr>
        <w:tc>
          <w:tcPr>
            <w:tcW w:w="994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C4727" w:rsidRPr="0022546C" w:rsidRDefault="006C4727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Oktatófilmek (pl. NAPO)</w:t>
            </w:r>
          </w:p>
        </w:tc>
      </w:tr>
      <w:tr w:rsidR="006C4727" w:rsidRPr="0022546C" w:rsidTr="006B4464">
        <w:trPr>
          <w:jc w:val="center"/>
        </w:trPr>
        <w:tc>
          <w:tcPr>
            <w:tcW w:w="994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C4727" w:rsidRPr="0022546C" w:rsidRDefault="006C4727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727" w:rsidRPr="0022546C" w:rsidTr="006B4464">
        <w:trPr>
          <w:jc w:val="center"/>
        </w:trPr>
        <w:tc>
          <w:tcPr>
            <w:tcW w:w="994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6C4727" w:rsidRPr="0022546C" w:rsidRDefault="006C4727" w:rsidP="006B4464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</w:t>
            </w: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C4727" w:rsidRPr="0022546C" w:rsidRDefault="006C4727" w:rsidP="006B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5A4F" w:rsidRPr="0022546C" w:rsidRDefault="008F5A4F" w:rsidP="008F5A4F">
      <w:pPr>
        <w:widowControl w:val="0"/>
        <w:suppressAutoHyphens/>
        <w:ind w:left="826"/>
        <w:rPr>
          <w:rFonts w:ascii="Times New Roman" w:hAnsi="Times New Roman"/>
          <w:bCs/>
        </w:rPr>
      </w:pPr>
    </w:p>
    <w:p w:rsidR="008F5A4F" w:rsidRPr="0022546C" w:rsidRDefault="008F5A4F" w:rsidP="008F5A4F">
      <w:pPr>
        <w:ind w:left="540"/>
        <w:jc w:val="both"/>
        <w:rPr>
          <w:rFonts w:ascii="Times New Roman" w:hAnsi="Times New Roman"/>
          <w:iCs/>
        </w:rPr>
      </w:pPr>
    </w:p>
    <w:p w:rsidR="008F5A4F" w:rsidRPr="0022546C" w:rsidRDefault="008F5A4F" w:rsidP="00827273">
      <w:pPr>
        <w:numPr>
          <w:ilvl w:val="1"/>
          <w:numId w:val="7"/>
        </w:numPr>
        <w:tabs>
          <w:tab w:val="num" w:pos="794"/>
        </w:tabs>
        <w:ind w:left="788" w:hanging="431"/>
        <w:jc w:val="both"/>
        <w:rPr>
          <w:rFonts w:ascii="Times New Roman" w:hAnsi="Times New Roman"/>
          <w:b/>
          <w:bCs/>
          <w:sz w:val="24"/>
        </w:rPr>
      </w:pPr>
      <w:r w:rsidRPr="0022546C">
        <w:rPr>
          <w:rFonts w:ascii="Times New Roman" w:hAnsi="Times New Roman"/>
          <w:b/>
          <w:bCs/>
          <w:sz w:val="24"/>
        </w:rPr>
        <w:t xml:space="preserve">A </w:t>
      </w:r>
      <w:r w:rsidRPr="0022546C">
        <w:rPr>
          <w:rFonts w:ascii="Times New Roman" w:hAnsi="Times New Roman"/>
          <w:b/>
          <w:sz w:val="24"/>
        </w:rPr>
        <w:t>tantárgy</w:t>
      </w:r>
      <w:r w:rsidRPr="0022546C">
        <w:rPr>
          <w:rFonts w:ascii="Times New Roman" w:hAnsi="Times New Roman"/>
          <w:b/>
          <w:bCs/>
          <w:sz w:val="24"/>
        </w:rPr>
        <w:t xml:space="preserve"> értékelésének módja</w:t>
      </w:r>
    </w:p>
    <w:p w:rsidR="008F5A4F" w:rsidRPr="0022546C" w:rsidRDefault="008F5A4F" w:rsidP="00183D73">
      <w:pPr>
        <w:widowControl w:val="0"/>
        <w:suppressAutoHyphens/>
        <w:ind w:left="426"/>
        <w:jc w:val="both"/>
        <w:rPr>
          <w:rFonts w:ascii="Times New Roman" w:hAnsi="Times New Roman"/>
          <w:bCs/>
          <w:sz w:val="24"/>
        </w:rPr>
      </w:pPr>
      <w:r w:rsidRPr="0022546C">
        <w:rPr>
          <w:rFonts w:ascii="Times New Roman" w:hAnsi="Times New Roman"/>
          <w:bCs/>
          <w:sz w:val="24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sz w:val="24"/>
        </w:rPr>
        <w:t xml:space="preserve">törvény 54. </w:t>
      </w:r>
      <w:r w:rsidRPr="0022546C">
        <w:rPr>
          <w:rFonts w:ascii="Times New Roman" w:hAnsi="Times New Roman"/>
          <w:bCs/>
          <w:sz w:val="24"/>
        </w:rPr>
        <w:t xml:space="preserve"> § (2) a) pontja szerinti értékeléssel.</w:t>
      </w:r>
    </w:p>
    <w:p w:rsidR="008F5A4F" w:rsidRPr="0022546C" w:rsidRDefault="008F5A4F" w:rsidP="008F5A4F">
      <w:pPr>
        <w:widowControl w:val="0"/>
        <w:suppressAutoHyphens/>
        <w:ind w:left="792"/>
        <w:jc w:val="both"/>
        <w:rPr>
          <w:rFonts w:ascii="Times New Roman" w:hAnsi="Times New Roman"/>
          <w:bCs/>
        </w:rPr>
      </w:pPr>
    </w:p>
    <w:p w:rsidR="00183D73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  <w:r w:rsidRPr="0022546C">
        <w:rPr>
          <w:rFonts w:ascii="Times New Roman" w:hAnsi="Times New Roman"/>
          <w:bCs/>
        </w:rPr>
        <w:br w:type="page"/>
      </w: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22546C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A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11453 - 12 azonosító számú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22546C">
        <w:rPr>
          <w:rFonts w:ascii="Times New Roman" w:hAnsi="Times New Roman"/>
          <w:b/>
          <w:sz w:val="44"/>
          <w:szCs w:val="44"/>
        </w:rPr>
        <w:t>Bevontelektródás</w:t>
      </w:r>
      <w:proofErr w:type="spellEnd"/>
      <w:r w:rsidRPr="0022546C">
        <w:rPr>
          <w:rFonts w:ascii="Times New Roman" w:hAnsi="Times New Roman"/>
          <w:b/>
          <w:sz w:val="44"/>
          <w:szCs w:val="44"/>
        </w:rPr>
        <w:t xml:space="preserve"> kézi ívhegesztő feladatok megnevezésű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>, témakörei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both"/>
        <w:rPr>
          <w:rFonts w:ascii="Times New Roman" w:hAnsi="Times New Roman"/>
          <w:b/>
          <w:kern w:val="1"/>
          <w:lang w:eastAsia="hi-IN" w:bidi="hi-IN"/>
        </w:rPr>
      </w:pPr>
      <w:r w:rsidRPr="0022546C">
        <w:rPr>
          <w:rFonts w:ascii="Times New Roman" w:hAnsi="Times New Roman"/>
          <w:b/>
          <w:kern w:val="1"/>
          <w:lang w:eastAsia="hi-IN" w:bidi="hi-IN"/>
        </w:rPr>
        <w:br w:type="page"/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11453-12 </w:t>
      </w:r>
      <w:r w:rsidRPr="0022546C">
        <w:rPr>
          <w:rFonts w:ascii="Times New Roman" w:hAnsi="Times New Roman"/>
          <w:b/>
          <w:sz w:val="24"/>
        </w:rPr>
        <w:t xml:space="preserve">azonosító számú, </w:t>
      </w:r>
      <w:proofErr w:type="spellStart"/>
      <w:r w:rsidRPr="0022546C">
        <w:rPr>
          <w:rFonts w:ascii="Times New Roman" w:hAnsi="Times New Roman"/>
          <w:b/>
          <w:sz w:val="24"/>
        </w:rPr>
        <w:t>Bevontelektródás</w:t>
      </w:r>
      <w:proofErr w:type="spellEnd"/>
      <w:r w:rsidRPr="0022546C">
        <w:rPr>
          <w:rFonts w:ascii="Times New Roman" w:hAnsi="Times New Roman"/>
          <w:b/>
          <w:sz w:val="24"/>
        </w:rPr>
        <w:t xml:space="preserve"> kézi ívhegesztő feladatok megnevezésű szakmai követelmény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536"/>
        <w:gridCol w:w="960"/>
        <w:gridCol w:w="33"/>
        <w:gridCol w:w="927"/>
        <w:gridCol w:w="65"/>
        <w:gridCol w:w="850"/>
        <w:gridCol w:w="45"/>
        <w:gridCol w:w="948"/>
        <w:gridCol w:w="12"/>
        <w:gridCol w:w="960"/>
        <w:gridCol w:w="20"/>
      </w:tblGrid>
      <w:tr w:rsidR="004561DA" w:rsidRPr="0022546C" w:rsidTr="008C0097">
        <w:trPr>
          <w:gridAfter w:val="1"/>
          <w:wAfter w:w="20" w:type="dxa"/>
          <w:trHeight w:val="665"/>
        </w:trPr>
        <w:tc>
          <w:tcPr>
            <w:tcW w:w="4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DA" w:rsidRPr="0022546C" w:rsidRDefault="004561DA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11453-12</w:t>
            </w:r>
          </w:p>
          <w:p w:rsidR="004561DA" w:rsidRPr="0022546C" w:rsidRDefault="004561DA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ívhegesztő feladato</w:t>
            </w:r>
            <w:r w:rsidR="008C0097"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DA" w:rsidRPr="0022546C" w:rsidRDefault="004561DA" w:rsidP="008C00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ismeretek</w:t>
            </w:r>
            <w:r w:rsidR="008076F5"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I.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DA" w:rsidRPr="0022546C" w:rsidRDefault="004561DA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gyakorlatok</w:t>
            </w:r>
            <w:r w:rsidR="008076F5"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I.</w:t>
            </w:r>
          </w:p>
        </w:tc>
      </w:tr>
      <w:tr w:rsidR="004561DA" w:rsidRPr="0022546C" w:rsidTr="008C0097">
        <w:trPr>
          <w:gridAfter w:val="1"/>
          <w:wAfter w:w="20" w:type="dxa"/>
          <w:trHeight w:val="2445"/>
        </w:trPr>
        <w:tc>
          <w:tcPr>
            <w:tcW w:w="45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1DA" w:rsidRPr="0022546C" w:rsidRDefault="004561DA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61DA" w:rsidRPr="0022546C" w:rsidRDefault="004561DA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61DA" w:rsidRPr="0022546C" w:rsidRDefault="004561DA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technológiája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61DA" w:rsidRPr="0022546C" w:rsidRDefault="004561DA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Hegesztett kötések vizsgálata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61DA" w:rsidRPr="0022546C" w:rsidRDefault="004561DA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61DA" w:rsidRPr="0022546C" w:rsidRDefault="004561DA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technológiája</w:t>
            </w:r>
          </w:p>
        </w:tc>
      </w:tr>
      <w:tr w:rsidR="008F5A4F" w:rsidRPr="0022546C" w:rsidTr="00355E15">
        <w:trPr>
          <w:gridAfter w:val="1"/>
          <w:wAfter w:w="20" w:type="dxa"/>
          <w:trHeight w:val="330"/>
        </w:trPr>
        <w:tc>
          <w:tcPr>
            <w:tcW w:w="93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8F5A4F" w:rsidRPr="0022546C" w:rsidTr="00C8347C">
        <w:trPr>
          <w:gridAfter w:val="1"/>
          <w:wAfter w:w="20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Ellenőrzi az összeállítás pontosságát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Megköszörüli a fűzővarratok kezdeti és végpontjait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Behelyezi és rögzíti a munkadarabot a hegesztőkészülékben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Elhelyezi a hegesztési geometriát biztosító segédelemeket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9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WPS (Gyártói Hegesztési Utasítás) alapján az elkészített varratgeometriát és felülettisztaságot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WPS-ben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meghatározott gyökvédelmet biztosít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 alapján segédanyagokat beazonosít és összekészít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Felveszi és rendeltetésszerűen használja a hegesztéshez szükséges védőeszközöket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 szerinti próbahegesztést végez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Végrehajtja a hegesztési feladatot (WPS szerint)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Eljárásnak megfelelő hegesztő berendezést választ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csatlakozást HBSZ szerint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Polaritást és a paramétereket beállít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Hegesztő berendezéseket üzembe helyezi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Szárítási naplót vezet, elektródát szárít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vágáshoz paramétereket beállít, hevítő/éghető gáz- és az oxigénellátást biztosít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Palackcserét végez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Üzembe helyezi a gázhegesztő-berendezést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Felveszi és rendeltetésszerűen használja a vágáshoz szükséges védőeszközöket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Termikus vágást végez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Szemrevételezéssel ellenőrzi a munkadarabot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Leszedi a maradék anyagot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Csatlakozó elemeket csatlakoztat, és a gázmennyiséget beállítja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Hegesztéshez szükséges eszközöket biztosít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beszállási engedély meglétét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Hegesztett kötést készít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Munkavégzés közben dokumentálja a folyamatok végrehajtását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93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8F5A4F" w:rsidRPr="0022546C" w:rsidTr="00C8347C">
        <w:trPr>
          <w:gridAfter w:val="1"/>
          <w:wAfter w:w="20" w:type="dxa"/>
          <w:trHeight w:val="9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Hegesztett kötés- és varrattípusok, hegesztési varratok alap- és kiegészítő jeleinek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Gyártói Hegesztési Utasítás (WPS) felépítése, tartalma,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Gépkönyv, Kezelési-, Szerelési-, Karbantartási utasítás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Anyagok, segédanyagok értelmezése,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Az ötvöző-anyagok hatása a hegeszthetőségre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hozaganyagai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Varratmérő és ellenőrzőeszközök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Hegesztőgázok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hegesztési technológiák hozaganyagai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Gázhegesztő-berendezések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Bevont elektródás kézi ívhegesztő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fedett ívű hegesztés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gyártói Hegesztési Utasítás (WPS) felépítése, tartalma,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plazmaívhegesztés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ívhegesztési eljárások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Az ellenállás-hegesztés eszközei, berendezései és kezelésük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sajtolóhegesztés eszközei, berendezései és kezelésük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hegesztési eljárások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Hegesztés-technológiák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lángvágás technológiája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plazmavágás technológiája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vágási technológiák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vágott felület hibái, eltérései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hegesztő-berendezések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93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Varratképzési ismeretek alkalmazása az MSZ EN ISO 6947 szerinti szabvány alapján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varratmérő és ellenőrzőeszközök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hegesztési varratok alap- és kiegészítő jeleinek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hegesztőeljárások berendezésinek, eszközeinek ismerete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hegesztési biztonsági szabályzat alkalmazása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4"/>
        </w:trPr>
        <w:tc>
          <w:tcPr>
            <w:tcW w:w="9356" w:type="dxa"/>
            <w:gridSpan w:val="11"/>
            <w:noWrap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Precizitás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183D73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4"/>
        </w:trPr>
        <w:tc>
          <w:tcPr>
            <w:tcW w:w="9356" w:type="dxa"/>
            <w:gridSpan w:val="11"/>
            <w:noWrap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183D73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183D73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4"/>
        </w:trPr>
        <w:tc>
          <w:tcPr>
            <w:tcW w:w="9356" w:type="dxa"/>
            <w:gridSpan w:val="11"/>
            <w:noWrap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környezet tisztántartása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  <w:tr w:rsidR="008F5A4F" w:rsidRPr="0022546C" w:rsidTr="00C8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F5A4F" w:rsidP="00C8347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aps/>
                <w:sz w:val="20"/>
                <w:szCs w:val="20"/>
              </w:rPr>
              <w:t>x</w:t>
            </w:r>
          </w:p>
        </w:tc>
      </w:tr>
    </w:tbl>
    <w:p w:rsidR="008F5A4F" w:rsidRPr="0022546C" w:rsidRDefault="008F5A4F" w:rsidP="008F5A4F">
      <w:pPr>
        <w:widowControl w:val="0"/>
        <w:suppressAutoHyphens/>
        <w:rPr>
          <w:rFonts w:ascii="Times New Roman" w:hAnsi="Times New Roman"/>
          <w:kern w:val="1"/>
          <w:szCs w:val="20"/>
          <w:lang w:eastAsia="hi-IN" w:bidi="hi-IN"/>
        </w:rPr>
      </w:pPr>
    </w:p>
    <w:p w:rsidR="008C0097" w:rsidRPr="0022546C" w:rsidRDefault="008C0097">
      <w:p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br w:type="page"/>
      </w:r>
    </w:p>
    <w:p w:rsidR="002365F4" w:rsidRPr="0022546C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sz w:val="24"/>
          <w:szCs w:val="24"/>
        </w:rPr>
        <w:lastRenderedPageBreak/>
        <w:t>Hegesztési ismeretek</w:t>
      </w:r>
      <w:r w:rsidR="008076F5" w:rsidRPr="0022546C">
        <w:rPr>
          <w:rFonts w:ascii="Times New Roman" w:hAnsi="Times New Roman"/>
          <w:b/>
          <w:sz w:val="24"/>
          <w:szCs w:val="24"/>
        </w:rPr>
        <w:t xml:space="preserve"> I.</w:t>
      </w:r>
      <w:r w:rsidRPr="0022546C">
        <w:rPr>
          <w:rFonts w:ascii="Times New Roman" w:hAnsi="Times New Roman"/>
          <w:b/>
          <w:sz w:val="24"/>
          <w:szCs w:val="24"/>
        </w:rPr>
        <w:t xml:space="preserve"> t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antárgy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</w:t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144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/126 óra</w:t>
      </w:r>
      <w:r w:rsidR="00183D7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</w:t>
      </w:r>
    </w:p>
    <w:p w:rsidR="002365F4" w:rsidRPr="0022546C" w:rsidRDefault="008076F5" w:rsidP="008076F5">
      <w:pPr>
        <w:widowControl w:val="0"/>
        <w:tabs>
          <w:tab w:val="left" w:pos="357"/>
          <w:tab w:val="left" w:pos="1276"/>
          <w:tab w:val="left" w:pos="5954"/>
          <w:tab w:val="left" w:pos="8080"/>
          <w:tab w:val="left" w:pos="8931"/>
        </w:tabs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D86458" w:rsidRPr="0022546C">
        <w:rPr>
          <w:rFonts w:ascii="Times New Roman" w:hAnsi="Times New Roman"/>
          <w:i/>
          <w:sz w:val="20"/>
          <w:szCs w:val="20"/>
        </w:rPr>
        <w:t xml:space="preserve">Három évfolyamos </w:t>
      </w:r>
      <w:r w:rsidRPr="0022546C">
        <w:rPr>
          <w:rFonts w:ascii="Times New Roman" w:hAnsi="Times New Roman"/>
          <w:i/>
          <w:sz w:val="20"/>
          <w:szCs w:val="20"/>
        </w:rPr>
        <w:t>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183D73" w:rsidRPr="0022546C" w:rsidRDefault="00183D73" w:rsidP="008076F5">
      <w:pPr>
        <w:widowControl w:val="0"/>
        <w:tabs>
          <w:tab w:val="left" w:pos="357"/>
          <w:tab w:val="left" w:pos="1276"/>
          <w:tab w:val="left" w:pos="5954"/>
          <w:tab w:val="left" w:pos="8080"/>
          <w:tab w:val="left" w:pos="8931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</w:p>
    <w:p w:rsidR="008F5A4F" w:rsidRPr="0022546C" w:rsidRDefault="008F5A4F" w:rsidP="00827273">
      <w:pPr>
        <w:widowControl w:val="0"/>
        <w:numPr>
          <w:ilvl w:val="1"/>
          <w:numId w:val="7"/>
        </w:numPr>
        <w:tabs>
          <w:tab w:val="left" w:pos="357"/>
          <w:tab w:val="left" w:pos="794"/>
          <w:tab w:val="left" w:pos="993"/>
          <w:tab w:val="left" w:pos="5954"/>
          <w:tab w:val="left" w:pos="8080"/>
          <w:tab w:val="left" w:pos="8931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22546C" w:rsidRDefault="008F5A4F" w:rsidP="00183D73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tanuló ismerje meg a különböző hegesztési technológiákat. </w:t>
      </w:r>
    </w:p>
    <w:p w:rsidR="008F5A4F" w:rsidRPr="0022546C" w:rsidRDefault="008F5A4F" w:rsidP="00183D73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 segítse elő a tanulók gépészeti gondolkodásmódjának kialakulását és fejlesztését, járuljon hozzá a hegesztési feladatok megértéséhez, tegye képessé a tanulókat a munka világának, ezen belül a hegesztési eljárások jellemzőinek és összefüggéseinek, valamint a hegesztéshez használt eszközök működésének a megértésére.  A tantárgy segítsen magyarázatot adni a gyakorlatban szerzett tapasztalatokra. 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22546C" w:rsidRDefault="008F5A4F" w:rsidP="00183D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22546C" w:rsidRDefault="008F5A4F" w:rsidP="00355E15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8F5A4F" w:rsidRPr="0022546C" w:rsidRDefault="00CA23B3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  <w:r w:rsidR="008F5A4F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36</w:t>
      </w:r>
      <w:r w:rsidR="008F5A4F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/36 óra</w:t>
      </w:r>
    </w:p>
    <w:p w:rsidR="008F5A4F" w:rsidRPr="0022546C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Termikus vágás </w:t>
      </w:r>
      <w:r w:rsidR="00F928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fogalma,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elve, feltételei, folyamata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22546C" w:rsidRDefault="00CA6A63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típusainak csoportosítása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megmunkálási technológiák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</w:t>
      </w:r>
      <w:r w:rsidR="00F928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(eszközök, szerszámok, gépek)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felépítése, működése, szoftvereinek ismerete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22546C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22546C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ismerete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vágáshoz használt ipari gázok ismerete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 üzembe- és üzemen kívül helyezése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vágott felületének minőségét meghatározó tényezők ismerete</w:t>
      </w:r>
      <w:r w:rsidR="004006D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hibák felismerése, vizsgálata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22546C" w:rsidRDefault="00CA6A63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Fémtani ismeretek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22546C" w:rsidRDefault="00CA6A63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</w:t>
      </w:r>
      <w:r w:rsidR="000B164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olvasása, értelmezésének alapismeretei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Termikus vágással kapcsolatos tűzvédelmi, munkavédelmi és környezetvédelmi </w:t>
      </w:r>
      <w:r w:rsidR="003D4157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eszközök jellemzői, általános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ismeretek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22546C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Munkabiztonsági eszközök, felszerelések ismerete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22546C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Munkabiztonsághoz kapcsolódó színjelölések értelmezése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22546C" w:rsidRDefault="00CA6A63" w:rsidP="00CA23B3">
      <w:pPr>
        <w:widowControl w:val="0"/>
        <w:suppressAutoHyphens/>
        <w:ind w:left="141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kézi ívhegesztés technológiája</w:t>
      </w:r>
      <w:r w:rsidR="00CA23B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72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/54 óra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elektróda és az elektródabevonat fogalma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Elektródabevonat típusai, összehasonlításuk (vasoxidos, vas-mangánoxidos, rutilos, cellulóz típusú bevonatok, bázikus elektródok)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Elektródabevonat szerepe, feladatai (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ömledékvédelem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ívstabilitás biztosítása, varratfém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dezoxidálás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denitrálás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ötvözés, salakképzés, kihozatalnövelés)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Elektródabevonat helyes kiválasztásának elsajátítása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Bevontelektródák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nemzetközi jelölése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Fémtani alapismeretek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Fémes anyagok rendszerezése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 elvének, fázisainak ismerete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Hegesztőív keltése és fenntartása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Hegesztéshez szükséges polaritás megválasztása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Hegesztőív mágneses hatása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Anyagátmenetre ható erők meghatározása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paraméterek meghatározása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Hegesztő áramforrások és adattáblájának jellemzői (transzformátorok, hegesztő egyenirányító,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inverter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hegesztő generátor)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ívhegesztő áramforrás jelleggörbéje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 technológiája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ívhegesztéshez szükséges védőeszközök megismerése (kesztyű, kötény, lábszárvédő,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tüzifogó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ívhegesztéshez szükséges szerszámok megismerése (salakverő kalapács, drótkefe, beverő szerszám, egyéb ellenőrző mérőeszközök)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ívhegesztő berendezések felépítése (áramforrások, hegesztéshez szükséges kábelek és csatlakozóik, saruk, szorítók, elektródafogók, egyéb eszközök, hegesztőelektródák)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ívhegesztő berendezések üzembe- és üzemen kívül helyezésének elmélete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 az MSZ EN ISO 6947 szerinti szabvány alapján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Felrakó hegesztés technológiája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elektróda tartása, vezetése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ismerete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Biztonsági Szabályzat (HBSZ) ismerete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Munkahely biztonságos kialakítása, tűz- és környezetvédelem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D66D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Hegesztett kötések vizsgálata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36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/36 óra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ismerete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hibák megismerése (repedések, üregek és salakzárványok, összeolvadási- és mérethibák, alak- és méreteltérések, egyéb hibák)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során elkövetett hibák felismerése, vizsgálata (előkészítés és munkadarabok összeillesztésének hibái, gyökhiba, a varratkezdés és varratbefejezés hibái, külalaki hibák)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Üzemi körülmények hatására kialakult eltérések felismerése (pl. kifáradás)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6A3BB6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Hegesztett kötések minősítése.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vizsgálatok elve (szakító, nyíró-szakító, hajlító, ütő-hajlító vizsgálat, keménységmérés, mikroszkópi vizsgálat, makroszkópos vizsgálat)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Roncsolásmentes vizsgálatok elve (Felületi hibák detektálása - szemrevételezés, folyadékbehatolásos,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mágnesporos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örvényáramos vizsgálatok -, belső hibák feltárása - radiográfiai, röntgen vizsgálat, ultrahangos vizsgálat)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Környezeti feltételek vizsgálata (hegesztő és környezetének védelme)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Minőségellenőrzési szempontok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varratábrázolások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rajzok olvasása, értelmezése, készítése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Szabványok használata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Mérőeszközök használata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Hibajavítások végzésének ismerete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CA23B3">
      <w:pPr>
        <w:widowControl w:val="0"/>
        <w:suppressAutoHyphens/>
        <w:ind w:left="141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8F5A4F" w:rsidP="00183D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22546C" w:rsidRDefault="008F5A4F" w:rsidP="00183D73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 xml:space="preserve">Tanterem és/vagy szakmaspecifikus tanműhely </w:t>
      </w:r>
    </w:p>
    <w:p w:rsidR="008F5A4F" w:rsidRPr="0022546C" w:rsidRDefault="008F5A4F" w:rsidP="00D66D8A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left" w:pos="8080"/>
          <w:tab w:val="left" w:pos="9072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C0097" w:rsidRPr="0022546C" w:rsidRDefault="008C0097">
      <w:pPr>
        <w:rPr>
          <w:rFonts w:ascii="Times New Roman" w:hAnsi="Times New Roman"/>
          <w:b/>
          <w:bCs/>
          <w:i/>
          <w:sz w:val="24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left" w:pos="8080"/>
          <w:tab w:val="left" w:pos="9072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22546C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22546C" w:rsidRDefault="008F5A4F" w:rsidP="00183D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8F5A4F" w:rsidRPr="0022546C" w:rsidRDefault="008F5A4F" w:rsidP="00037C33">
      <w:pPr>
        <w:pStyle w:val="Listaszerbekezds"/>
        <w:widowControl w:val="0"/>
        <w:suppressAutoHyphens/>
        <w:spacing w:after="24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értékeléssel.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>Hegesztési gyakorlatok</w:t>
      </w:r>
      <w:r w:rsidR="008076F5"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I.</w:t>
      </w:r>
      <w:r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tantárgy</w:t>
      </w:r>
      <w:r w:rsidR="00D66D8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252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/ </w:t>
      </w:r>
      <w:r w:rsidR="00EE525A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278 </w:t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  <w:r w:rsidR="005E7E87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</w:t>
      </w:r>
    </w:p>
    <w:p w:rsidR="008F5A4F" w:rsidRPr="0022546C" w:rsidRDefault="008076F5" w:rsidP="005E7E87">
      <w:pPr>
        <w:widowControl w:val="0"/>
        <w:tabs>
          <w:tab w:val="left" w:pos="993"/>
          <w:tab w:val="left" w:pos="1418"/>
          <w:tab w:val="left" w:pos="1843"/>
          <w:tab w:val="left" w:pos="2410"/>
          <w:tab w:val="left" w:pos="3119"/>
          <w:tab w:val="left" w:pos="3828"/>
          <w:tab w:val="left" w:pos="4962"/>
          <w:tab w:val="left" w:pos="7371"/>
          <w:tab w:val="left" w:pos="7938"/>
        </w:tabs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D86458" w:rsidRPr="0022546C">
        <w:rPr>
          <w:rFonts w:ascii="Times New Roman" w:hAnsi="Times New Roman"/>
          <w:i/>
          <w:sz w:val="20"/>
          <w:szCs w:val="20"/>
        </w:rPr>
        <w:t xml:space="preserve">Három évfolyamos </w:t>
      </w:r>
      <w:r w:rsidRPr="0022546C">
        <w:rPr>
          <w:rFonts w:ascii="Times New Roman" w:hAnsi="Times New Roman"/>
          <w:i/>
          <w:sz w:val="20"/>
          <w:szCs w:val="20"/>
        </w:rPr>
        <w:t>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5E7E87" w:rsidRPr="0022546C" w:rsidRDefault="005E7E87" w:rsidP="00D66D8A">
      <w:pPr>
        <w:widowControl w:val="0"/>
        <w:tabs>
          <w:tab w:val="left" w:pos="993"/>
          <w:tab w:val="left" w:pos="1418"/>
          <w:tab w:val="left" w:pos="1843"/>
          <w:tab w:val="left" w:pos="2410"/>
          <w:tab w:val="left" w:pos="3119"/>
          <w:tab w:val="left" w:pos="3828"/>
          <w:tab w:val="left" w:pos="4962"/>
          <w:tab w:val="left" w:pos="7371"/>
          <w:tab w:val="left" w:pos="7938"/>
        </w:tabs>
        <w:suppressAutoHyphens/>
        <w:ind w:left="42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22546C" w:rsidRDefault="008F5A4F" w:rsidP="00355E15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tanuló készségszinten sajátítsa el a különböző hegesztési eljárások technikáját, a műszaki dokumentáció alapján végezze el önállóan a hegesztési feladatot. </w:t>
      </w:r>
    </w:p>
    <w:p w:rsidR="008F5A4F" w:rsidRPr="0022546C" w:rsidRDefault="008F5A4F" w:rsidP="00355E15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Ismerje meg és tudja alkalmazni a munkáját segítő legmodernebb technológiákat.</w:t>
      </w:r>
    </w:p>
    <w:p w:rsidR="008F5A4F" w:rsidRPr="0022546C" w:rsidRDefault="008F5A4F" w:rsidP="00355E15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Tanulja meg a hegesztett alkatrészek elkészítéséhez szükséges alapvető tervezési szabályokat, számításokat, törvényszerűségeket. Ezeket az ismereteket megfelelő szakmai rutinnal alkalmazza. Alakuljon ki a precíz, pontos munkára való igénye.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22546C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22546C" w:rsidRDefault="008F5A4F" w:rsidP="00355E15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</w:t>
      </w:r>
      <w:r w:rsidR="008076F5" w:rsidRPr="0022546C">
        <w:rPr>
          <w:rFonts w:ascii="Times New Roman" w:hAnsi="Times New Roman"/>
          <w:sz w:val="24"/>
          <w:szCs w:val="24"/>
        </w:rPr>
        <w:t xml:space="preserve"> és a Hegesztési ismeretek I. elméleti tantárgyra.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8F5A4F" w:rsidRPr="0022546C" w:rsidRDefault="00372DC3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  <w:r w:rsidR="00D66D8A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5105E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126 </w:t>
      </w:r>
      <w:r w:rsidR="008F5A4F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/140 óra</w:t>
      </w:r>
      <w:r w:rsidR="008F5A4F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</w:p>
    <w:p w:rsidR="00F928A8" w:rsidRPr="0022546C" w:rsidRDefault="008F5A4F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</w:t>
      </w:r>
      <w:r w:rsidR="00F928A8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ek, berendezéseinek beüzemelése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928A8" w:rsidRPr="0022546C" w:rsidRDefault="00F928A8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 beállítása, szükség szerinti minős</w:t>
      </w:r>
      <w:r w:rsidR="003D4157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ég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ellenőrzése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F928A8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eszközeinek, berendezéseinek</w:t>
      </w:r>
      <w:r w:rsidR="0009680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FA75EB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rendeltetésszerű </w:t>
      </w:r>
      <w:r w:rsidR="0009680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használata,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8F5A4F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karbantartása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D90961" w:rsidRPr="0022546C" w:rsidRDefault="00D90961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vágófejeinek és betéteinek kiválasztása és használata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928A8" w:rsidRPr="0022546C" w:rsidRDefault="00F928A8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</w:t>
      </w:r>
      <w:r w:rsidR="00FA75EB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(gyártói Hegesztési Utasítás)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szerinti</w:t>
      </w:r>
      <w:r w:rsidR="003D4157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paraméterek beállítása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A75EB" w:rsidRPr="0022546C" w:rsidRDefault="00FA75EB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szerinti hegesztést és vágási feladatok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22546C" w:rsidRDefault="003D4157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Vágott felület minősítése</w:t>
      </w:r>
      <w:r w:rsidR="004006DD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hibáinak, eltéréseinek felismerése, vizsgálata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22546C" w:rsidRDefault="003D4157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22546C" w:rsidRDefault="003D4157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alkalmazása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22546C" w:rsidRDefault="00CA6A63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Lemezterv készítése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B164C" w:rsidRPr="0022546C" w:rsidRDefault="000B164C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 olvasása, értelmezési gyakorlata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B164C" w:rsidRPr="0022546C" w:rsidRDefault="000B164C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Védőeszközök kiválasztása és használata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B164C" w:rsidRPr="0022546C" w:rsidRDefault="000B164C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Munka-, baleset- és környezetvédelmi előírások betartása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Bevontelektródás</w:t>
      </w:r>
      <w:proofErr w:type="spellEnd"/>
      <w:r w:rsidR="00372DC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kézi ívhegesztés technológiája</w:t>
      </w:r>
      <w:r w:rsidR="00D66D8A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5105ED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126 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</w:t>
      </w:r>
      <w:r w:rsidR="00EE525A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138 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elektróda bevonatok megkülönböztetése, felismerése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Munkaterület ellenőrzése a hegesztés elkezdése előtt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Megfelelő hegesztőgép kiválasztása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ívhegesztéshez szükséges védőeszközök használata (kesztyű, kötény, lábszárvédő,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tüzifogó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ívhegesztéshez szükséges szerszámok használata (salakverő kalapács, drótkefe, beverő szerszám, egyéb ellenőrző mérőeszközök)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 hozaganyagainak alkalmazása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 berendezéseinek, eszközeinek beüzemelése és karbantartása, 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gépkönyvek ismerete, használata.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paraméterek meghatározása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Megfelelő elektródabevonat kiválasztása az adott feladathoz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Szükség esetén az elektróda szárítása, szárítási napló vezetése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Próbahegesztés készítése, tesztek, vizsgálatok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Hegesztést biztosító segédelemek alkalmazása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sorrendterv készítése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végrehajtása (él előkészítés, varratok készítése, elektródavezetés)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ívhegesztés ömlesztőfolyamatának gyakorlása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Hegesztőív keltése és fenntartása a hegesztés során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 az MSZ EN ISO 6947 szerinti szabványos pozíciókban (vízszintes, függőleges és fej feletti pozíciókban)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szerinti heg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esztési feladatok.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felülettisztaság WPS (Gyártói Hegesztési Utasítás) szerinti ellenőrzése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Egyrétegű és többrétegű varratok készítése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Tompavarratok, sarokvarratok készítése, csövek hegesztése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Fűzővarratok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lesalakolása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ívhegesztésnél a salak és a fröcskölődések eltávolítása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Elektróda ívhúzása, tartása és vezetése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Fémes anyagok rendszerezése, megkülönböztetése, használata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Acélok, egyéb fémek hegeszthetőségi gyakorlata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során elkövetett hibák felismerése, vizsgálata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javítása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Hegesztett kötések minősítése (Roncsolásos és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roncsolásmentes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vizsgálatok elvégzése)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Munkavégzés befejezési rendjének betartása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Munka- baleseti és környezetvédelmi előírások betartása a hegesztés előkészítése, elvégzése és minősítése során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Biztonsági Szabályzat (HBSZ) alkalmazása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22546C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Zaj, és hőhatás elleni védelem</w:t>
      </w:r>
      <w:r w:rsidR="006A3BB6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22546C" w:rsidRDefault="008F5A4F" w:rsidP="00355E15">
      <w:pPr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 xml:space="preserve">Tanterem és/vagy szakmaspecifikus tanműhely </w:t>
      </w:r>
    </w:p>
    <w:p w:rsidR="008F5A4F" w:rsidRPr="0022546C" w:rsidRDefault="008F5A4F" w:rsidP="00D66D8A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C0097" w:rsidRPr="0022546C" w:rsidRDefault="008C0097">
      <w:pPr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8F5A4F" w:rsidRPr="0022546C" w:rsidRDefault="008F5A4F" w:rsidP="00827273">
      <w:pPr>
        <w:pStyle w:val="Listaszerbekezds"/>
        <w:widowControl w:val="0"/>
        <w:numPr>
          <w:ilvl w:val="2"/>
          <w:numId w:val="7"/>
        </w:numPr>
        <w:tabs>
          <w:tab w:val="left" w:pos="1440"/>
        </w:tabs>
        <w:suppressAutoHyphens/>
        <w:spacing w:after="0"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F5A4F" w:rsidRPr="0022546C" w:rsidRDefault="00915D85" w:rsidP="00827273">
      <w:pPr>
        <w:pStyle w:val="Listaszerbekezds"/>
        <w:widowControl w:val="0"/>
        <w:numPr>
          <w:ilvl w:val="2"/>
          <w:numId w:val="7"/>
        </w:numPr>
        <w:tabs>
          <w:tab w:val="left" w:pos="1440"/>
        </w:tabs>
        <w:suppressAutoHyphens/>
        <w:spacing w:after="0"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 xml:space="preserve"> </w:t>
      </w:r>
      <w:r w:rsidR="008F5A4F"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22546C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sz w:val="20"/>
                <w:szCs w:val="20"/>
              </w:rPr>
              <w:t xml:space="preserve"> kézi ívhegesztő szakmai munkatevékenység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Munkamegfigyelés adott szempontok </w:t>
            </w: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alapján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22546C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A tantárgy értékelésének módja</w:t>
      </w:r>
    </w:p>
    <w:p w:rsidR="008F5A4F" w:rsidRPr="0022546C" w:rsidRDefault="008F5A4F" w:rsidP="00037C33">
      <w:pPr>
        <w:pStyle w:val="Listaszerbekezds"/>
        <w:widowControl w:val="0"/>
        <w:suppressAutoHyphens/>
        <w:spacing w:after="240" w:line="240" w:lineRule="auto"/>
        <w:ind w:left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értékeléssel.</w:t>
      </w:r>
    </w:p>
    <w:p w:rsidR="00355E15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22546C">
        <w:rPr>
          <w:rFonts w:ascii="Times New Roman" w:hAnsi="Times New Roman"/>
          <w:sz w:val="44"/>
          <w:szCs w:val="44"/>
          <w:lang w:bidi="hi-IN"/>
        </w:rPr>
        <w:br w:type="page"/>
      </w:r>
      <w:r w:rsidR="00355E15" w:rsidRPr="0022546C">
        <w:rPr>
          <w:rFonts w:ascii="Times New Roman" w:hAnsi="Times New Roman"/>
          <w:sz w:val="44"/>
          <w:szCs w:val="44"/>
          <w:lang w:bidi="hi-IN"/>
        </w:rPr>
        <w:lastRenderedPageBreak/>
        <w:t xml:space="preserve"> </w:t>
      </w:r>
    </w:p>
    <w:p w:rsidR="00355E15" w:rsidRPr="0022546C" w:rsidRDefault="00355E15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355E15" w:rsidRPr="0022546C" w:rsidRDefault="00355E15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355E15" w:rsidRPr="0022546C" w:rsidRDefault="00355E15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355E15" w:rsidRPr="0022546C" w:rsidRDefault="00355E15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355E15" w:rsidRPr="0022546C" w:rsidRDefault="00355E15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A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11455 - 12 azonosító számú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 xml:space="preserve">A fogyóelektródás </w:t>
      </w:r>
      <w:proofErr w:type="spellStart"/>
      <w:r w:rsidRPr="0022546C">
        <w:rPr>
          <w:rFonts w:ascii="Times New Roman" w:hAnsi="Times New Roman"/>
          <w:b/>
          <w:sz w:val="44"/>
          <w:szCs w:val="44"/>
        </w:rPr>
        <w:t>védőgázas</w:t>
      </w:r>
      <w:proofErr w:type="spellEnd"/>
      <w:r w:rsidRPr="0022546C">
        <w:rPr>
          <w:rFonts w:ascii="Times New Roman" w:hAnsi="Times New Roman"/>
          <w:b/>
          <w:sz w:val="44"/>
          <w:szCs w:val="44"/>
        </w:rPr>
        <w:t xml:space="preserve"> ívhegesztő feladatok megnevezésű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>, témakörei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both"/>
        <w:rPr>
          <w:rFonts w:ascii="Times New Roman" w:hAnsi="Times New Roman"/>
          <w:b/>
          <w:kern w:val="1"/>
          <w:lang w:eastAsia="hi-IN" w:bidi="hi-IN"/>
        </w:rPr>
      </w:pPr>
      <w:r w:rsidRPr="0022546C">
        <w:rPr>
          <w:rFonts w:ascii="Times New Roman" w:hAnsi="Times New Roman"/>
          <w:b/>
          <w:kern w:val="1"/>
          <w:lang w:eastAsia="hi-IN" w:bidi="hi-IN"/>
        </w:rPr>
        <w:br w:type="page"/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11455-12 </w:t>
      </w:r>
      <w:r w:rsidRPr="0022546C">
        <w:rPr>
          <w:rFonts w:ascii="Times New Roman" w:hAnsi="Times New Roman"/>
          <w:b/>
          <w:sz w:val="24"/>
        </w:rPr>
        <w:t xml:space="preserve">azonosító számú, Fogyóelektródás </w:t>
      </w:r>
      <w:proofErr w:type="spellStart"/>
      <w:r w:rsidRPr="0022546C">
        <w:rPr>
          <w:rFonts w:ascii="Times New Roman" w:hAnsi="Times New Roman"/>
          <w:b/>
          <w:sz w:val="24"/>
        </w:rPr>
        <w:t>védőgázas</w:t>
      </w:r>
      <w:proofErr w:type="spellEnd"/>
      <w:r w:rsidRPr="0022546C">
        <w:rPr>
          <w:rFonts w:ascii="Times New Roman" w:hAnsi="Times New Roman"/>
          <w:b/>
          <w:sz w:val="24"/>
        </w:rPr>
        <w:t xml:space="preserve"> ívhegesztő feladatok megnevezésű szakmai követelmény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60"/>
        <w:gridCol w:w="37"/>
        <w:gridCol w:w="923"/>
        <w:gridCol w:w="65"/>
        <w:gridCol w:w="35"/>
        <w:gridCol w:w="860"/>
        <w:gridCol w:w="100"/>
        <w:gridCol w:w="860"/>
        <w:gridCol w:w="100"/>
        <w:gridCol w:w="32"/>
        <w:gridCol w:w="828"/>
        <w:gridCol w:w="22"/>
      </w:tblGrid>
      <w:tr w:rsidR="008C0097" w:rsidRPr="0022546C" w:rsidTr="008C0097">
        <w:trPr>
          <w:gridAfter w:val="1"/>
          <w:wAfter w:w="22" w:type="dxa"/>
          <w:trHeight w:val="89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97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11455-12</w:t>
            </w:r>
          </w:p>
          <w:p w:rsidR="008C0097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Fogyóelektródás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ívhegesztő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97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ismeretek II.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97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gyakorlatok II.</w:t>
            </w:r>
          </w:p>
        </w:tc>
      </w:tr>
      <w:tr w:rsidR="008C0097" w:rsidRPr="0022546C" w:rsidTr="008C0097">
        <w:trPr>
          <w:gridAfter w:val="1"/>
          <w:wAfter w:w="22" w:type="dxa"/>
          <w:trHeight w:val="2876"/>
        </w:trPr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097" w:rsidRPr="0022546C" w:rsidRDefault="008C0097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0097" w:rsidRPr="0022546C" w:rsidRDefault="008C0097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0097" w:rsidRPr="0022546C" w:rsidRDefault="008C0097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Fogyóelektródás kézi ívhegesztés technológiája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0097" w:rsidRPr="0022546C" w:rsidRDefault="008C0097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Hegesztett kötések vizsgálata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0097" w:rsidRPr="0022546C" w:rsidRDefault="008C0097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0097" w:rsidRPr="0022546C" w:rsidRDefault="008C0097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Fogyóelektródás kézi ívhegesztés technológiája</w:t>
            </w:r>
          </w:p>
        </w:tc>
      </w:tr>
      <w:tr w:rsidR="008F5A4F" w:rsidRPr="0022546C" w:rsidTr="00F9096F">
        <w:trPr>
          <w:gridAfter w:val="1"/>
          <w:wAfter w:w="22" w:type="dxa"/>
          <w:trHeight w:val="330"/>
        </w:trPr>
        <w:tc>
          <w:tcPr>
            <w:tcW w:w="92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Ellenőrzi az összeállítás pontosságát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Megköszörüli a fűzővarratok kezdeti és végpontjait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Behelyezi és rögzíti a munkadarabot a hegesztőkészülékben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Elhelyezi a hegesztési geometriát biztosító segédelemeket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WPS (Gyártói Hegesztési Utasítás) alapján az elkészített varratgeometriát és felülettisztaságot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WPS-ben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meghatározott gyökvédelmet biztosít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 alapján segédanyagokat beazonosít és összekészít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Felveszi és rendeltetésszerűen használja a hegesztéshez szükséges védőeszközöket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 szerinti próbahegesztést végez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Végrehajtja a hegesztési feladatot (WPS szerint)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Eljárásnak megfelelő hegesztő berendezést választ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csatlakozást HBSZ szerint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Polaritást és a paramétereket beállít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Hegesztő berendezéseket üzembe helyezi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vágáshoz paramétereket beállít, hevítő/éghető gáz- és az oxigénellátást biztosít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Palackcserét végez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Üzembe helyezi a gázhegesztő-berendezést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2" w:type="dxa"/>
          <w:trHeight w:val="6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Felveszi és rendeltetésszerűen használja a vágáshoz szükséges védőeszközöket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Termikus vágást végez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Szemrevételezéssel ellenőrzi a munkadarabot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Leszedi a maradék anyagot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2" w:type="dxa"/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Csatlakozó elemeket csatlakoztat, és a gázmennyiséget beállítja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Hegesztéshez szükséges eszközöket biztosít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Hegesztett kötést készít fogyóelektródás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ívhegesztéssel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beszállási engedély meglétét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2" w:type="dxa"/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Munkavégzés közben dokumentálja a folyamatok végrehajtását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330"/>
        </w:trPr>
        <w:tc>
          <w:tcPr>
            <w:tcW w:w="92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8F5A4F" w:rsidRPr="0022546C" w:rsidTr="008C0097">
        <w:trPr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Hegesztett kötés- és varrattípusok, hegesztési varratok alap- és kiegészítő jeleinek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Gyártói Hegesztési Utasítás (WPS) felépítése, tartalma,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Gépkönyv, Kezelési-, Szerelési-, Karbantartási utasítás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Anyagok, segédanyagok értelmezése,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Az ötvöző-anyagok hatása a hegeszthetőségre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hozaganyagai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Varratmérő és ellenőrzőeszközök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Hegesztőgázok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gázhegesztés hozaganyagai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volfrámelektródás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ívhegesztés hozaganyagai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fogyóelektródás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ívhegesztés hozaganyagai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hegesztési technológiák hozaganyagai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Gázhegesztő-berendezések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Bevont elektródás kézi ívhegesztő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Volfrámelektródás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ívhegesztő berendezései és kezelésük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fedett ívű hegesztés eszközei, berendezései és kezelésük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 gyártói Hegesztési Utasítás (WPS) felépítése, tartalma,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fogyóelektródás,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ívhegesztés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plazmaívhegesztés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ívhegesztési eljárások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Az ellenállás-hegesztés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sajtolóhegesztés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hegesztési eljárások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Hegesztés-technológiák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lángvágás technológiája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plazmavágás technológiája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vágási technológiák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vágott felület hibái, eltérései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hegesztő-berendezések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lángforrasztás eszközei, berendezései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szórás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F9096F">
        <w:trPr>
          <w:trHeight w:val="330"/>
        </w:trPr>
        <w:tc>
          <w:tcPr>
            <w:tcW w:w="92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8F5A4F" w:rsidRPr="0022546C" w:rsidTr="008C0097">
        <w:trPr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Varratképzési ismeretek alkalmazása az MSZ EN ISO 6947 szerinti szabvány alapján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varratmérő és ellenőrzőeszközök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hegesztési varratok alap- és kiegészítő jeleinek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hegesztőeljárások berendezésinek, eszközeinek ismerete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hegesztési biztonsági szabályzat alkalmazása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Önállóság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Kézügyesség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F9096F">
        <w:trPr>
          <w:trHeight w:val="330"/>
        </w:trPr>
        <w:tc>
          <w:tcPr>
            <w:tcW w:w="92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Közérthetőség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F9096F">
        <w:trPr>
          <w:trHeight w:val="330"/>
        </w:trPr>
        <w:tc>
          <w:tcPr>
            <w:tcW w:w="92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MÓDSZER KOMPETENCIÁK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 környezet tisztántartása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37C33" w:rsidRPr="0022546C" w:rsidRDefault="00037C33" w:rsidP="008F5A4F">
      <w:pPr>
        <w:widowControl w:val="0"/>
        <w:tabs>
          <w:tab w:val="left" w:pos="1276"/>
          <w:tab w:val="left" w:pos="5954"/>
          <w:tab w:val="left" w:pos="8080"/>
          <w:tab w:val="left" w:pos="8931"/>
        </w:tabs>
        <w:suppressAutoHyphens/>
        <w:rPr>
          <w:rFonts w:ascii="Times New Roman" w:hAnsi="Times New Roman"/>
          <w:kern w:val="1"/>
          <w:szCs w:val="20"/>
          <w:lang w:eastAsia="hi-IN" w:bidi="hi-IN"/>
        </w:rPr>
      </w:pPr>
    </w:p>
    <w:p w:rsidR="008C0097" w:rsidRPr="0022546C" w:rsidRDefault="008C0097">
      <w:p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br w:type="page"/>
      </w:r>
    </w:p>
    <w:p w:rsidR="008F5A4F" w:rsidRPr="0022546C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sz w:val="24"/>
          <w:szCs w:val="24"/>
        </w:rPr>
        <w:lastRenderedPageBreak/>
        <w:t>Hegesztési ismeretek</w:t>
      </w:r>
      <w:r w:rsidR="008076F5" w:rsidRPr="0022546C">
        <w:rPr>
          <w:rFonts w:ascii="Times New Roman" w:hAnsi="Times New Roman"/>
          <w:b/>
          <w:sz w:val="24"/>
          <w:szCs w:val="24"/>
        </w:rPr>
        <w:t xml:space="preserve"> II.</w:t>
      </w:r>
      <w:r w:rsidRPr="0022546C">
        <w:rPr>
          <w:rFonts w:ascii="Times New Roman" w:hAnsi="Times New Roman"/>
          <w:b/>
          <w:sz w:val="24"/>
          <w:szCs w:val="24"/>
        </w:rPr>
        <w:t xml:space="preserve"> t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antárgy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</w:t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108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/108 óra</w:t>
      </w:r>
      <w:r w:rsidR="00F9096F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</w:t>
      </w:r>
    </w:p>
    <w:p w:rsidR="00862CBA" w:rsidRPr="0022546C" w:rsidRDefault="008076F5" w:rsidP="008C0097">
      <w:pPr>
        <w:widowControl w:val="0"/>
        <w:tabs>
          <w:tab w:val="left" w:pos="1276"/>
          <w:tab w:val="left" w:pos="5954"/>
          <w:tab w:val="left" w:pos="8080"/>
          <w:tab w:val="left" w:pos="8931"/>
        </w:tabs>
        <w:suppressAutoHyphens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8C0097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F9096F" w:rsidRPr="0022546C" w:rsidRDefault="00F9096F" w:rsidP="00862CBA">
      <w:pPr>
        <w:widowControl w:val="0"/>
        <w:tabs>
          <w:tab w:val="left" w:pos="1276"/>
          <w:tab w:val="left" w:pos="5954"/>
          <w:tab w:val="left" w:pos="8080"/>
          <w:tab w:val="left" w:pos="8931"/>
        </w:tabs>
        <w:suppressAutoHyphens/>
        <w:ind w:left="36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F9096F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22546C" w:rsidRDefault="008F5A4F" w:rsidP="00F9096F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tanuló ismerje meg a különböző hegesztési technológiákat. </w:t>
      </w:r>
    </w:p>
    <w:p w:rsidR="008F5A4F" w:rsidRPr="0022546C" w:rsidRDefault="008F5A4F" w:rsidP="00F9096F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 segítse elő a tanulók gépészeti gondolkodásmódjának kialakulását és fejlesztését, járuljon hozzá a hegesztési feladatok megértéséhez, tegye képessé a tanulókat a munka világának, ezen belül a hegesztési eljárások jellemzőinek és összefüggéseinek, valamint a hegesztéshez használt eszközök működésének a megértésére.  A tantárgy segítsen magyarázatot adni a gyakorlatban szerzett tapasztalatokra. 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22546C" w:rsidRDefault="008F5A4F" w:rsidP="00F9096F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22546C" w:rsidRDefault="008F5A4F" w:rsidP="00F9096F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Témakörök és elemeik</w:t>
      </w: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36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/36 óra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fogalma, elve, feltételei, folyamata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típusainak csoportosítása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megmunkálási technológiák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 (eszközök, szerszámok, gépek) felépítése, működése, szoftvereinek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vágáshoz használt ipari gázok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 üzembe- és üzemen kívül helyezése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vágott felületének minőségét meghatározó tényezők ismerete, hibák felismerése, vizsgálata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Fémtani ismeretek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 olvasása, értelmezésének alapismeretei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vágással kapcsolatos tűzvédelmi, munkavédelmi és környezetvédelmi eszközök jellemzői, általános ismeretek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Munkabiztonsági eszközök, felszerelések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Munkabiztonsághoz kapcsolódó színjelölések értelmezése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Fogyóelektródás </w:t>
      </w:r>
      <w:proofErr w:type="spellStart"/>
      <w:r w:rsidR="00AE08A0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védőgázas</w:t>
      </w:r>
      <w:proofErr w:type="spellEnd"/>
      <w:r w:rsidR="00AE08A0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ívhegesztés technológiája</w:t>
      </w:r>
      <w:r w:rsidR="00862CBA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36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/36 óra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elektróda fogalma, típusai.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Fémtani alapismeretek.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Fémes anyagok rendszerezése.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Ipari vasötvözetek és tulajdonságaik.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Könnyűfémötvözetek és tulajdonságaik.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Színesfémötvözetek és tulajdonságaik.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Ötvözőanyagok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hatása a hegeszthetőségre.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hegesztett kötések felépítése.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Hegesztéshez szükséges polaritás megválasztása.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Hegesztőív mágneses hatása.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Anyagátmenetre ható erők meghatározása.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paraméterek meghatározása.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Hegesztési jelképek értelmezése.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Védőgázok, hozaganyagok ismerete.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Hegesztő áramforrások és adattáblájának jellemzői (transzformátorok, hegesztő egyenirányító,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inverter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hegesztő generátor).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Fogyóelektródás kézi ívhegesztéshez szükséges védőeszközök megismerése (kesztyű, kötény, lábszárvédő,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tüzifogó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).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Fogyóelektródás kézi ívhegesztéshez szükséges szerszámok megismerése (salakverő kalapács, drótkefe, beverő szerszám, egyéb ellenőrző mérőeszközök).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Fogyóelektródás kézi ívhegesztő berendezések felépítése (áramforrások, hegesztéshez szükséges kábelek és csatlakozóik, saruk, szorítók, elektródafogók, egyéb eszközök, hegesztőelektródák).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Fogyóelektródás kézi ívhegesztő berendezések üzembe- és üzemen kívül helyezésének elmélete.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elektróda tartása, vezetése.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Élkiképzés.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 elmélete az MSZ EN ISO 6947 szerinti szabványos pozíciókban.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Egyrétegű és többrétegű varratok elmélete.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Tompavarratok, sarokvarratok készítésének elmélete.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Fűzővarratok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lesalakolása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ívhegesztésnél a salak és a fröcskölődések eltávolítása.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ismerete.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értelmezése.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Biztonsági Szabályzat (HBSZ) ismerete.</w:t>
      </w:r>
    </w:p>
    <w:p w:rsidR="00C97624" w:rsidRPr="0022546C" w:rsidRDefault="00C9762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Munkahely biztonságos kialakítása, tűz- és környezetvédelem.</w:t>
      </w:r>
    </w:p>
    <w:p w:rsidR="008F5A4F" w:rsidRPr="0022546C" w:rsidRDefault="008F5A4F" w:rsidP="00D66D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Hegesztett kötések vizsgálata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36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/36 óra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hibák megismerése (repedések, üregek és salakzárványok, összeolvadási- és mérethibák, alak- és méreteltérések, egyéb hibák)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során elkövetett hibák felismerése, vizsgálata (előkészítés és munkadarabok összeillesztésének hibái, gyökhiba, a varratkezdés és varratbefejezés hibái, külalaki hibák)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Üzemi körülmények hatására kialakult eltérések felismerése (pl. kifáradás)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7C0B1C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Hegesztett kötések minősítése.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vizsgálatok elve (szakító, nyíró-szakító, hajlító, ütő-hajlító vizsgálat, keménységmérés, mikroszkópi vizsgálat, makroszkópos vizsgálat)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Roncsolásmentes vizsgálatok elve (Felületi hibák detektálása - szemrevételezés, folyadékbehatolásos,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mágnesporos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örvényáramos vizsgálatok -, belső hibák feltárása - radiográfiai, röntgen vizsgálat, ultrahangos vizsgálat)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Környezeti feltételek vizsgálata (hegesztő és környezetének védelme)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Minőségellenőrzési szempontok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varratábrázolások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rajzok olvasása, értelmezése, készítése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Szabványok használata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Mérőeszközök használata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Hibajavítások végzésének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D66D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C009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22546C" w:rsidRDefault="008F5A4F" w:rsidP="008C0097">
      <w:pPr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lastRenderedPageBreak/>
        <w:t xml:space="preserve">Tanterem és/vagy szakmaspecifikus tanműhely </w:t>
      </w:r>
    </w:p>
    <w:p w:rsidR="008F5A4F" w:rsidRPr="0022546C" w:rsidRDefault="008F5A4F" w:rsidP="008C0097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22546C" w:rsidRDefault="008F5A4F" w:rsidP="008C009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left" w:pos="8080"/>
          <w:tab w:val="left" w:pos="9072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C0097" w:rsidRPr="0022546C" w:rsidRDefault="008C0097">
      <w:pPr>
        <w:rPr>
          <w:rFonts w:ascii="Times New Roman" w:hAnsi="Times New Roman"/>
          <w:b/>
          <w:bCs/>
          <w:i/>
          <w:sz w:val="24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left" w:pos="8080"/>
          <w:tab w:val="left" w:pos="9072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22546C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22546C" w:rsidRDefault="008F5A4F" w:rsidP="00982455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8F5A4F" w:rsidRPr="0022546C" w:rsidRDefault="008F5A4F" w:rsidP="00982455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értékeléssel.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C0097" w:rsidRPr="0022546C" w:rsidRDefault="008C0097">
      <w:pPr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982455" w:rsidRPr="0022546C" w:rsidRDefault="00982455">
      <w:pPr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Hegesztési gyakorlatok </w:t>
      </w:r>
      <w:r w:rsidR="00EE525A"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II.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tantárgy</w:t>
      </w:r>
      <w:r w:rsidR="00D66D8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252</w:t>
      </w:r>
      <w:r w:rsidR="00FE5FAA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/</w:t>
      </w:r>
      <w:r w:rsidR="00EE525A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260 </w:t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8F5A4F" w:rsidRPr="0022546C" w:rsidRDefault="008076F5" w:rsidP="00F9096F">
      <w:pPr>
        <w:widowControl w:val="0"/>
        <w:tabs>
          <w:tab w:val="left" w:pos="993"/>
          <w:tab w:val="left" w:pos="1418"/>
          <w:tab w:val="left" w:pos="1843"/>
          <w:tab w:val="left" w:pos="2410"/>
          <w:tab w:val="left" w:pos="3119"/>
          <w:tab w:val="left" w:pos="3828"/>
          <w:tab w:val="left" w:pos="4962"/>
          <w:tab w:val="left" w:pos="7371"/>
          <w:tab w:val="left" w:pos="7938"/>
        </w:tabs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D86458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F9096F" w:rsidRPr="0022546C" w:rsidRDefault="00F9096F" w:rsidP="00F9096F">
      <w:pPr>
        <w:widowControl w:val="0"/>
        <w:tabs>
          <w:tab w:val="left" w:pos="993"/>
          <w:tab w:val="left" w:pos="1418"/>
          <w:tab w:val="left" w:pos="1843"/>
          <w:tab w:val="left" w:pos="2410"/>
          <w:tab w:val="left" w:pos="3119"/>
          <w:tab w:val="left" w:pos="3828"/>
          <w:tab w:val="left" w:pos="4962"/>
          <w:tab w:val="left" w:pos="7371"/>
          <w:tab w:val="left" w:pos="7938"/>
        </w:tabs>
        <w:suppressAutoHyphens/>
        <w:jc w:val="right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F9096F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22546C" w:rsidRDefault="008F5A4F" w:rsidP="00F9096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tanuló készségszinten sajátítsa el a különböző hegesztési eljárások technikáját, a műszaki dokumentáció alapján végezze el önállóan a hegesztési feladatot. </w:t>
      </w:r>
    </w:p>
    <w:p w:rsidR="008F5A4F" w:rsidRPr="0022546C" w:rsidRDefault="008F5A4F" w:rsidP="00F9096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Ismerje meg és tudja alkalmazni a munkáját segítő legmodernebb technológiákat.</w:t>
      </w:r>
    </w:p>
    <w:p w:rsidR="008F5A4F" w:rsidRPr="0022546C" w:rsidRDefault="008F5A4F" w:rsidP="00F9096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Tanulja meg a hegesztett alkatrészek elkészítéséhez szükséges alapvető tervezési szabályokat, számításokat, törvényszerűségeket. Ezeket az ismereteket megfelelő szakmai rutinnal alkalmazza. Alakuljon ki a precíz, pontos munkára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való igénye.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22546C" w:rsidRDefault="008F5A4F" w:rsidP="00F9096F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22546C" w:rsidRDefault="008F5A4F" w:rsidP="00F9096F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tantárgy az adott évfolyamba lépés feltételeiként megjelölt közismereti és szakmai</w:t>
      </w:r>
      <w:r w:rsidRPr="0022546C">
        <w:rPr>
          <w:rFonts w:ascii="Times New Roman" w:hAnsi="Times New Roman"/>
          <w:sz w:val="24"/>
          <w:szCs w:val="24"/>
        </w:rPr>
        <w:t xml:space="preserve"> tartalmakra épül</w:t>
      </w:r>
      <w:r w:rsidR="008076F5" w:rsidRPr="0022546C">
        <w:rPr>
          <w:rFonts w:ascii="Times New Roman" w:hAnsi="Times New Roman"/>
          <w:sz w:val="24"/>
          <w:szCs w:val="24"/>
        </w:rPr>
        <w:t xml:space="preserve"> és a Hegesztési ismeretek II. elméleti tantárgyra.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8F5A4F" w:rsidRPr="0022546C" w:rsidRDefault="00372DC3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  <w:r w:rsidR="00A0115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126</w:t>
      </w:r>
      <w:r w:rsidR="008F5A4F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/131 óra</w:t>
      </w:r>
      <w:r w:rsidR="008F5A4F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eszközeinek, berendezéseinek beüzemelése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 beállítása, szükség szerinti minőségellenőrzése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eszközeinek, berendezéseinek rendeltetésszerű használata, karbantartása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vágófejeinek és betéteinek kiválasztása és használata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szerinti paraméterek beállítása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szerinti hegesztést és vágási feladatok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Vágott felület minősítése, hibáinak, eltéréseinek felismerése, vizsgálata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alkalmazása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Lemezterv készítése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 olvasása, értelmezési gyakorlata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Védőeszközök kiválasztása és használata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Munka-, baleset- és környezetvédelmi előírások betartása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Fogyóelektródás </w:t>
      </w:r>
      <w:proofErr w:type="spellStart"/>
      <w:r w:rsidR="00AE08A0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védőgázas</w:t>
      </w:r>
      <w:proofErr w:type="spellEnd"/>
      <w:r w:rsidR="00AE08A0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ívhegesztés technológiája</w:t>
      </w:r>
      <w:r w:rsidR="00AE08A0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126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</w:t>
      </w:r>
      <w:r w:rsidR="00EE525A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129 </w:t>
      </w:r>
      <w:r w:rsidR="008076F5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Munkaterület ellenőrzése a hegesztés elkezdése előtt.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Megfelelő hegesztőgép kiválasztása.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Fogyóelektródás kézi ívhegesztéshez szükséges védőeszközök használata (kesztyű,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kötény, lábszárvédő,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tüzifogó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).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Fogyóelektródás kézi ívhegesztéshez szükséges szerszámok használata (salakverő kalapács, drótkefe, beverő szerszám, egyéb ellenőrző mérőeszközök).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Fogyóelektródás kézi ívhegesztés hozaganyagainak alkalmazása.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Fogyóelektródás kézi ívhegesztés berendezéseinek, eszközeinek beüzemelése és karbantartása, gépkönyvek ismerete, kezelési, szerelési, karbantartási utasítás használata.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paraméterek meghatározása.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Anyagok, segédanyagok ismerete.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anyagok tulajdonságainak átültetése gyakorlatba.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Fémes anyagok rendszerezése, használata.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Ipari vasötvözetek és tulajdonságaik.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Könnyűfémötvözetek és tulajdonságaik.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Színesfémötvözetek és tulajdonságaik.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Ötvözőanyagok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hatása a hegeszthetőségre.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Acélok hegeszthetősége: ötvözetlen acélok, finomszemcsés acélok, melegszilárd acélok, erősen ötvözött acélok.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Egyéb fémek hegeszthetősége: öntöttvasak, az alumínium és ötvözetei, a réz és ötvözetei, a nikkel és ötvözetei.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Ívhegesztés berendezései, eszközei.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hegesztett kötés felépítése.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jelképek értelmezése.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Fogyóelektródás,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védőgázas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ívhegesztés anyagainak előkészítése hegesztéshez.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Hegesztőáramforrás. 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Huzalelőtoló berendezés. 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Hegesztőpisztoly.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Fogyóeleketródás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védőgázas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ívhegesztés anyagai, hegesztőhuzalok, védőgázok használata és alkalmazása.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Próbahegesztés készítése, tesztek, vizsgálatok.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Hegesztést biztosító segédelemek alkalmazása.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sorrendterv készítése.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Hegesztéstechnológiák.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WPS-ben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meghatározott gyökvédelem biztosítása.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alapján a segédanyagokat beazonosítása és összekészítése.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WPS szerinti védőgázt (védőgázokat) csatlakoztatása és beállítása.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alapján az elkészített varratgeometria és felülettisztaság ellenőrzése.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közben huzal cserélésének folyamata.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 olvasása, értelmezése.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 az MSZ EN ISO 6947 szerinti szabványos pozíciókban.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 vízszintes helyzetekben.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 függőleges és fej feletti helyzetben.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javítása.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Hegesztett kötések minősítése (Roncsolásos és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roncsolásmentes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vizsgálatok elvégzése).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Munkavégzés befejezési rendjének betartása.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Munka- baleseti és környezetvédelmi előírások betartása a hegesztés előkészítése, elvégzése és minősítése során.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Biztonsági Szabályzat (HBSZ) alkalmazása.</w:t>
      </w:r>
    </w:p>
    <w:p w:rsidR="001D03E9" w:rsidRPr="0022546C" w:rsidRDefault="001D03E9" w:rsidP="00F9096F">
      <w:pPr>
        <w:widowControl w:val="0"/>
        <w:suppressAutoHyphens/>
        <w:ind w:left="709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Zaj, és hőhatás ellen</w:t>
      </w:r>
      <w:r w:rsidRPr="0022546C">
        <w:rPr>
          <w:rFonts w:ascii="Times New Roman" w:hAnsi="Times New Roman"/>
          <w:kern w:val="2"/>
          <w:sz w:val="24"/>
          <w:szCs w:val="24"/>
          <w:lang w:eastAsia="hi-IN" w:bidi="hi-IN"/>
        </w:rPr>
        <w:t>i védelem.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8F5A4F" w:rsidP="008C009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22546C" w:rsidRDefault="008F5A4F" w:rsidP="008C0097">
      <w:pPr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 xml:space="preserve">Tanterem és/vagy szakmaspecifikus tanműhely </w:t>
      </w:r>
    </w:p>
    <w:p w:rsidR="008F5A4F" w:rsidRPr="0022546C" w:rsidRDefault="008F5A4F" w:rsidP="008C0097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22546C" w:rsidRDefault="008F5A4F" w:rsidP="008C009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left" w:pos="7513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F5A4F" w:rsidRPr="0022546C" w:rsidRDefault="00A01153" w:rsidP="00827273">
      <w:pPr>
        <w:widowControl w:val="0"/>
        <w:numPr>
          <w:ilvl w:val="2"/>
          <w:numId w:val="7"/>
        </w:numPr>
        <w:tabs>
          <w:tab w:val="left" w:pos="1440"/>
          <w:tab w:val="left" w:pos="7513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 xml:space="preserve"> </w:t>
      </w:r>
      <w:r w:rsidR="008F5A4F"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22546C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 xml:space="preserve">Feladattal vezetett kiscsoportos </w:t>
            </w: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szövegfeldolgozás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Fogyóelektródás kézi ívhegesztő szakmai munkatevékenység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22546C" w:rsidRDefault="008F5A4F" w:rsidP="00F9096F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 xml:space="preserve"> A tantárgy értékelésének módja</w:t>
      </w:r>
    </w:p>
    <w:p w:rsidR="008F5A4F" w:rsidRPr="0022546C" w:rsidRDefault="008F5A4F" w:rsidP="00037C33">
      <w:pPr>
        <w:pStyle w:val="Listaszerbekezds"/>
        <w:widowControl w:val="0"/>
        <w:suppressAutoHyphens/>
        <w:spacing w:after="240" w:line="240" w:lineRule="auto"/>
        <w:ind w:left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értékeléssel.</w:t>
      </w:r>
    </w:p>
    <w:p w:rsidR="00F9096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22546C">
        <w:rPr>
          <w:rFonts w:ascii="Times New Roman" w:hAnsi="Times New Roman"/>
          <w:sz w:val="44"/>
          <w:szCs w:val="44"/>
          <w:lang w:bidi="hi-IN"/>
        </w:rPr>
        <w:br w:type="page"/>
      </w:r>
      <w:r w:rsidR="00F9096F" w:rsidRPr="0022546C">
        <w:rPr>
          <w:rFonts w:ascii="Times New Roman" w:hAnsi="Times New Roman"/>
          <w:sz w:val="44"/>
          <w:szCs w:val="44"/>
          <w:lang w:bidi="hi-IN"/>
        </w:rPr>
        <w:lastRenderedPageBreak/>
        <w:t xml:space="preserve"> </w:t>
      </w:r>
    </w:p>
    <w:p w:rsidR="00F9096F" w:rsidRPr="0022546C" w:rsidRDefault="00F9096F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F9096F" w:rsidRPr="0022546C" w:rsidRDefault="00F9096F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F9096F" w:rsidRPr="0022546C" w:rsidRDefault="00F9096F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F9096F" w:rsidRPr="0022546C" w:rsidRDefault="00F9096F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A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11456 - 12 azonosító számú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Gázhegesztő feladatok megnevezésű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>, témakörei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both"/>
        <w:rPr>
          <w:rFonts w:ascii="Times New Roman" w:hAnsi="Times New Roman"/>
          <w:b/>
          <w:kern w:val="1"/>
          <w:lang w:eastAsia="hi-IN" w:bidi="hi-IN"/>
        </w:rPr>
      </w:pPr>
      <w:r w:rsidRPr="0022546C">
        <w:rPr>
          <w:rFonts w:ascii="Times New Roman" w:hAnsi="Times New Roman"/>
          <w:b/>
          <w:kern w:val="1"/>
          <w:lang w:eastAsia="hi-IN" w:bidi="hi-IN"/>
        </w:rPr>
        <w:br w:type="page"/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11456-12 </w:t>
      </w:r>
      <w:r w:rsidRPr="0022546C">
        <w:rPr>
          <w:rFonts w:ascii="Times New Roman" w:hAnsi="Times New Roman"/>
          <w:b/>
          <w:sz w:val="24"/>
        </w:rPr>
        <w:t>azonosító számú, Gázhegesztő feladatok megnevezésű szakmai követelmény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536"/>
        <w:gridCol w:w="960"/>
        <w:gridCol w:w="33"/>
        <w:gridCol w:w="927"/>
        <w:gridCol w:w="65"/>
        <w:gridCol w:w="850"/>
        <w:gridCol w:w="45"/>
        <w:gridCol w:w="948"/>
        <w:gridCol w:w="12"/>
        <w:gridCol w:w="960"/>
        <w:gridCol w:w="20"/>
      </w:tblGrid>
      <w:tr w:rsidR="008C0097" w:rsidRPr="0022546C" w:rsidTr="008C0097">
        <w:trPr>
          <w:gridAfter w:val="1"/>
          <w:wAfter w:w="20" w:type="dxa"/>
          <w:trHeight w:val="890"/>
        </w:trPr>
        <w:tc>
          <w:tcPr>
            <w:tcW w:w="4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7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11456-12</w:t>
            </w:r>
          </w:p>
          <w:p w:rsidR="008C0097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Gázhegesztő feladatok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7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ismeretek III.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7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gyakorlatok III.</w:t>
            </w:r>
          </w:p>
        </w:tc>
      </w:tr>
      <w:tr w:rsidR="008C0097" w:rsidRPr="0022546C" w:rsidTr="008C0097">
        <w:trPr>
          <w:gridAfter w:val="1"/>
          <w:wAfter w:w="20" w:type="dxa"/>
          <w:trHeight w:val="1785"/>
        </w:trPr>
        <w:tc>
          <w:tcPr>
            <w:tcW w:w="45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97" w:rsidRPr="0022546C" w:rsidRDefault="008C0097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097" w:rsidRPr="0022546C" w:rsidRDefault="008C0097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097" w:rsidRPr="0022546C" w:rsidRDefault="008C0097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Gázhegesztés technológiája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097" w:rsidRPr="0022546C" w:rsidRDefault="008C0097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Hegesztett kötések vizsgálata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097" w:rsidRPr="0022546C" w:rsidRDefault="008C0097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097" w:rsidRPr="0022546C" w:rsidRDefault="008C0097" w:rsidP="008C00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Gázhegesztés technológiája</w:t>
            </w:r>
          </w:p>
        </w:tc>
      </w:tr>
      <w:tr w:rsidR="008F5A4F" w:rsidRPr="0022546C" w:rsidTr="009B7BC1">
        <w:trPr>
          <w:gridAfter w:val="1"/>
          <w:wAfter w:w="20" w:type="dxa"/>
          <w:trHeight w:val="330"/>
        </w:trPr>
        <w:tc>
          <w:tcPr>
            <w:tcW w:w="93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Ellenőrzi az összeállítás pontosságát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Megköszörüli a fűzővarratok kezdeti és végpontjait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Behelyezi és rögzíti a munkadarabot a hegesztőkészülékben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Elhelyezi a hegesztési geometriát biztosító segédelemeket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9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WPS (Gyártói Hegesztési Utasítás) alapján az elkészített varratgeometriát és felülettisztaságot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 alapján segédanyagokat beazonosít és összekészít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Felveszi és rendeltetésszerűen használja a hegesztéshez szükséges védőeszközöket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 szerinti próbahegesztést végez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Végrehajtja a hegesztési feladatot (WPS szerint)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Eljárásnak megfelelő hegesztő berendezést választ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csatlakozást HBSZ szerint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Polaritást és a paramétereket beállít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Hegesztő berendezéseket üzembe helyezi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vágáshoz paramétereket beállít, hevítő/éghető gáz- és az oxigénellátást biztosít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Palackcserét végez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Üzembe helyezi a gázhegesztő-berendezést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Felveszi és rendeltetésszerűen használja a vágáshoz szükséges védőeszközöket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Termikus vágást végez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Szemrevételezéssel ellenőrzi a munkadarabot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Leszedi a maradék anyagot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Csatlakozó elemeket csatlakoztat, és a gázmennyiséget beállítja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Hegesztéshez szükséges eszközöket biztosít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Hegesztett kötést készít volfrámelektródás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ívhegesztéssel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beszállási engedély meglétét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Hegesztett kötést készít gázhegesztéssel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Munkavégzés közben dokumentálja a folyamatok végrehajtását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836F3">
        <w:trPr>
          <w:gridAfter w:val="1"/>
          <w:wAfter w:w="20" w:type="dxa"/>
          <w:trHeight w:val="330"/>
        </w:trPr>
        <w:tc>
          <w:tcPr>
            <w:tcW w:w="93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8F5A4F" w:rsidRPr="0022546C" w:rsidTr="008C0097">
        <w:trPr>
          <w:gridAfter w:val="1"/>
          <w:wAfter w:w="20" w:type="dxa"/>
          <w:trHeight w:val="9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Hegesztett kötés- és varrattípusok, hegesztési varratok alap- és kiegészítő jeleinek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Gyártói Hegesztési Utasítás (WPS) felépítése, tartalma,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Gépkönyv, Kezelési-, Szerelési-, Karbantartási utasítás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Anyagok, segédanyagok értelmezése,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Az ötvöző-anyagok hatása a hegeszthetőségre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Varratmérő és ellenőrzőeszközök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Hegesztőgázok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gázhegesztés hozaganyagai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hegesztési technológiák hozaganyagai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Gázhegesztő-berendezések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fedett ívű hegesztés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gyártói Hegesztési Utasítás (WPS) felépítése, tartalma,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plazmaívhegesztés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Az ellenállás-hegesztés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sajtolóhegesztés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hegesztési eljárások eszközei, berendezései és kezelésük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Hegesztés-technológiák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lángvágás technológiája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plazmavágás technológiája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Egyéb vágási technológiák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vágott felület hibái, eltérései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lángforrasztás eszközei, berendezései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szórás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836F3">
        <w:trPr>
          <w:gridAfter w:val="1"/>
          <w:wAfter w:w="20" w:type="dxa"/>
          <w:trHeight w:val="330"/>
        </w:trPr>
        <w:tc>
          <w:tcPr>
            <w:tcW w:w="93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Varratképzési ismeretek alkalmazása az MSZ EN ISO 6947 szerinti szabvány alapján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varratmérő és ellenőrzőeszközök használata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hegesztési varratok alap- és kiegészítő jeleinek értelmezése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hegesztőeljárások berendezésinek, eszközeinek ismerete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F5A4F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C0097">
        <w:trPr>
          <w:gridAfter w:val="1"/>
          <w:wAfter w:w="20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4F" w:rsidRPr="0022546C" w:rsidRDefault="008F5A4F" w:rsidP="00C5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hegesztési biztonsági szabályzat alkalmazása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4"/>
        </w:trPr>
        <w:tc>
          <w:tcPr>
            <w:tcW w:w="9356" w:type="dxa"/>
            <w:gridSpan w:val="11"/>
            <w:noWrap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8F5A4F" w:rsidRPr="0022546C" w:rsidTr="008C0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Precizitás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C0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C0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C0097" w:rsidP="008C0097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4"/>
        </w:trPr>
        <w:tc>
          <w:tcPr>
            <w:tcW w:w="9356" w:type="dxa"/>
            <w:gridSpan w:val="11"/>
            <w:noWrap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4"/>
        </w:trPr>
        <w:tc>
          <w:tcPr>
            <w:tcW w:w="9356" w:type="dxa"/>
            <w:gridSpan w:val="11"/>
            <w:noWrap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környezet tisztántartása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F5A4F" w:rsidRPr="0022546C" w:rsidRDefault="008C0097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037C33" w:rsidRPr="0022546C" w:rsidRDefault="00037C33" w:rsidP="008F5A4F">
      <w:pPr>
        <w:widowControl w:val="0"/>
        <w:tabs>
          <w:tab w:val="left" w:pos="1276"/>
          <w:tab w:val="left" w:pos="5954"/>
          <w:tab w:val="left" w:pos="8080"/>
          <w:tab w:val="left" w:pos="8931"/>
        </w:tabs>
        <w:suppressAutoHyphens/>
        <w:rPr>
          <w:rFonts w:ascii="Times New Roman" w:hAnsi="Times New Roman"/>
          <w:kern w:val="1"/>
          <w:szCs w:val="20"/>
          <w:lang w:eastAsia="hi-IN" w:bidi="hi-IN"/>
        </w:rPr>
      </w:pPr>
    </w:p>
    <w:p w:rsidR="008C0097" w:rsidRPr="0022546C" w:rsidRDefault="008C0097">
      <w:p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br w:type="page"/>
      </w:r>
    </w:p>
    <w:p w:rsidR="008F5A4F" w:rsidRPr="0022546C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sz w:val="24"/>
          <w:szCs w:val="24"/>
        </w:rPr>
        <w:lastRenderedPageBreak/>
        <w:t>Hegesztési ismeretek</w:t>
      </w:r>
      <w:r w:rsidR="008076F5" w:rsidRPr="0022546C">
        <w:rPr>
          <w:rFonts w:ascii="Times New Roman" w:hAnsi="Times New Roman"/>
          <w:b/>
          <w:sz w:val="24"/>
          <w:szCs w:val="24"/>
        </w:rPr>
        <w:t xml:space="preserve"> III.</w:t>
      </w:r>
      <w:r w:rsidRPr="0022546C">
        <w:rPr>
          <w:rFonts w:ascii="Times New Roman" w:hAnsi="Times New Roman"/>
          <w:b/>
          <w:sz w:val="24"/>
          <w:szCs w:val="24"/>
        </w:rPr>
        <w:t xml:space="preserve"> t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antárgy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</w:t>
      </w:r>
      <w:r w:rsidR="00EE525A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93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/</w:t>
      </w:r>
      <w:r w:rsidR="005105ED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93 </w:t>
      </w:r>
      <w:r w:rsidR="008076F5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  <w:r w:rsidR="009B7BC1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</w:t>
      </w:r>
    </w:p>
    <w:p w:rsidR="008F5A4F" w:rsidRPr="0022546C" w:rsidRDefault="008076F5" w:rsidP="008076F5">
      <w:pPr>
        <w:widowControl w:val="0"/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8C0097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7928A7" w:rsidRPr="0022546C" w:rsidRDefault="007928A7" w:rsidP="008076F5">
      <w:pPr>
        <w:widowControl w:val="0"/>
        <w:suppressAutoHyphens/>
        <w:jc w:val="right"/>
        <w:rPr>
          <w:rFonts w:ascii="Times New Roman" w:hAnsi="Times New Roman"/>
          <w:b/>
          <w:sz w:val="24"/>
          <w:szCs w:val="24"/>
        </w:rPr>
      </w:pPr>
    </w:p>
    <w:p w:rsidR="008F5A4F" w:rsidRPr="0022546C" w:rsidRDefault="008F5A4F" w:rsidP="007928A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22546C" w:rsidRDefault="008F5A4F" w:rsidP="007928A7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tanuló ismerje meg a különböző hegesztési technológiákat. </w:t>
      </w:r>
    </w:p>
    <w:p w:rsidR="008F5A4F" w:rsidRPr="0022546C" w:rsidRDefault="008F5A4F" w:rsidP="007928A7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 segítse elő a tanulók gépészeti gondolkodásmódjának kialakulását és fejlesztését, járuljon hozzá a hegesztési feladatok megértéséhez, tegye képessé a tanulókat a munka világának, ezen belül a hegesztési eljárások jellemzőinek és összefüggéseinek, valamint a hegesztéshez használt eszközök működésének a megértésére.  A tantárgy segítsen magyarázatot adni a gyakorlatban szerzett tapasztalatokra. 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22546C" w:rsidRDefault="008F5A4F" w:rsidP="007928A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22546C" w:rsidRDefault="008F5A4F" w:rsidP="007928A7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tantárgy az adott évfolyamba lépés feltételeiként megjelölt közismereti és szakmai tartalmakra épül.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Témakörök és elemeik</w:t>
      </w: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ab/>
        <w:t xml:space="preserve"> 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32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/32 óra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fogalma, elve, feltételei, folyamata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típusainak csoportosítása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megmunkálási technológiák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 (eszközök, szerszámok, gépek) felépítése, működése, szoftvereinek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vágáshoz használt ipari gázok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 üzembe- és üzemen kívül helyezése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vágott felületének minőségét meghatározó tényezők ismerete, hibák felismerése, vizsgálata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Fémtani ismeretek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 olvasása, értelmezésének alapismeretei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vágással kapcsolatos tűzvédelmi, munkavédelmi és környezetvédelmi eszközök jellemzői, általános ismeretek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Munkabiztonsági eszközök, felszerelések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Munkabiztonsághoz kapcsolódó színjelölések értelmezése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372DC3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Gázhegesztés technológiája</w:t>
      </w:r>
      <w:r w:rsidR="00A0115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32</w:t>
      </w:r>
      <w:r w:rsidR="008F5A4F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/32 óra</w:t>
      </w:r>
      <w:r w:rsidR="008F5A4F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ab/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főbb jellemzői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Hegesztőláng szerkezete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Alkalmazott gázok tulajdonságai, tárolásuk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Gázpalackok szerkezete, szerelvényei, kezelésük</w:t>
      </w:r>
      <w:r w:rsidR="004E4EE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(cseréjük, tárolásuk)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szabályai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Hegesztőüzem gázellátásának lehetőségei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Gázhegesztő eszközök és berendezések </w:t>
      </w:r>
      <w:r w:rsidR="004061BE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ismerete,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alkalmazása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technológiája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061BE" w:rsidRPr="0022546C" w:rsidRDefault="004061BE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varratábrázolások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061BE" w:rsidRPr="0022546C" w:rsidRDefault="004061BE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rajz, diagramok olvasása, értelmezése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061BE" w:rsidRPr="0022546C" w:rsidRDefault="004061BE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jelképek értelmezése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675EB" w:rsidRPr="0022546C" w:rsidRDefault="00F675E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 típusai, kialakítása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675EB" w:rsidRPr="0022546C" w:rsidRDefault="00F675E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élkiképzés és a hegesztési eljárás kapcsolata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675EB" w:rsidRPr="0022546C" w:rsidRDefault="00F675E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 hegesztett kötések típusai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E4EE2" w:rsidRPr="0022546C" w:rsidRDefault="004E4EE2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Jobbra hegesztés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Balra hegesztés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Gázelvétel és gázfogyasztás meghatározása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hozaganyagai, hegesztőpálcák</w:t>
      </w:r>
      <w:r w:rsidR="004061BE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fajtái,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jelölése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E4EE2" w:rsidRPr="0022546C" w:rsidRDefault="004E4EE2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Hegesztőpálcák ismerete, alkalmazásuk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Folyósítószerek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061BE" w:rsidRPr="0022546C" w:rsidRDefault="004061BE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Ipari vasötvözetek és tulajdonságaik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Gázhegesztő berendezések üzembe- és üzemen kívül helyezése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Forrasztási eljárások és forraszanyagok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Gázpalackok színjelölése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Gázhegesztéskor előforduló hegesztési eltérések keletkezésének okai és elkerülésük</w:t>
      </w:r>
      <w:r w:rsidR="004E4EE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javítása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biztonságtechnikai előírásai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E4EE2" w:rsidRPr="0022546C" w:rsidRDefault="004E4EE2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Gázhegesztéshez szükséges védőeszközök rendeltetésszerű használata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D396B" w:rsidRPr="0022546C" w:rsidRDefault="00FD396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veszélyforrásainak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061BE" w:rsidRPr="0022546C" w:rsidRDefault="004061BE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környezetkárosító hatásainak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4061BE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Munka-, balesetvédelmi és környezetvédelmi ismeretek, előírások betartása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D66D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372DC3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Hegesztett kötések vizsgálata</w:t>
      </w:r>
      <w:r w:rsidR="00A0115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C35AB3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29 </w:t>
      </w:r>
      <w:r w:rsidR="008F5A4F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</w:t>
      </w:r>
      <w:r w:rsidR="00C35AB3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29 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hibák megismerése (repedések, üregek és salakzárványok, összeolvadási- és mérethibák, alak- és méreteltérések, egyéb hibák)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során elkövetett hibák felismerése, vizsgálata (előkészítés és munkadarabok összeillesztésének hibái, gyökhiba, a varratkezdés és varratbefejezés hibái, külalaki hibák)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Üzemi körülmények hatására kialakult eltérések felismerése (pl. kifáradás)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7C0B1C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Hegesztett kötések minősítése.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vizsgálatok elve (szakító, nyíró-szakító, hajlító, ütő-hajlító vizsgálat, keménységmérés, mikroszkópi vizsgálat, makroszkópos vizsgálat)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Roncsolásmentes vizsgálatok elve (Felületi hibák detektálása - szemrevételezés, folyadékbehatolásos,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mágnesporos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örvényáramos vizsgálatok -, belső hibák feltárása - radiográfiai, röntgen vizsgálat, ultrahangos vizsgálat)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Környezeti feltételek vizsgálata (hegesztő és környezetének védelme)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Minőségellenőrzési szempontok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varratábrázolások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rajzok olvasása, értelmezése, készítése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Szabványok használata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Mérőeszközök használata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Hibajavítások végzésének ismerete</w:t>
      </w:r>
      <w:r w:rsidR="007C0B1C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D66D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C009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22546C" w:rsidRDefault="008F5A4F" w:rsidP="008C0097">
      <w:pPr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 xml:space="preserve">Tanterem és/vagy szakmaspecifikus tanműhely </w:t>
      </w:r>
    </w:p>
    <w:p w:rsidR="008F5A4F" w:rsidRPr="0022546C" w:rsidRDefault="008F5A4F" w:rsidP="008C0097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22546C" w:rsidRDefault="008F5A4F" w:rsidP="008C009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8F5A4F" w:rsidRPr="0022546C" w:rsidRDefault="008F5A4F" w:rsidP="008C0097">
      <w:pPr>
        <w:widowControl w:val="0"/>
        <w:numPr>
          <w:ilvl w:val="2"/>
          <w:numId w:val="7"/>
        </w:numPr>
        <w:tabs>
          <w:tab w:val="left" w:pos="1440"/>
          <w:tab w:val="left" w:pos="8080"/>
          <w:tab w:val="left" w:pos="9072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lastRenderedPageBreak/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C0097" w:rsidRPr="0022546C" w:rsidRDefault="008C0097">
      <w:pPr>
        <w:rPr>
          <w:rFonts w:ascii="Times New Roman" w:hAnsi="Times New Roman"/>
          <w:b/>
          <w:bCs/>
          <w:i/>
          <w:sz w:val="24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left" w:pos="8080"/>
          <w:tab w:val="left" w:pos="9072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22546C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22546C" w:rsidRDefault="008F5A4F" w:rsidP="007928A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>A tantárgy értékelésének módja</w:t>
      </w:r>
    </w:p>
    <w:p w:rsidR="008F5A4F" w:rsidRPr="0022546C" w:rsidRDefault="008F5A4F" w:rsidP="00037C33">
      <w:pPr>
        <w:pStyle w:val="Listaszerbekezds"/>
        <w:widowControl w:val="0"/>
        <w:suppressAutoHyphens/>
        <w:spacing w:after="240" w:line="240" w:lineRule="auto"/>
        <w:ind w:left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értékeléssel.</w:t>
      </w:r>
    </w:p>
    <w:p w:rsidR="008F5A4F" w:rsidRPr="0022546C" w:rsidRDefault="008F5A4F" w:rsidP="00D66D8A">
      <w:pPr>
        <w:widowControl w:val="0"/>
        <w:tabs>
          <w:tab w:val="left" w:pos="993"/>
          <w:tab w:val="left" w:pos="1418"/>
          <w:tab w:val="left" w:pos="1843"/>
          <w:tab w:val="left" w:pos="2410"/>
          <w:tab w:val="left" w:pos="3119"/>
          <w:tab w:val="left" w:pos="3828"/>
          <w:tab w:val="left" w:pos="4962"/>
          <w:tab w:val="left" w:pos="7371"/>
          <w:tab w:val="left" w:pos="7938"/>
        </w:tabs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8938FF" w:rsidRPr="0022546C" w:rsidRDefault="008938FF">
      <w:pPr>
        <w:rPr>
          <w:rFonts w:ascii="Times New Roman" w:hAnsi="Times New Roman"/>
          <w:b/>
          <w:bCs/>
          <w:iCs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bCs/>
          <w:iCs/>
          <w:kern w:val="1"/>
          <w:sz w:val="24"/>
          <w:lang w:eastAsia="hi-IN" w:bidi="hi-IN"/>
        </w:rPr>
        <w:br w:type="page"/>
      </w:r>
    </w:p>
    <w:p w:rsidR="008F5A4F" w:rsidRPr="0022546C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bCs/>
          <w:iCs/>
          <w:kern w:val="1"/>
          <w:sz w:val="24"/>
          <w:lang w:eastAsia="hi-IN" w:bidi="hi-IN"/>
        </w:rPr>
        <w:lastRenderedPageBreak/>
        <w:t>Hegesztési gyakorlatok</w:t>
      </w:r>
      <w:r w:rsidR="00D028A4" w:rsidRPr="0022546C">
        <w:rPr>
          <w:rFonts w:ascii="Times New Roman" w:hAnsi="Times New Roman"/>
          <w:b/>
          <w:bCs/>
          <w:iCs/>
          <w:kern w:val="1"/>
          <w:sz w:val="24"/>
          <w:lang w:eastAsia="hi-IN" w:bidi="hi-IN"/>
        </w:rPr>
        <w:t xml:space="preserve"> III.</w:t>
      </w:r>
      <w:r w:rsidRPr="0022546C">
        <w:rPr>
          <w:rFonts w:ascii="Times New Roman" w:hAnsi="Times New Roman"/>
          <w:b/>
          <w:bCs/>
          <w:iCs/>
          <w:kern w:val="1"/>
          <w:sz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tantárgy</w:t>
      </w:r>
      <w:r w:rsidR="00D66D8A" w:rsidRPr="0022546C">
        <w:rPr>
          <w:rFonts w:ascii="Times New Roman" w:hAnsi="Times New Roman"/>
          <w:kern w:val="1"/>
          <w:sz w:val="24"/>
          <w:lang w:eastAsia="hi-IN" w:bidi="hi-IN"/>
        </w:rPr>
        <w:tab/>
      </w:r>
      <w:r w:rsidR="00C35AB3" w:rsidRPr="0022546C">
        <w:rPr>
          <w:rFonts w:ascii="Times New Roman" w:hAnsi="Times New Roman"/>
          <w:b/>
          <w:kern w:val="1"/>
          <w:sz w:val="24"/>
          <w:lang w:eastAsia="hi-IN" w:bidi="hi-IN"/>
        </w:rPr>
        <w:t xml:space="preserve">217 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óra</w:t>
      </w:r>
      <w:r w:rsidR="00D028A4" w:rsidRPr="0022546C">
        <w:rPr>
          <w:rFonts w:ascii="Times New Roman" w:hAnsi="Times New Roman"/>
          <w:b/>
          <w:kern w:val="1"/>
          <w:sz w:val="24"/>
          <w:lang w:eastAsia="hi-IN" w:bidi="hi-IN"/>
        </w:rPr>
        <w:t>/</w:t>
      </w:r>
      <w:r w:rsidR="00C35AB3" w:rsidRPr="0022546C">
        <w:rPr>
          <w:rFonts w:ascii="Times New Roman" w:hAnsi="Times New Roman"/>
          <w:b/>
          <w:kern w:val="1"/>
          <w:sz w:val="24"/>
          <w:lang w:eastAsia="hi-IN" w:bidi="hi-IN"/>
        </w:rPr>
        <w:t xml:space="preserve">248 </w:t>
      </w:r>
      <w:r w:rsidR="00D028A4" w:rsidRPr="0022546C">
        <w:rPr>
          <w:rFonts w:ascii="Times New Roman" w:hAnsi="Times New Roman"/>
          <w:b/>
          <w:kern w:val="1"/>
          <w:sz w:val="24"/>
          <w:lang w:eastAsia="hi-IN" w:bidi="hi-IN"/>
        </w:rPr>
        <w:t>óra</w:t>
      </w:r>
      <w:r w:rsidR="007928A7" w:rsidRPr="0022546C">
        <w:rPr>
          <w:rFonts w:ascii="Times New Roman" w:hAnsi="Times New Roman"/>
          <w:b/>
          <w:kern w:val="1"/>
          <w:sz w:val="24"/>
          <w:lang w:eastAsia="hi-IN" w:bidi="hi-IN"/>
        </w:rPr>
        <w:t>*</w:t>
      </w:r>
    </w:p>
    <w:p w:rsidR="008F5A4F" w:rsidRPr="0022546C" w:rsidRDefault="00D028A4" w:rsidP="007928A7">
      <w:pPr>
        <w:widowControl w:val="0"/>
        <w:tabs>
          <w:tab w:val="left" w:pos="993"/>
          <w:tab w:val="left" w:pos="1418"/>
          <w:tab w:val="left" w:pos="1843"/>
          <w:tab w:val="left" w:pos="2410"/>
          <w:tab w:val="left" w:pos="3119"/>
          <w:tab w:val="left" w:pos="3828"/>
          <w:tab w:val="left" w:pos="4962"/>
          <w:tab w:val="left" w:pos="7371"/>
          <w:tab w:val="left" w:pos="7938"/>
        </w:tabs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8938FF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7928A7" w:rsidRPr="0022546C" w:rsidRDefault="007928A7" w:rsidP="007928A7">
      <w:pPr>
        <w:widowControl w:val="0"/>
        <w:tabs>
          <w:tab w:val="left" w:pos="993"/>
          <w:tab w:val="left" w:pos="1418"/>
          <w:tab w:val="left" w:pos="1843"/>
          <w:tab w:val="left" w:pos="2410"/>
          <w:tab w:val="left" w:pos="3119"/>
          <w:tab w:val="left" w:pos="3828"/>
          <w:tab w:val="left" w:pos="4962"/>
          <w:tab w:val="left" w:pos="7371"/>
          <w:tab w:val="left" w:pos="7938"/>
        </w:tabs>
        <w:suppressAutoHyphens/>
        <w:jc w:val="right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8F5A4F" w:rsidRPr="0022546C" w:rsidRDefault="008F5A4F" w:rsidP="007928A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A tantárgy tanításának célja</w:t>
      </w:r>
    </w:p>
    <w:p w:rsidR="008F5A4F" w:rsidRPr="0022546C" w:rsidRDefault="008F5A4F" w:rsidP="007928A7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lang w:eastAsia="hi-IN" w:bidi="hi-IN"/>
        </w:rPr>
        <w:t xml:space="preserve">A tanuló készségszinten sajátítsa el a különböző hegesztési eljárások technikáját, a műszaki dokumentáció alapján végezze el önállóan a hegesztési feladatot. </w:t>
      </w:r>
    </w:p>
    <w:p w:rsidR="008F5A4F" w:rsidRPr="0022546C" w:rsidRDefault="008F5A4F" w:rsidP="007928A7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lang w:eastAsia="hi-IN" w:bidi="hi-IN"/>
        </w:rPr>
        <w:t>Ismerje meg és tudja alkalmazni a munkáját segítő legmodernebb technológiákat.</w:t>
      </w:r>
    </w:p>
    <w:p w:rsidR="008F5A4F" w:rsidRPr="0022546C" w:rsidRDefault="008F5A4F" w:rsidP="007928A7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lang w:eastAsia="hi-IN" w:bidi="hi-IN"/>
        </w:rPr>
        <w:t>Tanulja meg a hegesztett alkatrészek elkészítéséhez szükséges alapvető tervezési szabályokat, számításokat, törvényszerűségeket. Ezeket az ismereteket megfelelő szakmai rutinnal alkalmazza. Alakuljon ki a precíz, pontos munkára való igénye.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lang w:eastAsia="hi-IN" w:bidi="hi-IN"/>
        </w:rPr>
      </w:pPr>
    </w:p>
    <w:p w:rsidR="008F5A4F" w:rsidRPr="0022546C" w:rsidRDefault="008F5A4F" w:rsidP="007928A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Kapcsolódó közismereti, szakmai tartalmak</w:t>
      </w:r>
    </w:p>
    <w:p w:rsidR="008F5A4F" w:rsidRPr="0022546C" w:rsidRDefault="008F5A4F" w:rsidP="007928A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sz w:val="24"/>
        </w:rPr>
        <w:t>A tantárgy az adott évfolyamba lépés feltételeiként megjelölt közismereti és szakmai tartalmakra épül</w:t>
      </w:r>
      <w:r w:rsidR="00D028A4" w:rsidRPr="0022546C">
        <w:rPr>
          <w:rFonts w:ascii="Times New Roman" w:hAnsi="Times New Roman"/>
          <w:sz w:val="24"/>
        </w:rPr>
        <w:t xml:space="preserve"> és a Hegesztési ismeretek III. elméleti tantárgyra.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Témakörök és elemeik</w:t>
      </w: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Te</w:t>
      </w:r>
      <w:r w:rsidR="00D66D8A" w:rsidRPr="0022546C">
        <w:rPr>
          <w:rFonts w:ascii="Times New Roman" w:hAnsi="Times New Roman"/>
          <w:b/>
          <w:kern w:val="1"/>
          <w:sz w:val="24"/>
          <w:lang w:eastAsia="hi-IN" w:bidi="hi-IN"/>
        </w:rPr>
        <w:t>rmikus vágás, darabolás</w:t>
      </w:r>
      <w:r w:rsidR="00D66D8A" w:rsidRPr="0022546C">
        <w:rPr>
          <w:rFonts w:ascii="Times New Roman" w:hAnsi="Times New Roman"/>
          <w:b/>
          <w:kern w:val="1"/>
          <w:sz w:val="24"/>
          <w:lang w:eastAsia="hi-IN" w:bidi="hi-IN"/>
        </w:rPr>
        <w:tab/>
      </w:r>
      <w:r w:rsidR="005D6918"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 xml:space="preserve">108 </w:t>
      </w:r>
      <w:r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>óra</w:t>
      </w:r>
      <w:r w:rsidR="00D028A4"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>/128 óra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 xml:space="preserve"> 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eszközeinek, berendezéseinek beüzemelése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 beállítása, szükség szerinti minőségellenőrzése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eszközeinek, berendezéseinek rendeltetésszerű használata, karbantartása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vágófejeinek és betéteinek kiválasztása és használata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szerinti paraméterek beállítása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szerinti hegesztést és vágási feladatok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Vágott felület minősítése, hibáinak, eltéréseinek felismerése, vizsgálata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alkalmazása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Lemezterv készítése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 olvasása, értelmezési gyakorlata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Védőeszközök kiválasztása és használata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Munka-, baleset- és környezetvédelmi előírások betartása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3341E4">
      <w:pPr>
        <w:widowControl w:val="0"/>
        <w:suppressAutoHyphens/>
        <w:ind w:left="1418"/>
        <w:jc w:val="both"/>
        <w:rPr>
          <w:rFonts w:ascii="Times New Roman" w:hAnsi="Times New Roman"/>
          <w:kern w:val="1"/>
          <w:sz w:val="24"/>
          <w:lang w:eastAsia="hi-IN" w:bidi="hi-IN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Gázhegesztés technol</w:t>
      </w:r>
      <w:r w:rsidR="00372DC3" w:rsidRPr="0022546C">
        <w:rPr>
          <w:rFonts w:ascii="Times New Roman" w:hAnsi="Times New Roman"/>
          <w:b/>
          <w:kern w:val="1"/>
          <w:sz w:val="24"/>
          <w:lang w:eastAsia="hi-IN" w:bidi="hi-IN"/>
        </w:rPr>
        <w:t>ógiája</w:t>
      </w:r>
      <w:r w:rsidR="00D06512" w:rsidRPr="0022546C">
        <w:rPr>
          <w:rFonts w:ascii="Times New Roman" w:hAnsi="Times New Roman"/>
          <w:b/>
          <w:kern w:val="1"/>
          <w:sz w:val="24"/>
          <w:lang w:eastAsia="hi-IN" w:bidi="hi-IN"/>
        </w:rPr>
        <w:tab/>
      </w:r>
      <w:r w:rsidR="005D6918"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>109</w:t>
      </w:r>
      <w:r w:rsidR="00C35AB3"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>óra</w:t>
      </w:r>
      <w:r w:rsidR="00D028A4"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>/</w:t>
      </w:r>
      <w:r w:rsidR="00C35AB3"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 xml:space="preserve">120 </w:t>
      </w:r>
      <w:r w:rsidR="00D028A4"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>óra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Összeállítás pontosságának ellenőrzése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675EB" w:rsidRPr="0022546C" w:rsidRDefault="00F675E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Fűzővarratok karbantartása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675EB" w:rsidRPr="0022546C" w:rsidRDefault="00F675E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Hegesztést biztosító segédelemek ismerete, alkalmazásuk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Gázhegesztéshez szükséges hegesztőanyagok használata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Hegesztőgázok, hegesztőpálca, folyósítószer</w:t>
      </w:r>
      <w:r w:rsidR="004E4EE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alkalmazása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Gázhegesztő berendezés üz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embe- és üzemen kívül helyezése.</w:t>
      </w:r>
    </w:p>
    <w:p w:rsidR="00FD396B" w:rsidRPr="0022546C" w:rsidRDefault="0067346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Összeállított g</w:t>
      </w:r>
      <w:r w:rsidR="00FD396B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ázhegesztő berendezések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ellenőrzése, szivárgáspróba végzése, üzemi nyomás beállítása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eszközeinek beüzemelése és karbantartása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szerinti munkapróbák hegesztése feladatváltásnál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és vágási feladatok (WPS szerint)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alapján az elkészített varratgeometria és felülettisztítás ellenőrzése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4E4EE2" w:rsidRPr="0022546C" w:rsidRDefault="004E4EE2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alapján a se</w:t>
      </w:r>
      <w:r w:rsidR="00BB4FF7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gédanyagok beazonosítása, összekészítése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B4FF7" w:rsidRPr="0022546C" w:rsidRDefault="00BB4FF7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Varrathely fémtisztára tisztítása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Gázhegesztéshez és termikus vágáshoz szükséges védőeszközök rendeltetésszerű használata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D396B" w:rsidRPr="0022546C" w:rsidRDefault="00FD396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hegesztési él kialakítása, élek illesztése, fűzése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D396B" w:rsidRPr="0022546C" w:rsidRDefault="00FD396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hegesztett kötések típusainak alkalmazása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D396B" w:rsidRPr="0022546C" w:rsidRDefault="00FD396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Hegesztőláng beállítása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végrehajtása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Varratképzés az MSZ EN ISO 6947 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szerinti szabványos pozíciókban.</w:t>
      </w:r>
    </w:p>
    <w:p w:rsidR="00F675EB" w:rsidRPr="0022546C" w:rsidRDefault="00F675E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varratábrázolási alkalmazások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675EB" w:rsidRPr="0022546C" w:rsidRDefault="00F675E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rajz, diagramok értelmezése, készítése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675EB" w:rsidRPr="0022546C" w:rsidRDefault="00F675E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jelképek értelmezése, alkalmazásuk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675EB" w:rsidRPr="0022546C" w:rsidRDefault="00F675E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Előrajzolás, reszelés, fűrészelés, köszörülés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Balra hegesztés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Jobbra hegesztés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D396B" w:rsidRPr="0022546C" w:rsidRDefault="00FD396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Próbahegesztés ellenőrzése töréspróbával vagy csiszolattal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</w:t>
      </w:r>
      <w:r w:rsidR="00FD396B" w:rsidRPr="0022546C">
        <w:rPr>
          <w:rFonts w:ascii="Times New Roman" w:hAnsi="Times New Roman"/>
          <w:kern w:val="1"/>
          <w:sz w:val="24"/>
          <w:lang w:eastAsia="hi-IN" w:bidi="hi-IN"/>
        </w:rPr>
        <w:t xml:space="preserve"> felismerése, vizsgálata,</w:t>
      </w:r>
      <w:r w:rsidRPr="0022546C">
        <w:rPr>
          <w:rFonts w:ascii="Times New Roman" w:hAnsi="Times New Roman"/>
          <w:kern w:val="1"/>
          <w:sz w:val="24"/>
          <w:lang w:eastAsia="hi-IN" w:bidi="hi-IN"/>
        </w:rPr>
        <w:t xml:space="preserve"> javítása</w:t>
      </w:r>
      <w:r w:rsidR="00823642" w:rsidRPr="0022546C">
        <w:rPr>
          <w:rFonts w:ascii="Times New Roman" w:hAnsi="Times New Roman"/>
          <w:kern w:val="1"/>
          <w:sz w:val="24"/>
          <w:lang w:eastAsia="hi-IN" w:bidi="hi-IN"/>
        </w:rPr>
        <w:t>.</w:t>
      </w:r>
    </w:p>
    <w:p w:rsidR="00FD396B" w:rsidRPr="0022546C" w:rsidRDefault="00FD396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Hegeszthetőség: az acélok hegesztése, az öntöttvas hegesztése, az alumínium és ötvözeteinek hegesztése, a réz és ötvözeteinek hegesztése, a nikkel hegesztése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Gázpalackok cseréje, tárolása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Forrasztások végrehajtása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FD396B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Gázhegesztés veszélyforrásainak ismerete, v</w:t>
      </w:r>
      <w:r w:rsidR="00BA4A24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édőeszközök használata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A4A24" w:rsidRPr="0022546C" w:rsidRDefault="00BA4A24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Munka-, baleset- és környezetvédelmi előírások betartása</w:t>
      </w:r>
      <w:r w:rsidR="00823642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7928A7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8F5A4F" w:rsidP="008938FF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>A képzés javasolt helyszíne (ajánlás)</w:t>
      </w:r>
    </w:p>
    <w:p w:rsidR="008F5A4F" w:rsidRPr="0022546C" w:rsidRDefault="008F5A4F" w:rsidP="008938FF">
      <w:pPr>
        <w:ind w:firstLine="357"/>
        <w:jc w:val="both"/>
        <w:rPr>
          <w:rFonts w:ascii="Times New Roman" w:hAnsi="Times New Roman"/>
          <w:i/>
          <w:sz w:val="24"/>
        </w:rPr>
      </w:pPr>
      <w:r w:rsidRPr="0022546C">
        <w:rPr>
          <w:rFonts w:ascii="Times New Roman" w:hAnsi="Times New Roman"/>
          <w:i/>
          <w:sz w:val="24"/>
        </w:rPr>
        <w:t xml:space="preserve">Tanterem és/vagy szakmaspecifikus tanműhely </w:t>
      </w:r>
    </w:p>
    <w:p w:rsidR="008F5A4F" w:rsidRPr="0022546C" w:rsidRDefault="008F5A4F" w:rsidP="008938FF">
      <w:pPr>
        <w:ind w:left="1416"/>
        <w:jc w:val="both"/>
        <w:rPr>
          <w:rFonts w:ascii="Times New Roman" w:hAnsi="Times New Roman"/>
          <w:b/>
          <w:i/>
          <w:kern w:val="1"/>
          <w:sz w:val="24"/>
          <w:lang w:eastAsia="hi-IN" w:bidi="hi-IN"/>
        </w:rPr>
      </w:pPr>
    </w:p>
    <w:p w:rsidR="00982455" w:rsidRPr="0022546C" w:rsidRDefault="008F5A4F" w:rsidP="008938FF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lang w:eastAsia="hi-IN" w:bidi="hi-IN"/>
        </w:rPr>
        <w:t>A tantárgy elsajátítása során alkalmazott sajátos módszerek, tanulói tevékenységformák</w:t>
      </w:r>
    </w:p>
    <w:p w:rsidR="00982455" w:rsidRPr="0022546C" w:rsidRDefault="00982455">
      <w:pPr>
        <w:rPr>
          <w:rFonts w:ascii="Times New Roman" w:hAnsi="Times New Roman"/>
          <w:b/>
          <w:i/>
          <w:kern w:val="1"/>
          <w:sz w:val="24"/>
          <w:szCs w:val="22"/>
          <w:lang w:eastAsia="hi-IN" w:bidi="hi-IN"/>
        </w:rPr>
      </w:pPr>
    </w:p>
    <w:p w:rsidR="008F5A4F" w:rsidRPr="0022546C" w:rsidRDefault="008F5A4F" w:rsidP="008938FF">
      <w:pPr>
        <w:pStyle w:val="Listaszerbekezds"/>
        <w:widowControl w:val="0"/>
        <w:numPr>
          <w:ilvl w:val="2"/>
          <w:numId w:val="7"/>
        </w:num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2"/>
          <w:numId w:val="7"/>
        </w:numPr>
        <w:tabs>
          <w:tab w:val="left" w:pos="1440"/>
        </w:tabs>
        <w:suppressAutoHyphens/>
        <w:spacing w:after="0"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22546C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Gázhegesztő szakmai munkatevékenység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8836F3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22546C" w:rsidRDefault="008F5A4F" w:rsidP="007928A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 xml:space="preserve"> A tantárgy értékelésének módja</w:t>
      </w:r>
    </w:p>
    <w:p w:rsidR="008F5A4F" w:rsidRPr="0022546C" w:rsidRDefault="008F5A4F" w:rsidP="00037C33">
      <w:pPr>
        <w:pStyle w:val="Listaszerbekezds"/>
        <w:widowControl w:val="0"/>
        <w:suppressAutoHyphens/>
        <w:spacing w:after="240" w:line="240" w:lineRule="auto"/>
        <w:ind w:left="360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értékeléssel.</w:t>
      </w:r>
    </w:p>
    <w:p w:rsidR="007928A7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22546C">
        <w:rPr>
          <w:rFonts w:ascii="Times New Roman" w:hAnsi="Times New Roman"/>
          <w:sz w:val="44"/>
          <w:szCs w:val="44"/>
          <w:lang w:bidi="hi-IN"/>
        </w:rPr>
        <w:br w:type="page"/>
      </w:r>
      <w:r w:rsidR="007928A7" w:rsidRPr="0022546C">
        <w:rPr>
          <w:rFonts w:ascii="Times New Roman" w:hAnsi="Times New Roman"/>
          <w:sz w:val="44"/>
          <w:szCs w:val="44"/>
          <w:lang w:bidi="hi-IN"/>
        </w:rPr>
        <w:lastRenderedPageBreak/>
        <w:t xml:space="preserve"> </w:t>
      </w:r>
    </w:p>
    <w:p w:rsidR="007928A7" w:rsidRPr="0022546C" w:rsidRDefault="007928A7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928A7" w:rsidRPr="0022546C" w:rsidRDefault="007928A7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928A7" w:rsidRPr="0022546C" w:rsidRDefault="007928A7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928A7" w:rsidRPr="0022546C" w:rsidRDefault="007928A7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7928A7" w:rsidRPr="0022546C" w:rsidRDefault="007928A7" w:rsidP="008F5A4F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>A</w:t>
      </w:r>
    </w:p>
    <w:p w:rsidR="008F5A4F" w:rsidRPr="0022546C" w:rsidRDefault="005105ED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 xml:space="preserve">11457 </w:t>
      </w:r>
      <w:r w:rsidR="008F5A4F" w:rsidRPr="0022546C">
        <w:rPr>
          <w:rFonts w:ascii="Times New Roman" w:hAnsi="Times New Roman"/>
          <w:b/>
          <w:sz w:val="44"/>
          <w:szCs w:val="44"/>
        </w:rPr>
        <w:t>- 12 azonosító számú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22546C">
        <w:rPr>
          <w:rFonts w:ascii="Times New Roman" w:hAnsi="Times New Roman"/>
          <w:b/>
          <w:sz w:val="44"/>
          <w:szCs w:val="44"/>
        </w:rPr>
        <w:t xml:space="preserve">Volfrámelektródás </w:t>
      </w:r>
      <w:proofErr w:type="spellStart"/>
      <w:r w:rsidRPr="0022546C">
        <w:rPr>
          <w:rFonts w:ascii="Times New Roman" w:hAnsi="Times New Roman"/>
          <w:b/>
          <w:sz w:val="44"/>
          <w:szCs w:val="44"/>
        </w:rPr>
        <w:t>védőgázas</w:t>
      </w:r>
      <w:proofErr w:type="spellEnd"/>
      <w:r w:rsidRPr="0022546C">
        <w:rPr>
          <w:rFonts w:ascii="Times New Roman" w:hAnsi="Times New Roman"/>
          <w:b/>
          <w:sz w:val="44"/>
          <w:szCs w:val="44"/>
        </w:rPr>
        <w:t xml:space="preserve"> ívhegesztő feladatok megnevezésű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2546C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22546C">
        <w:rPr>
          <w:rFonts w:ascii="Times New Roman" w:hAnsi="Times New Roman"/>
          <w:b/>
          <w:sz w:val="44"/>
          <w:szCs w:val="44"/>
        </w:rPr>
        <w:t>, témakörei</w:t>
      </w: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22546C" w:rsidRDefault="008F5A4F" w:rsidP="008F5A4F">
      <w:pPr>
        <w:widowControl w:val="0"/>
        <w:suppressAutoHyphens/>
        <w:jc w:val="both"/>
        <w:rPr>
          <w:rFonts w:ascii="Times New Roman" w:hAnsi="Times New Roman"/>
          <w:b/>
          <w:kern w:val="1"/>
          <w:lang w:eastAsia="hi-IN" w:bidi="hi-IN"/>
        </w:rPr>
      </w:pPr>
      <w:r w:rsidRPr="0022546C">
        <w:rPr>
          <w:rFonts w:ascii="Times New Roman" w:hAnsi="Times New Roman"/>
          <w:b/>
          <w:kern w:val="1"/>
          <w:lang w:eastAsia="hi-IN" w:bidi="hi-IN"/>
        </w:rPr>
        <w:br w:type="page"/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</w:t>
      </w:r>
      <w:r w:rsidR="005105ED" w:rsidRPr="0022546C">
        <w:rPr>
          <w:rFonts w:ascii="Times New Roman" w:hAnsi="Times New Roman"/>
          <w:b/>
          <w:kern w:val="1"/>
          <w:sz w:val="24"/>
          <w:lang w:eastAsia="hi-IN" w:bidi="hi-IN"/>
        </w:rPr>
        <w:t>11457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 xml:space="preserve">-12 </w:t>
      </w:r>
      <w:r w:rsidRPr="0022546C">
        <w:rPr>
          <w:rFonts w:ascii="Times New Roman" w:hAnsi="Times New Roman"/>
          <w:b/>
          <w:sz w:val="24"/>
        </w:rPr>
        <w:t xml:space="preserve">azonosító számú, Volfrámelektródás </w:t>
      </w:r>
      <w:proofErr w:type="spellStart"/>
      <w:r w:rsidRPr="0022546C">
        <w:rPr>
          <w:rFonts w:ascii="Times New Roman" w:hAnsi="Times New Roman"/>
          <w:b/>
          <w:sz w:val="24"/>
        </w:rPr>
        <w:t>védőgázas</w:t>
      </w:r>
      <w:proofErr w:type="spellEnd"/>
      <w:r w:rsidRPr="0022546C">
        <w:rPr>
          <w:rFonts w:ascii="Times New Roman" w:hAnsi="Times New Roman"/>
          <w:b/>
          <w:sz w:val="24"/>
        </w:rPr>
        <w:t xml:space="preserve"> ívhegesztő feladatok megnevezésű szakmai követelmény</w:t>
      </w: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465"/>
        <w:gridCol w:w="71"/>
        <w:gridCol w:w="889"/>
        <w:gridCol w:w="104"/>
        <w:gridCol w:w="856"/>
        <w:gridCol w:w="136"/>
        <w:gridCol w:w="824"/>
        <w:gridCol w:w="26"/>
        <w:gridCol w:w="934"/>
        <w:gridCol w:w="59"/>
        <w:gridCol w:w="992"/>
      </w:tblGrid>
      <w:tr w:rsidR="008938FF" w:rsidRPr="0022546C" w:rsidTr="00982455">
        <w:trPr>
          <w:trHeight w:val="935"/>
        </w:trPr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FF" w:rsidRPr="0022546C" w:rsidRDefault="005105ED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11457</w:t>
            </w:r>
            <w:r w:rsidR="008938FF"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-12</w:t>
            </w:r>
          </w:p>
          <w:p w:rsidR="008938FF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Volfrámtelektródás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6183" w:rsidRPr="0022546C">
              <w:rPr>
                <w:rFonts w:ascii="Times New Roman" w:hAnsi="Times New Roman"/>
                <w:sz w:val="24"/>
              </w:rPr>
              <w:t>védőgázas</w:t>
            </w:r>
            <w:proofErr w:type="spellEnd"/>
            <w:r w:rsidR="00886183" w:rsidRPr="0022546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ívhegesztő feladatok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FF" w:rsidRPr="0022546C" w:rsidRDefault="008938FF" w:rsidP="00630B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ismeretek IV.</w:t>
            </w:r>
          </w:p>
        </w:tc>
        <w:tc>
          <w:tcPr>
            <w:tcW w:w="20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8FF" w:rsidRPr="0022546C" w:rsidRDefault="008938FF" w:rsidP="00630B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Hegesztési gyakorlatok IV.</w:t>
            </w:r>
          </w:p>
        </w:tc>
      </w:tr>
      <w:tr w:rsidR="008938FF" w:rsidRPr="0022546C" w:rsidTr="008938FF">
        <w:trPr>
          <w:trHeight w:val="2700"/>
        </w:trPr>
        <w:tc>
          <w:tcPr>
            <w:tcW w:w="4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8FF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8FF" w:rsidRPr="0022546C" w:rsidRDefault="008938FF" w:rsidP="00893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8FF" w:rsidRPr="0022546C" w:rsidRDefault="008938FF" w:rsidP="00893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Volfrámelektródás kézi ívhegesztés technológiája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8FF" w:rsidRPr="0022546C" w:rsidRDefault="008938FF" w:rsidP="00893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Hegesztett kötések vizsgálata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8FF" w:rsidRPr="0022546C" w:rsidRDefault="008938FF" w:rsidP="00893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8FF" w:rsidRPr="0022546C" w:rsidRDefault="008938FF" w:rsidP="00893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Volfrámelektródás kézi ívhegesztés technológiája</w:t>
            </w:r>
          </w:p>
        </w:tc>
      </w:tr>
      <w:tr w:rsidR="00630BA4" w:rsidRPr="0022546C" w:rsidTr="007928A7">
        <w:trPr>
          <w:trHeight w:val="315"/>
        </w:trPr>
        <w:tc>
          <w:tcPr>
            <w:tcW w:w="93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630B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630BA4" w:rsidRPr="0022546C" w:rsidTr="008836F3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6" w:name="RANGE!A5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Ellenőrzi az összeállítás pontosságát</w:t>
            </w:r>
            <w:bookmarkEnd w:id="6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52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Megköszörüli a fűzővarratok kezdeti és végpontjait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528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 Behelyezi és rögzíti a munkadarabot a hegesztőkészülékben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55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7" w:name="RANGE!A8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Elhelyezi a hegesztési geometriát biztosító segédelemeket</w:t>
            </w:r>
            <w:bookmarkEnd w:id="7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828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WPS (Gyártói Hegesztési Utasítás) alapján az elkészített varratgeometriát és felülettisztaságot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448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WPS-ben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meghatározott gyökvédelmet biztosít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492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8" w:name="RANGE!A11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 alapján segédanyagokat beazonosít és összekészít</w:t>
            </w:r>
            <w:bookmarkEnd w:id="8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656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Felveszi és rendeltetésszerűen használja a hegesztéshez szükséges védőeszközöket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9" w:name="RANGE!A13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WPS szerinti próbahegesztést végez</w:t>
            </w:r>
            <w:bookmarkEnd w:id="9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3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0" w:name="RANGE!A14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Végrehajtja a hegesztési feladatot (WPS szerint)</w:t>
            </w:r>
            <w:bookmarkEnd w:id="10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554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1" w:name="RANGE!A15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Eljárásnak megfelelő hegesztő berendezést választ </w:t>
            </w:r>
            <w:bookmarkEnd w:id="11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csatlakozást HBSZ szerint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Polaritást és a paramétereket beállít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297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Hegesztő berendezéseket üzembe helyezi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542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2" w:name="RANGE!A19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Termikus vágáshoz paramétereket beállít, hevítő/éghető gáz- és az oxigénellátást biztosít</w:t>
            </w:r>
            <w:bookmarkEnd w:id="12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630BA4" w:rsidRPr="0022546C" w:rsidTr="008836F3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Palackcserét végez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</w:tr>
      <w:tr w:rsidR="00630BA4" w:rsidRPr="0022546C" w:rsidTr="008836F3">
        <w:trPr>
          <w:trHeight w:val="367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3" w:name="RANGE!A21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Üzembe helyezi a gázhegesztő-berendezést</w:t>
            </w:r>
            <w:bookmarkEnd w:id="13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18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630BA4" w:rsidRPr="0022546C" w:rsidTr="008836F3">
        <w:trPr>
          <w:trHeight w:val="543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4" w:name="RANGE!A22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Felveszi és rendeltetésszerűen használja a vágáshoz szükséges védőeszközöket</w:t>
            </w:r>
            <w:bookmarkEnd w:id="14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0BA4" w:rsidRPr="0022546C" w:rsidTr="008836F3">
        <w:trPr>
          <w:trHeight w:val="253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Termikus vágást végez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0BA4" w:rsidRPr="0022546C" w:rsidTr="008836F3">
        <w:trPr>
          <w:trHeight w:val="328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Szemrevételezéssel ellenőrzi a munkadarabot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630BA4" w:rsidRPr="0022546C" w:rsidTr="008836F3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5" w:name="RANGE!A25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Leszedi a maradék anyagot</w:t>
            </w:r>
            <w:bookmarkEnd w:id="15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0BA4" w:rsidRPr="0022546C" w:rsidTr="008836F3">
        <w:trPr>
          <w:trHeight w:val="464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Csatlakozó elemeket csatlakoztat, és a gázmennyiséget beállítja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630BA4" w:rsidRPr="0022546C" w:rsidTr="008836F3">
        <w:trPr>
          <w:trHeight w:val="42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Hegesztéshez szükséges eszközöket biztosít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630BA4" w:rsidRPr="0022546C" w:rsidTr="008836F3">
        <w:trPr>
          <w:trHeight w:val="54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Hegesztett kötést készít volfrámelektródás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ívhegesztéssel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630BA4" w:rsidRPr="0022546C" w:rsidTr="008836F3">
        <w:trPr>
          <w:trHeight w:val="406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Ellenőrzi a beszállási engedély meglétét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630BA4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630BA4" w:rsidRPr="0022546C" w:rsidTr="008836F3">
        <w:trPr>
          <w:trHeight w:val="411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630BA4" w:rsidP="00630B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Munkavégzés közben dokumentálja a folyamatok végrehajtását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A4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315"/>
        </w:trPr>
        <w:tc>
          <w:tcPr>
            <w:tcW w:w="93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1A5C61" w:rsidRPr="0022546C" w:rsidTr="008836F3">
        <w:trPr>
          <w:trHeight w:val="662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Hegesztett kötés- és varrattípusok, hegesztési varratok alap- és kiegészítő jeleinek értelmezése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6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Gyártói Hegesztési Utasítás (WPS) felépítése, tartalma, értelmezése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6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Gépkönyv, Kezelési-, Szerelési-, Karbantartási utasítás használata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343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Anyagok, segédanyagok értelmezése, használata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406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Az ötvöző-anyagok hatása a hegeszthetőségre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414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Varratmérő és ellenőrzőeszközök használata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Hegesztőgázok használata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6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volfrámelektródás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ívhegesztés hozaganyagai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416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hegesztési technológiák hozaganyagai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352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Gázhegesztő-berendezések és kezelésük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6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Volfrámelektródás </w:t>
            </w:r>
            <w:proofErr w:type="spellStart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ívhegesztő berendezései és kezelésük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564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fedett ívű hegesztés eszközei, berendezései és kezelésük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558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gyártói Hegesztési Utasítás (WPS) felépítése, tartalma, értelmezése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552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plazmaívhegesztés eszközei, berendezései és kezelésük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6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ívhegesztési eljárások eszközei, berendezései és kezelésük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6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Az ellenállás-hegesztés eszközei, berendezései és kezelésük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6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sajtolóhegesztés eszközei, berendezései és kezelésük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6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hegesztési eljárások eszközei, berendezései és kezelésük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Hegesztés-technológiák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45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lángvágás technológiája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39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plazmavágás technológiája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41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Egyéb vágási technológiák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403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vágott felület hibái, eltérései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409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hegesztő-berendezések használata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315"/>
        </w:trPr>
        <w:tc>
          <w:tcPr>
            <w:tcW w:w="93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1A5C61" w:rsidRPr="0022546C" w:rsidTr="008836F3">
        <w:trPr>
          <w:trHeight w:val="56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Varratképzési ismeretek alkalmazása az MSZ EN ISO 6947 szerinti szabvány alapján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401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varratmérő és ellenőrzőeszközök használata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5C61" w:rsidRPr="0022546C" w:rsidTr="008836F3">
        <w:trPr>
          <w:trHeight w:val="554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hegesztési varratok alap- és kiegészítő jeleinek értelmezése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548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hegesztőeljárások berendezésinek, eszközeinek ismerete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1A5C61" w:rsidRPr="0022546C" w:rsidTr="008836F3">
        <w:trPr>
          <w:trHeight w:val="40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1A5C61" w:rsidP="001A5C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A hegesztési biztonsági szabályzat alkalmazása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C61" w:rsidRPr="0022546C" w:rsidRDefault="008938FF" w:rsidP="00883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4"/>
        </w:trPr>
        <w:tc>
          <w:tcPr>
            <w:tcW w:w="9356" w:type="dxa"/>
            <w:gridSpan w:val="11"/>
            <w:noWrap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SZEMÉLYES KOMPETENCIÁK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gridSpan w:val="2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Precizitás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gridSpan w:val="2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gridSpan w:val="2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4"/>
        </w:trPr>
        <w:tc>
          <w:tcPr>
            <w:tcW w:w="9356" w:type="dxa"/>
            <w:gridSpan w:val="11"/>
            <w:noWrap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gridSpan w:val="2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gridSpan w:val="2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Közérthetőség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4"/>
        </w:trPr>
        <w:tc>
          <w:tcPr>
            <w:tcW w:w="9356" w:type="dxa"/>
            <w:gridSpan w:val="11"/>
            <w:noWrap/>
            <w:vAlign w:val="center"/>
          </w:tcPr>
          <w:p w:rsidR="008F5A4F" w:rsidRPr="0022546C" w:rsidRDefault="008F5A4F" w:rsidP="00883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gridSpan w:val="2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gridSpan w:val="2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A környezet tisztántartása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F5A4F" w:rsidRPr="0022546C" w:rsidTr="0088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4536" w:type="dxa"/>
            <w:gridSpan w:val="2"/>
            <w:noWrap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A4F" w:rsidRPr="0022546C" w:rsidRDefault="008938FF" w:rsidP="008836F3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8F5A4F" w:rsidRPr="0022546C" w:rsidRDefault="008F5A4F" w:rsidP="008F5A4F">
      <w:pPr>
        <w:widowControl w:val="0"/>
        <w:tabs>
          <w:tab w:val="left" w:pos="1276"/>
          <w:tab w:val="left" w:pos="5954"/>
          <w:tab w:val="left" w:pos="8080"/>
          <w:tab w:val="left" w:pos="8931"/>
        </w:tabs>
        <w:suppressAutoHyphens/>
        <w:rPr>
          <w:rFonts w:ascii="Times New Roman" w:hAnsi="Times New Roman"/>
          <w:kern w:val="1"/>
          <w:szCs w:val="20"/>
          <w:lang w:eastAsia="hi-IN" w:bidi="hi-IN"/>
        </w:rPr>
      </w:pPr>
    </w:p>
    <w:p w:rsidR="008938FF" w:rsidRPr="0022546C" w:rsidRDefault="008938FF">
      <w:pPr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sz w:val="24"/>
          <w:szCs w:val="24"/>
        </w:rPr>
        <w:br w:type="page"/>
      </w:r>
    </w:p>
    <w:p w:rsidR="008F5A4F" w:rsidRPr="0022546C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sz w:val="24"/>
          <w:szCs w:val="24"/>
        </w:rPr>
        <w:lastRenderedPageBreak/>
        <w:t xml:space="preserve">Hegesztési ismeretek </w:t>
      </w:r>
      <w:r w:rsidR="00D028A4" w:rsidRPr="0022546C">
        <w:rPr>
          <w:rFonts w:ascii="Times New Roman" w:hAnsi="Times New Roman"/>
          <w:b/>
          <w:sz w:val="24"/>
          <w:szCs w:val="24"/>
        </w:rPr>
        <w:t xml:space="preserve">IV. </w:t>
      </w:r>
      <w:r w:rsidRPr="0022546C">
        <w:rPr>
          <w:rFonts w:ascii="Times New Roman" w:hAnsi="Times New Roman"/>
          <w:b/>
          <w:sz w:val="24"/>
          <w:szCs w:val="24"/>
        </w:rPr>
        <w:t>t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antárgy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88618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62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  <w:r w:rsidR="00D028A4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/</w:t>
      </w:r>
      <w:r w:rsidR="0088618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62 </w:t>
      </w:r>
      <w:r w:rsidR="00D028A4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  <w:r w:rsidR="007928A7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</w:t>
      </w:r>
    </w:p>
    <w:p w:rsidR="008F5A4F" w:rsidRPr="0022546C" w:rsidRDefault="00D028A4" w:rsidP="00D028A4">
      <w:pPr>
        <w:widowControl w:val="0"/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8938FF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7928A7" w:rsidRPr="0022546C" w:rsidRDefault="007928A7" w:rsidP="00D028A4">
      <w:pPr>
        <w:widowControl w:val="0"/>
        <w:suppressAutoHyphens/>
        <w:jc w:val="right"/>
        <w:rPr>
          <w:rFonts w:ascii="Times New Roman" w:hAnsi="Times New Roman"/>
          <w:b/>
          <w:sz w:val="24"/>
          <w:szCs w:val="24"/>
        </w:rPr>
      </w:pPr>
    </w:p>
    <w:p w:rsidR="008F5A4F" w:rsidRPr="0022546C" w:rsidRDefault="008F5A4F" w:rsidP="007928A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22546C" w:rsidRDefault="008F5A4F" w:rsidP="007928A7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tanuló ismerje meg a különböző hegesztési technológiákat. </w:t>
      </w:r>
    </w:p>
    <w:p w:rsidR="008F5A4F" w:rsidRPr="0022546C" w:rsidRDefault="008F5A4F" w:rsidP="007928A7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 segítse elő a tanulók gépészeti gondolkodásmódjának kialakulását és fejlesztését, járuljon hozzá a hegesztési feladatok megértéséhez, tegye képessé a tanulókat a munka világának, ezen belül a hegesztési eljárások jellemzőinek és összefüggéseinek, valamint a hegesztéshez használt eszközök működésének a megértésére.  A tantárgy segítsen magyarázatot adni a gyakorlatban szerzett tapasztalatokra. 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22546C" w:rsidRDefault="008F5A4F" w:rsidP="007928A7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22546C" w:rsidRDefault="008F5A4F" w:rsidP="007928A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Témakörök és elemeik</w:t>
      </w: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  <w:r w:rsidR="00D06512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22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/22 óra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fogalma, elve, feltételei, folyamata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típusainak csoportosítása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megmunkálási technológiák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 (eszközök, szerszámok, gépek) felépítése, működése, szoftvereinek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vágáshoz használt ipari gázok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 üzembe- és üzemen kívül helyezése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vágott felületének minőségét meghatározó tényezők ismerete, hibák felismerése, vizsgálata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Fémtani ismeretek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 olvasása, értelmezésének alapismeretei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vágással kapcsolatos tűzvédelmi, munkavédelmi és környezetvédelmi eszközök jellemzői, általános ismeretek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Munkabiztonsági eszközök, felszerelések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Munkabiztonsághoz kapcsolódó színjelölések értelmezése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0681C" w:rsidRPr="0022546C" w:rsidRDefault="00B0681C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Volfrámelektródás</w:t>
      </w:r>
      <w:r w:rsidRPr="0022546C">
        <w:rPr>
          <w:rFonts w:ascii="Times New Roman" w:hAnsi="Times New Roman"/>
          <w:sz w:val="24"/>
          <w:szCs w:val="24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kézi</w:t>
      </w:r>
      <w:r w:rsidRPr="0022546C">
        <w:rPr>
          <w:rFonts w:ascii="Times New Roman" w:hAnsi="Times New Roman"/>
          <w:sz w:val="24"/>
          <w:szCs w:val="24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ívhegeszté</w:t>
      </w:r>
      <w:r w:rsidR="00372DC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s technológiája </w:t>
      </w:r>
      <w:r w:rsidR="00D06512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22</w:t>
      </w:r>
      <w:r w:rsidR="005A5940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/22 óra</w:t>
      </w:r>
    </w:p>
    <w:p w:rsidR="00B0681C" w:rsidRPr="0022546C" w:rsidRDefault="00B0681C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kézi ívhegesztés elve és technológiája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kézi ívhegesztő berendezés felépítése és működési elve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kézi ívhegesztés paramétereinek meghatározása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Nem fogyóelektródás,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védőgázas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ívhegesztés eszközei, berendezései és kezelésük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Hegesztés-technológiák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Nem fogyóelektródás,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védőgázas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ívhegesztési anyagok előkészítésének ismerete hegesztéshez, a berendezések használatának elvi ismerete, a hegesztés végrehajtásának elvi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Egyen- és váltakozó áramú hegesztő berendezések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Védőgázok ismerete, szerepe, tulajdonságai, jellemzői, tárolásuk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Védőgázok hatása a beolvadási mélységre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Gázpalackok színjelölése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Volfrámelektródák típusai, áramterhelhetősége, nemzetközi jelölése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kézi ívhegesztés hozaganyagai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ívhegesztésnél alkalmazott hegesztőpisztolyok felépítése, működése és kezelése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kézi ívhegesztés biztonságtechnikai előírásai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 áramforrás adattáblájának jellemzői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Munkahely biztonságos kialakítása, tűz- és környezetvédelem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Hegesztőpálcák ismerete, felismerése, használati lehetőségei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10153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Varratképzések ismerete.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Fémek ismerete, fémtani alapismeretek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Fémes anyagok rendszerezése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Anyagok, segédanyagok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Az anyagok tulajdonságainak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Ipari vasötvözetek és tulajdonságaik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Könnyűfémötvözetek és tulajdonságaik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Színesfémötvözetek és tulajdonságaik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Ötvözőanyagok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hatása a hegeszthetőségre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varratábrázolások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Szabványok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 olvasása, értelmezése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 készítése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Diagramok olvasása, értelmezése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jelképek értelmezése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Gépkönyv, kezelési, szerelési, karbantartási utasítás használata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 felületek megtisztításának elve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Veszélyes hulladékok szakszerű tárolásának elve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Volfrámelekotródás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ívhegesztés környezetkárosító hatása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Tűzoltó berendezések, eszközök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befejezésének tűzvédelmi előírásainak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Munkavégzés szabályainak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D66D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Hegesztett kötések vizsgálata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 xml:space="preserve"> </w:t>
      </w:r>
      <w:r w:rsidR="00886183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18 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</w:t>
      </w:r>
      <w:r w:rsidR="00886183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18 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03757D" w:rsidRPr="0022546C" w:rsidRDefault="0003757D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hibák megismerése (repedések, üregek és salakzárványok, összeolvadási- és mérethibák, alak- és méreteltérések, egyéb hibák)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során elkövetett hibák felismerése, vizsgálata (előkészítés és munkadarabok összeillesztésének hibái, gyökhiba, a varratkezdés és varratbefejezés hibái, külalaki hibák)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Üzemi körülmények hatására kialakult eltérések felismerése (pl. kifáradás)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10153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Hegesztett kötések minősítése.</w:t>
      </w:r>
    </w:p>
    <w:p w:rsidR="0003757D" w:rsidRPr="0022546C" w:rsidRDefault="0003757D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vizsgálatok elve (szakító, nyíró-szakító, hajlító, ütő-hajlító vizsgálat, keménységmérés, mikroszkópi vizsgálat, makroszkópos vizsgálat)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Roncsolásmentes vizsgálatok elve (Felületi hibák detektálása - szemrevételezés, folyadékbehatolásos,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mágnesporos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, örvényáramos vizsgálatok -, belső hibák feltárása - radiográfiai, röntgen vizsgálat, ultrahangos vizsgálat)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22546C" w:rsidRDefault="0003757D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Környezeti feltételek vizsgálata (hegesztő és környezetének védelme)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Minőségellenőrzési szempontok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Hegesztési rajzjelek ismerete, varratábrázolások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rajzok olvasása, értelmezése, készítése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Szabványok használata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Mérőeszközök használata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Hibajavítások végzésének ismerete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22546C" w:rsidRDefault="008F5A4F" w:rsidP="00D66D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A4F" w:rsidRPr="0022546C" w:rsidRDefault="008F5A4F" w:rsidP="00AA610A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22546C" w:rsidRDefault="008F5A4F" w:rsidP="00AA610A">
      <w:pPr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 xml:space="preserve">Tanterem és/vagy szakmaspecifikus tanműhely </w:t>
      </w:r>
    </w:p>
    <w:p w:rsidR="008F5A4F" w:rsidRPr="0022546C" w:rsidRDefault="008F5A4F" w:rsidP="00D66D8A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8F5A4F" w:rsidRPr="0022546C" w:rsidRDefault="008F5A4F" w:rsidP="00D8714A">
      <w:pPr>
        <w:widowControl w:val="0"/>
        <w:numPr>
          <w:ilvl w:val="2"/>
          <w:numId w:val="7"/>
        </w:numPr>
        <w:tabs>
          <w:tab w:val="left" w:pos="1440"/>
          <w:tab w:val="left" w:pos="8080"/>
          <w:tab w:val="left" w:pos="9072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left" w:pos="8080"/>
          <w:tab w:val="left" w:pos="9072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22546C" w:rsidTr="00982455">
        <w:trPr>
          <w:cantSplit/>
          <w:trHeight w:val="90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982455">
        <w:trPr>
          <w:trHeight w:val="435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982455">
        <w:trPr>
          <w:trHeight w:val="70"/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982455">
        <w:trPr>
          <w:trHeight w:val="375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982455">
        <w:trPr>
          <w:trHeight w:val="185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982455">
        <w:trPr>
          <w:trHeight w:val="331"/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982455">
        <w:trPr>
          <w:trHeight w:val="353"/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38FF" w:rsidRPr="0022546C" w:rsidRDefault="008938FF" w:rsidP="00982455">
      <w:pPr>
        <w:spacing w:after="120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AA610A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8F5A4F" w:rsidRPr="0022546C" w:rsidRDefault="008F5A4F" w:rsidP="00982455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22546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értékeléssel.</w:t>
      </w:r>
    </w:p>
    <w:p w:rsidR="00982455" w:rsidRPr="0022546C" w:rsidRDefault="00982455" w:rsidP="00982455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8F5A4F" w:rsidRPr="0022546C" w:rsidRDefault="008F5A4F" w:rsidP="00D66D8A">
      <w:pPr>
        <w:widowControl w:val="0"/>
        <w:tabs>
          <w:tab w:val="left" w:pos="993"/>
          <w:tab w:val="left" w:pos="1418"/>
          <w:tab w:val="left" w:pos="1843"/>
          <w:tab w:val="left" w:pos="2410"/>
          <w:tab w:val="left" w:pos="3119"/>
          <w:tab w:val="left" w:pos="3828"/>
          <w:tab w:val="left" w:pos="4962"/>
          <w:tab w:val="left" w:pos="7371"/>
          <w:tab w:val="left" w:pos="7938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Hegesztési gyakorlatok </w:t>
      </w:r>
      <w:r w:rsidR="00D028A4"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IV.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tantárgy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88618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217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  <w:r w:rsidR="00D028A4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/</w:t>
      </w:r>
      <w:r w:rsidR="00886183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248 </w:t>
      </w:r>
      <w:r w:rsidR="00D028A4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8F5A4F" w:rsidRPr="0022546C" w:rsidRDefault="00D028A4" w:rsidP="00AA610A">
      <w:pPr>
        <w:widowControl w:val="0"/>
        <w:tabs>
          <w:tab w:val="left" w:pos="993"/>
          <w:tab w:val="left" w:pos="1418"/>
          <w:tab w:val="left" w:pos="1843"/>
          <w:tab w:val="left" w:pos="2410"/>
          <w:tab w:val="left" w:pos="3119"/>
          <w:tab w:val="left" w:pos="3828"/>
          <w:tab w:val="left" w:pos="4962"/>
          <w:tab w:val="left" w:pos="7371"/>
          <w:tab w:val="left" w:pos="7938"/>
        </w:tabs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2546C">
        <w:rPr>
          <w:rFonts w:ascii="Times New Roman" w:hAnsi="Times New Roman"/>
          <w:i/>
          <w:sz w:val="20"/>
          <w:szCs w:val="20"/>
        </w:rPr>
        <w:t>*</w:t>
      </w:r>
      <w:r w:rsidR="008938FF" w:rsidRPr="0022546C">
        <w:rPr>
          <w:rFonts w:ascii="Times New Roman" w:hAnsi="Times New Roman"/>
          <w:i/>
          <w:sz w:val="20"/>
          <w:szCs w:val="20"/>
        </w:rPr>
        <w:t>Három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oktatással/</w:t>
      </w:r>
      <w:r w:rsidR="008602FA" w:rsidRPr="0022546C">
        <w:rPr>
          <w:rFonts w:ascii="Times New Roman" w:hAnsi="Times New Roman"/>
          <w:i/>
          <w:sz w:val="20"/>
          <w:szCs w:val="20"/>
        </w:rPr>
        <w:t>két évfolyamos</w:t>
      </w:r>
      <w:r w:rsidRPr="0022546C">
        <w:rPr>
          <w:rFonts w:ascii="Times New Roman" w:hAnsi="Times New Roman"/>
          <w:i/>
          <w:sz w:val="20"/>
          <w:szCs w:val="20"/>
        </w:rPr>
        <w:t xml:space="preserve"> képzés közismereti oktatás nélkül</w:t>
      </w:r>
    </w:p>
    <w:p w:rsidR="00AA610A" w:rsidRPr="0022546C" w:rsidRDefault="00AA610A" w:rsidP="00AA610A">
      <w:pPr>
        <w:widowControl w:val="0"/>
        <w:tabs>
          <w:tab w:val="left" w:pos="993"/>
          <w:tab w:val="left" w:pos="1418"/>
          <w:tab w:val="left" w:pos="1843"/>
          <w:tab w:val="left" w:pos="2410"/>
          <w:tab w:val="left" w:pos="3119"/>
          <w:tab w:val="left" w:pos="3828"/>
          <w:tab w:val="left" w:pos="4962"/>
          <w:tab w:val="left" w:pos="7371"/>
          <w:tab w:val="left" w:pos="7938"/>
        </w:tabs>
        <w:suppressAutoHyphens/>
        <w:jc w:val="right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22546C" w:rsidRDefault="008F5A4F" w:rsidP="00AA610A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tanuló készségszinten sajátítsa el a különböző hegesztési eljárások technikáját, a műszaki dokumentáció alapján végezze el önállóan a hegesztési feladatot. </w:t>
      </w:r>
    </w:p>
    <w:p w:rsidR="008F5A4F" w:rsidRPr="0022546C" w:rsidRDefault="008F5A4F" w:rsidP="00AA610A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Ismerje meg és tudja alkalmazni a munkáját segítő legmodernebb technológiákat.</w:t>
      </w:r>
    </w:p>
    <w:p w:rsidR="008F5A4F" w:rsidRPr="0022546C" w:rsidRDefault="008F5A4F" w:rsidP="00AA610A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Tanulja meg a hegesztett alkatrészek elkészítéséhez szükséges alapvető tervezési szabályokat, számításokat, törvényszerűségeket. Ezeket az ismereteket megfelelő szakmai rutinnal alkalmazza. Alakuljon ki a precíz, pontos munkára való igénye.</w:t>
      </w:r>
    </w:p>
    <w:p w:rsidR="008F5A4F" w:rsidRPr="0022546C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22546C" w:rsidRDefault="008F5A4F" w:rsidP="00AA610A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22546C" w:rsidRDefault="008F5A4F" w:rsidP="00AA610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</w:t>
      </w:r>
      <w:r w:rsidR="00D028A4" w:rsidRPr="0022546C">
        <w:rPr>
          <w:rFonts w:ascii="Times New Roman" w:hAnsi="Times New Roman"/>
          <w:sz w:val="24"/>
          <w:szCs w:val="24"/>
        </w:rPr>
        <w:t xml:space="preserve"> és a Hegesztési ismeretek IV. elméleti tantárgyra.</w:t>
      </w:r>
    </w:p>
    <w:p w:rsidR="008F5A4F" w:rsidRPr="0022546C" w:rsidRDefault="008F5A4F" w:rsidP="00D06512">
      <w:pPr>
        <w:widowControl w:val="0"/>
        <w:suppressAutoHyphens/>
        <w:ind w:left="993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22546C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8F5A4F" w:rsidRPr="0022546C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</w:t>
      </w:r>
      <w:r w:rsidR="00D06512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rabolás</w:t>
      </w:r>
      <w:r w:rsidR="00D06512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5D6918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108 </w:t>
      </w: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/128 óra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eszközeinek, berendezéseinek beüzemelése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 beállítása, szükség szerinti minőségellenőrzése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eszközeinek, berendezéseinek rendeltetésszerű használata, karbantartása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vágófejeinek és betéteinek kiválasztása és használata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szerinti paraméterek beállítása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WPS szerinti hegesztést és vágási feladatok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Vágott felület minősítése, hibáinak, eltéréseinek felismerése, vizsgálata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alkalmazása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Lemezterv készítése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Gépészeti rajz olvasása, értelmezési gyakorlata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Védőeszközök kiválasztása és használata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341E4" w:rsidRPr="0022546C" w:rsidRDefault="003341E4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Munka-, baleset- és környezetvédelmi előírások betartása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A610A" w:rsidRPr="0022546C" w:rsidRDefault="00AA610A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06512" w:rsidRPr="0022546C" w:rsidRDefault="00B0681C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Volfrámelektródás</w:t>
      </w:r>
      <w:r w:rsidRPr="0022546C">
        <w:rPr>
          <w:rFonts w:ascii="Times New Roman" w:hAnsi="Times New Roman"/>
          <w:sz w:val="24"/>
          <w:szCs w:val="24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kézi</w:t>
      </w:r>
      <w:r w:rsidRPr="0022546C">
        <w:rPr>
          <w:rFonts w:ascii="Times New Roman" w:hAnsi="Times New Roman"/>
          <w:sz w:val="24"/>
          <w:szCs w:val="24"/>
        </w:rPr>
        <w:t xml:space="preserve"> </w:t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ívhegesztés technológiája</w:t>
      </w:r>
      <w:r w:rsidR="00BF4E24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D06512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5D6918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109</w:t>
      </w:r>
      <w:r w:rsidR="00886183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="00D06512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/ </w:t>
      </w:r>
      <w:r w:rsidR="00886183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120 </w:t>
      </w:r>
      <w:r w:rsidR="00D028A4"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B0681C" w:rsidRPr="0022546C" w:rsidRDefault="00B0681C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kézi ívhegeszt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éshez szükséges hegesztőanyagok.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Összeállítás pontosságának ellenőrzése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géphez történő munka- és testkábel, illetve távszabályozó csatlakoztatásának gyakorlata, valamint a hálózatba való bekötés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WPS szerinti védőgázt (védőgázokat) alkalmazása, bekötési művelete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Élelőkészítés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Fűzővarratok karbantartása, munkadarab összeállítása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Gépcsatlakozások ellenőrzési feladata (elektromos, gáz-, nagynyomású vezetékek).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Munkavédelmi, tűzvédelmi és környezetvédelmi eszközök előírásainak betartása a munkaterületen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kézi ívhegesztéshez szükséges hegesztőanyagok használata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kézi ívhegesztő berendezés működése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Egyen- és váltakozó áramú hegesztő berendezések használata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Védőgázok szerepe, tárolásuk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Védőgázak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hatása a beolvadás mélységre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Gázpalackok használata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Volfrámelektróda használat.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ívhegesztésnél alkalmazott hegesztőpisztolyok felépítése, működése és kezelése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Hegesztőpálcák ismerete, felismerése, használata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Volfrámelektródás kézi ívhegesztés gépeinek, eszközeinek beüzemelése és karbantartása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Szükséges anyagmennyiség kiszámítása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Varrathely fémtisztára tisztítása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Általános minőségű hegesztett kötést készítése volfrámelektródás </w:t>
      </w: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védőgázas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ívhegesztéssel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A berendezés HBSZ szerinti üzemen kívül helyezése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Munkaterület karbantartása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varratábrázolási alkalmazások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rajz, diagramok értelmezése, készítése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jelképek értelmezése, alkalmazásuk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Előrajzolás, reszelés, fűrészelés, köszörülés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Veszélyes hulladékok kezelése, szakszerű tárolása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felismerése, vizsgálata, javítása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Védőeszközök használata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Folyamatos minőségellenőrzést végez.</w:t>
      </w:r>
    </w:p>
    <w:p w:rsidR="00A25E01" w:rsidRPr="0022546C" w:rsidRDefault="00A25E01" w:rsidP="00AA610A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Munkahely biztonságos kialakítása, tűz- és környezetvédelem</w:t>
      </w:r>
      <w:r w:rsidR="00101531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25E01" w:rsidRPr="0022546C" w:rsidRDefault="00A25E01" w:rsidP="00A25E01">
      <w:pPr>
        <w:widowControl w:val="0"/>
        <w:tabs>
          <w:tab w:val="left" w:pos="1440"/>
          <w:tab w:val="left" w:pos="7513"/>
          <w:tab w:val="left" w:pos="9214"/>
        </w:tabs>
        <w:suppressAutoHyphens/>
        <w:ind w:left="1440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22546C" w:rsidRDefault="008F5A4F" w:rsidP="00AA610A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22546C" w:rsidRDefault="008F5A4F" w:rsidP="00AA610A">
      <w:pPr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22546C">
        <w:rPr>
          <w:rFonts w:ascii="Times New Roman" w:hAnsi="Times New Roman"/>
          <w:i/>
          <w:sz w:val="24"/>
          <w:szCs w:val="24"/>
        </w:rPr>
        <w:t xml:space="preserve">Tanterem és/vagy szakmaspecifikus tanműhely </w:t>
      </w:r>
    </w:p>
    <w:p w:rsidR="008F5A4F" w:rsidRPr="0022546C" w:rsidRDefault="008F5A4F" w:rsidP="00D66D8A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22546C" w:rsidRDefault="008F5A4F" w:rsidP="00982455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982455" w:rsidRPr="0022546C" w:rsidRDefault="00982455" w:rsidP="00982455">
      <w:pPr>
        <w:pStyle w:val="Listaszerbekezds"/>
        <w:widowControl w:val="0"/>
        <w:tabs>
          <w:tab w:val="left" w:pos="794"/>
          <w:tab w:val="left" w:pos="993"/>
        </w:tabs>
        <w:suppressAutoHyphens/>
        <w:spacing w:after="0" w:line="240" w:lineRule="auto"/>
        <w:ind w:left="714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22546C" w:rsidRDefault="008F5A4F" w:rsidP="00982455">
      <w:pPr>
        <w:pStyle w:val="Listaszerbekezds"/>
        <w:widowControl w:val="0"/>
        <w:numPr>
          <w:ilvl w:val="2"/>
          <w:numId w:val="7"/>
        </w:num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546C">
        <w:rPr>
          <w:rFonts w:ascii="Times New Roman" w:hAnsi="Times New Roman"/>
          <w:b/>
          <w:bCs/>
          <w:i/>
          <w:sz w:val="24"/>
          <w:szCs w:val="24"/>
        </w:rPr>
        <w:lastRenderedPageBreak/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22546C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994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F5A4F" w:rsidRPr="0022546C" w:rsidRDefault="008F5A4F" w:rsidP="00982455">
      <w:pPr>
        <w:pStyle w:val="Listaszerbekezds"/>
        <w:widowControl w:val="0"/>
        <w:numPr>
          <w:ilvl w:val="2"/>
          <w:numId w:val="7"/>
        </w:num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b/>
          <w:bCs/>
          <w:i/>
        </w:rPr>
      </w:pPr>
      <w:r w:rsidRPr="0022546C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</w:t>
      </w:r>
      <w:r w:rsidRPr="0022546C">
        <w:rPr>
          <w:rFonts w:ascii="Times New Roman" w:hAnsi="Times New Roman"/>
          <w:b/>
          <w:bCs/>
          <w:i/>
        </w:rPr>
        <w:t>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22546C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22546C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22546C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Gázhegesztő szakmai munkatevékenység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546C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22546C" w:rsidTr="00C544C6">
        <w:trPr>
          <w:jc w:val="center"/>
        </w:trPr>
        <w:tc>
          <w:tcPr>
            <w:tcW w:w="82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8F5A4F" w:rsidRPr="0022546C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22546C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22546C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22546C" w:rsidRDefault="008F5A4F" w:rsidP="00AA610A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lang w:eastAsia="hi-IN" w:bidi="hi-IN"/>
        </w:rPr>
        <w:t xml:space="preserve"> A tantárgy értékelésének módja</w:t>
      </w:r>
    </w:p>
    <w:p w:rsidR="008F5A4F" w:rsidRPr="0022546C" w:rsidRDefault="008F5A4F" w:rsidP="00037C33">
      <w:pPr>
        <w:pStyle w:val="Listaszerbekezds"/>
        <w:widowControl w:val="0"/>
        <w:suppressAutoHyphens/>
        <w:spacing w:after="240" w:line="240" w:lineRule="auto"/>
        <w:ind w:left="360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F36C21" w:rsidRPr="0022546C">
        <w:rPr>
          <w:rFonts w:ascii="Times New Roman" w:hAnsi="Times New Roman"/>
          <w:bCs/>
          <w:kern w:val="1"/>
          <w:sz w:val="24"/>
          <w:lang w:eastAsia="hi-IN" w:bidi="hi-IN"/>
        </w:rPr>
        <w:t>törvény 54.</w:t>
      </w:r>
      <w:r w:rsidRPr="0022546C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értékeléssel.</w:t>
      </w:r>
    </w:p>
    <w:p w:rsidR="00070365" w:rsidRPr="0022546C" w:rsidRDefault="008F5A4F" w:rsidP="008F5A4F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22546C">
        <w:rPr>
          <w:rFonts w:ascii="Times New Roman" w:hAnsi="Times New Roman"/>
          <w:sz w:val="44"/>
          <w:szCs w:val="44"/>
          <w:lang w:bidi="hi-IN"/>
        </w:rPr>
        <w:br w:type="page"/>
      </w:r>
      <w:r w:rsidR="00070365" w:rsidRPr="0022546C">
        <w:rPr>
          <w:rFonts w:ascii="Times New Roman" w:hAnsi="Times New Roman"/>
          <w:b/>
          <w:sz w:val="28"/>
          <w:szCs w:val="28"/>
          <w:lang w:bidi="hi-IN"/>
        </w:rPr>
        <w:lastRenderedPageBreak/>
        <w:t xml:space="preserve">Összefüggő szakmai gyakorlat </w:t>
      </w:r>
    </w:p>
    <w:p w:rsidR="00070365" w:rsidRPr="0022546C" w:rsidRDefault="00070365" w:rsidP="00070365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8"/>
          <w:szCs w:val="28"/>
          <w:lang w:bidi="hi-IN"/>
        </w:rPr>
      </w:pPr>
    </w:p>
    <w:p w:rsidR="00C700A6" w:rsidRPr="0022546C" w:rsidRDefault="00C700A6" w:rsidP="00C700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22546C">
        <w:rPr>
          <w:rFonts w:ascii="Times New Roman" w:hAnsi="Times New Roman"/>
          <w:b/>
          <w:sz w:val="28"/>
          <w:szCs w:val="28"/>
          <w:lang w:bidi="hi-IN"/>
        </w:rPr>
        <w:t xml:space="preserve">I. </w:t>
      </w:r>
      <w:r w:rsidR="008938FF" w:rsidRPr="0022546C">
        <w:rPr>
          <w:rFonts w:ascii="Times New Roman" w:hAnsi="Times New Roman"/>
          <w:b/>
          <w:sz w:val="28"/>
          <w:szCs w:val="28"/>
          <w:lang w:bidi="hi-IN"/>
        </w:rPr>
        <w:t>Három évfolyamos</w:t>
      </w:r>
      <w:r w:rsidRPr="0022546C">
        <w:rPr>
          <w:rFonts w:ascii="Times New Roman" w:hAnsi="Times New Roman"/>
          <w:b/>
          <w:sz w:val="28"/>
          <w:szCs w:val="28"/>
          <w:lang w:bidi="hi-IN"/>
        </w:rPr>
        <w:t xml:space="preserve"> oktatás közismereti képzéssel</w:t>
      </w:r>
    </w:p>
    <w:p w:rsidR="00C700A6" w:rsidRPr="0022546C" w:rsidRDefault="00C700A6" w:rsidP="00C700A6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  <w:r w:rsidRPr="0022546C">
        <w:rPr>
          <w:rFonts w:ascii="Times New Roman" w:hAnsi="Times New Roman"/>
          <w:sz w:val="24"/>
          <w:szCs w:val="24"/>
          <w:lang w:bidi="hi-IN"/>
        </w:rPr>
        <w:t>1/9. évfolyamot követően 140 óra</w:t>
      </w:r>
    </w:p>
    <w:p w:rsidR="00C700A6" w:rsidRPr="0022546C" w:rsidRDefault="00C700A6" w:rsidP="00C700A6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  <w:r w:rsidRPr="0022546C">
        <w:rPr>
          <w:rFonts w:ascii="Times New Roman" w:hAnsi="Times New Roman"/>
          <w:sz w:val="24"/>
          <w:szCs w:val="24"/>
          <w:lang w:bidi="hi-IN"/>
        </w:rPr>
        <w:t>2/10. évfolyamot követően 140 óra</w:t>
      </w:r>
    </w:p>
    <w:p w:rsidR="00C700A6" w:rsidRPr="0022546C" w:rsidRDefault="00C700A6" w:rsidP="00C700A6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</w:p>
    <w:p w:rsidR="00C700A6" w:rsidRPr="0022546C" w:rsidRDefault="00C700A6" w:rsidP="00C700A6">
      <w:pPr>
        <w:widowControl w:val="0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546C">
        <w:rPr>
          <w:rFonts w:ascii="Times New Roman" w:hAnsi="Times New Roman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C700A6" w:rsidRPr="0022546C" w:rsidRDefault="00C700A6" w:rsidP="00070365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6"/>
      </w:tblGrid>
      <w:tr w:rsidR="00DE575D" w:rsidRPr="0022546C" w:rsidTr="00C544C6">
        <w:tc>
          <w:tcPr>
            <w:tcW w:w="4622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DE575D" w:rsidRPr="0022546C" w:rsidTr="008938FF">
        <w:trPr>
          <w:trHeight w:val="315"/>
        </w:trPr>
        <w:tc>
          <w:tcPr>
            <w:tcW w:w="4622" w:type="dxa"/>
            <w:vMerge w:val="restart"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10162-12 </w:t>
            </w:r>
          </w:p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8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>Gépészeti alapozó feladatok</w:t>
            </w:r>
          </w:p>
        </w:tc>
        <w:tc>
          <w:tcPr>
            <w:tcW w:w="4626" w:type="dxa"/>
          </w:tcPr>
          <w:p w:rsidR="00DE575D" w:rsidRPr="0022546C" w:rsidRDefault="00DE575D" w:rsidP="001505B5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bCs/>
                <w:iCs/>
                <w:kern w:val="1"/>
                <w:lang w:eastAsia="hi-IN" w:bidi="hi-IN"/>
              </w:rPr>
              <w:t>Gépészeti alapozó feladatok tantárgy</w:t>
            </w:r>
          </w:p>
        </w:tc>
      </w:tr>
      <w:tr w:rsidR="00DE575D" w:rsidRPr="0022546C" w:rsidTr="008938FF">
        <w:trPr>
          <w:trHeight w:val="345"/>
        </w:trPr>
        <w:tc>
          <w:tcPr>
            <w:tcW w:w="4622" w:type="dxa"/>
            <w:vMerge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kern w:val="1"/>
                <w:sz w:val="24"/>
                <w:lang w:eastAsia="hi-IN" w:bidi="hi-IN"/>
              </w:rPr>
              <w:t>Gépészeti alapmérések</w:t>
            </w:r>
          </w:p>
        </w:tc>
      </w:tr>
      <w:tr w:rsidR="00DE575D" w:rsidRPr="0022546C" w:rsidTr="008938FF">
        <w:trPr>
          <w:trHeight w:val="330"/>
        </w:trPr>
        <w:tc>
          <w:tcPr>
            <w:tcW w:w="4622" w:type="dxa"/>
            <w:vMerge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Anyagismeret, anyagvizsgálat</w:t>
            </w:r>
          </w:p>
        </w:tc>
      </w:tr>
      <w:tr w:rsidR="00DE575D" w:rsidRPr="0022546C" w:rsidTr="008938FF">
        <w:trPr>
          <w:trHeight w:val="315"/>
        </w:trPr>
        <w:tc>
          <w:tcPr>
            <w:tcW w:w="4622" w:type="dxa"/>
            <w:vMerge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Fémek alakítása</w:t>
            </w:r>
          </w:p>
        </w:tc>
      </w:tr>
      <w:tr w:rsidR="00DE575D" w:rsidRPr="0022546C" w:rsidTr="008938FF">
        <w:trPr>
          <w:trHeight w:val="285"/>
        </w:trPr>
        <w:tc>
          <w:tcPr>
            <w:tcW w:w="4622" w:type="dxa"/>
            <w:vMerge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Alapszerelések végzése</w:t>
            </w:r>
          </w:p>
        </w:tc>
      </w:tr>
      <w:tr w:rsidR="00DE575D" w:rsidRPr="0022546C" w:rsidTr="008938FF">
        <w:trPr>
          <w:trHeight w:val="300"/>
        </w:trPr>
        <w:tc>
          <w:tcPr>
            <w:tcW w:w="4622" w:type="dxa"/>
            <w:vMerge w:val="restart"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10180-12 </w:t>
            </w:r>
          </w:p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8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sz w:val="24"/>
              </w:rPr>
              <w:t>A hegesztés előkészítő és befejező műveletei</w:t>
            </w:r>
          </w:p>
        </w:tc>
        <w:tc>
          <w:tcPr>
            <w:tcW w:w="4626" w:type="dxa"/>
          </w:tcPr>
          <w:p w:rsidR="00DE575D" w:rsidRPr="0022546C" w:rsidRDefault="00DE575D" w:rsidP="001505B5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>Hegesztési alapgyakorlatok tantárgy</w:t>
            </w:r>
          </w:p>
        </w:tc>
      </w:tr>
      <w:tr w:rsidR="00DE575D" w:rsidRPr="0022546C" w:rsidTr="008938FF">
        <w:trPr>
          <w:trHeight w:val="345"/>
        </w:trPr>
        <w:tc>
          <w:tcPr>
            <w:tcW w:w="4622" w:type="dxa"/>
            <w:vMerge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A hegesztés előkészítő műveletei</w:t>
            </w:r>
          </w:p>
        </w:tc>
      </w:tr>
      <w:tr w:rsidR="00DE575D" w:rsidRPr="0022546C" w:rsidTr="008938FF">
        <w:trPr>
          <w:trHeight w:val="300"/>
        </w:trPr>
        <w:tc>
          <w:tcPr>
            <w:tcW w:w="4622" w:type="dxa"/>
            <w:vMerge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A hegesztés befejező műveletei</w:t>
            </w:r>
          </w:p>
        </w:tc>
      </w:tr>
      <w:tr w:rsidR="00DE575D" w:rsidRPr="0022546C" w:rsidTr="008938FF">
        <w:trPr>
          <w:trHeight w:val="405"/>
        </w:trPr>
        <w:tc>
          <w:tcPr>
            <w:tcW w:w="4622" w:type="dxa"/>
            <w:vMerge w:val="restart"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11453-12 </w:t>
            </w:r>
          </w:p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2546C">
              <w:rPr>
                <w:rFonts w:ascii="Times New Roman" w:hAnsi="Times New Roman"/>
                <w:b/>
                <w:sz w:val="24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b/>
                <w:sz w:val="24"/>
              </w:rPr>
              <w:t xml:space="preserve"> kézi ívhegesztő feladatok</w:t>
            </w:r>
          </w:p>
        </w:tc>
        <w:tc>
          <w:tcPr>
            <w:tcW w:w="4626" w:type="dxa"/>
          </w:tcPr>
          <w:p w:rsidR="00DE575D" w:rsidRPr="0022546C" w:rsidRDefault="00DE575D" w:rsidP="001505B5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Hegesztési gyakorlatok</w:t>
            </w:r>
            <w:r w:rsidR="00C700A6"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I.</w:t>
            </w: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tantárgy</w:t>
            </w:r>
          </w:p>
        </w:tc>
      </w:tr>
      <w:tr w:rsidR="00DE575D" w:rsidRPr="0022546C" w:rsidTr="008938FF">
        <w:trPr>
          <w:trHeight w:val="405"/>
        </w:trPr>
        <w:tc>
          <w:tcPr>
            <w:tcW w:w="4622" w:type="dxa"/>
            <w:vMerge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Termikus vágás, darabolás</w:t>
            </w:r>
          </w:p>
        </w:tc>
      </w:tr>
      <w:tr w:rsidR="00DE575D" w:rsidRPr="0022546C" w:rsidTr="008938FF">
        <w:trPr>
          <w:trHeight w:val="405"/>
        </w:trPr>
        <w:tc>
          <w:tcPr>
            <w:tcW w:w="4622" w:type="dxa"/>
            <w:vMerge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2546C">
              <w:rPr>
                <w:rFonts w:ascii="Times New Roman" w:hAnsi="Times New Roman"/>
                <w:kern w:val="1"/>
                <w:sz w:val="24"/>
                <w:lang w:eastAsia="hi-IN" w:bidi="hi-IN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kern w:val="1"/>
                <w:sz w:val="24"/>
                <w:lang w:eastAsia="hi-IN" w:bidi="hi-IN"/>
              </w:rPr>
              <w:t xml:space="preserve"> kézi ívhegesztés technológiája</w:t>
            </w:r>
          </w:p>
        </w:tc>
      </w:tr>
      <w:tr w:rsidR="00DE575D" w:rsidRPr="0022546C" w:rsidTr="008938FF">
        <w:trPr>
          <w:trHeight w:val="405"/>
        </w:trPr>
        <w:tc>
          <w:tcPr>
            <w:tcW w:w="4622" w:type="dxa"/>
            <w:vMerge w:val="restart"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11455-12 </w:t>
            </w:r>
          </w:p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8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sz w:val="24"/>
              </w:rPr>
              <w:t xml:space="preserve">Fogyóelektródás </w:t>
            </w:r>
            <w:proofErr w:type="spellStart"/>
            <w:r w:rsidRPr="0022546C">
              <w:rPr>
                <w:rFonts w:ascii="Times New Roman" w:hAnsi="Times New Roman"/>
                <w:b/>
                <w:sz w:val="24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b/>
                <w:sz w:val="24"/>
              </w:rPr>
              <w:t xml:space="preserve"> ívhegesztő feladatok</w:t>
            </w:r>
          </w:p>
        </w:tc>
        <w:tc>
          <w:tcPr>
            <w:tcW w:w="4626" w:type="dxa"/>
          </w:tcPr>
          <w:p w:rsidR="00DE575D" w:rsidRPr="0022546C" w:rsidRDefault="00DE575D" w:rsidP="001505B5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Hegesztési gyakorlatok</w:t>
            </w:r>
            <w:r w:rsidR="00C700A6"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II.</w:t>
            </w: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tantárgy</w:t>
            </w:r>
          </w:p>
        </w:tc>
      </w:tr>
      <w:tr w:rsidR="00DE575D" w:rsidRPr="0022546C" w:rsidTr="008938FF">
        <w:trPr>
          <w:trHeight w:val="405"/>
        </w:trPr>
        <w:tc>
          <w:tcPr>
            <w:tcW w:w="4622" w:type="dxa"/>
            <w:vMerge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Termikus vágás, darabolás</w:t>
            </w:r>
          </w:p>
        </w:tc>
      </w:tr>
      <w:tr w:rsidR="00DE575D" w:rsidRPr="0022546C" w:rsidTr="008938FF">
        <w:trPr>
          <w:trHeight w:val="405"/>
        </w:trPr>
        <w:tc>
          <w:tcPr>
            <w:tcW w:w="4622" w:type="dxa"/>
            <w:vMerge w:val="restart"/>
            <w:vAlign w:val="center"/>
          </w:tcPr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11456-12 </w:t>
            </w:r>
          </w:p>
          <w:p w:rsidR="00DE575D" w:rsidRPr="0022546C" w:rsidRDefault="00DE575D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8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sz w:val="24"/>
              </w:rPr>
              <w:t>Gázhegesztő feladatok</w:t>
            </w:r>
          </w:p>
        </w:tc>
        <w:tc>
          <w:tcPr>
            <w:tcW w:w="4626" w:type="dxa"/>
          </w:tcPr>
          <w:p w:rsidR="00DE575D" w:rsidRPr="0022546C" w:rsidRDefault="00DE575D" w:rsidP="001505B5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Hegesztési gyakorlatok </w:t>
            </w:r>
            <w:r w:rsidR="00C700A6"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III. </w:t>
            </w: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</w:tr>
      <w:tr w:rsidR="00DE575D" w:rsidRPr="0022546C" w:rsidTr="00C544C6">
        <w:trPr>
          <w:trHeight w:val="405"/>
        </w:trPr>
        <w:tc>
          <w:tcPr>
            <w:tcW w:w="4622" w:type="dxa"/>
            <w:vMerge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Termikus vágás, darabolás</w:t>
            </w:r>
          </w:p>
        </w:tc>
      </w:tr>
      <w:tr w:rsidR="00DE575D" w:rsidRPr="0022546C" w:rsidTr="00C544C6">
        <w:trPr>
          <w:trHeight w:val="405"/>
        </w:trPr>
        <w:tc>
          <w:tcPr>
            <w:tcW w:w="4622" w:type="dxa"/>
            <w:vMerge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kern w:val="1"/>
                <w:lang w:eastAsia="hi-IN" w:bidi="hi-IN"/>
              </w:rPr>
              <w:t>Gázhegesztés technológiája</w:t>
            </w:r>
          </w:p>
        </w:tc>
      </w:tr>
      <w:tr w:rsidR="00DE575D" w:rsidRPr="0022546C" w:rsidTr="00C544C6">
        <w:trPr>
          <w:trHeight w:val="405"/>
        </w:trPr>
        <w:tc>
          <w:tcPr>
            <w:tcW w:w="4622" w:type="dxa"/>
            <w:vMerge w:val="restart"/>
          </w:tcPr>
          <w:p w:rsidR="00DE575D" w:rsidRPr="0022546C" w:rsidRDefault="00DE575D" w:rsidP="00DE575D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11457-12 </w:t>
            </w:r>
          </w:p>
          <w:p w:rsidR="00DE575D" w:rsidRPr="0022546C" w:rsidRDefault="00DE575D" w:rsidP="00DE575D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sz w:val="24"/>
              </w:rPr>
              <w:t xml:space="preserve">Volfrámelektródás </w:t>
            </w:r>
            <w:proofErr w:type="spellStart"/>
            <w:r w:rsidRPr="0022546C">
              <w:rPr>
                <w:rFonts w:ascii="Times New Roman" w:hAnsi="Times New Roman"/>
                <w:b/>
                <w:sz w:val="24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b/>
                <w:sz w:val="24"/>
              </w:rPr>
              <w:t xml:space="preserve"> ívhegesztő feladatok</w:t>
            </w:r>
          </w:p>
        </w:tc>
        <w:tc>
          <w:tcPr>
            <w:tcW w:w="4626" w:type="dxa"/>
          </w:tcPr>
          <w:p w:rsidR="00DE575D" w:rsidRPr="0022546C" w:rsidRDefault="00DE575D" w:rsidP="001505B5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Hegesztési gyakorlatok </w:t>
            </w:r>
            <w:r w:rsidR="00C700A6"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IV. </w:t>
            </w: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</w:tr>
      <w:tr w:rsidR="00DE575D" w:rsidRPr="0022546C" w:rsidTr="00C544C6">
        <w:trPr>
          <w:trHeight w:val="405"/>
        </w:trPr>
        <w:tc>
          <w:tcPr>
            <w:tcW w:w="4622" w:type="dxa"/>
            <w:vMerge/>
          </w:tcPr>
          <w:p w:rsidR="00DE575D" w:rsidRPr="0022546C" w:rsidRDefault="00DE575D" w:rsidP="00DE575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:rsidR="00DE575D" w:rsidRPr="0022546C" w:rsidRDefault="00DE575D" w:rsidP="00C544C6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Termikus vágás, darabolás</w:t>
            </w:r>
          </w:p>
        </w:tc>
      </w:tr>
    </w:tbl>
    <w:p w:rsidR="001505B5" w:rsidRPr="0022546C" w:rsidRDefault="001505B5" w:rsidP="00070365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DE575D" w:rsidRPr="0022546C" w:rsidRDefault="00DE575D" w:rsidP="00070365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10162-12 Gépészeti alapozó feladatok</w:t>
      </w:r>
      <w:r w:rsidR="00C700A6"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</w:t>
      </w:r>
    </w:p>
    <w:p w:rsidR="00C700A6" w:rsidRPr="0022546C" w:rsidRDefault="00C700A6" w:rsidP="00C700A6">
      <w:pPr>
        <w:widowControl w:val="0"/>
        <w:suppressAutoHyphens/>
        <w:jc w:val="right"/>
        <w:rPr>
          <w:rFonts w:ascii="Times New Roman" w:hAnsi="Times New Roman"/>
          <w:sz w:val="20"/>
          <w:szCs w:val="20"/>
        </w:rPr>
      </w:pPr>
      <w:r w:rsidRPr="0022546C">
        <w:rPr>
          <w:rFonts w:ascii="Times New Roman" w:hAnsi="Times New Roman"/>
          <w:b/>
          <w:sz w:val="24"/>
          <w:szCs w:val="24"/>
        </w:rPr>
        <w:t>*</w:t>
      </w:r>
      <w:r w:rsidR="00D86458" w:rsidRPr="0022546C">
        <w:rPr>
          <w:rFonts w:ascii="Times New Roman" w:hAnsi="Times New Roman"/>
          <w:sz w:val="20"/>
          <w:szCs w:val="20"/>
        </w:rPr>
        <w:t xml:space="preserve">Három évfolyamos </w:t>
      </w:r>
      <w:r w:rsidRPr="0022546C">
        <w:rPr>
          <w:rFonts w:ascii="Times New Roman" w:hAnsi="Times New Roman"/>
          <w:sz w:val="20"/>
          <w:szCs w:val="20"/>
        </w:rPr>
        <w:t xml:space="preserve">oktatás esetén az 1/9. </w:t>
      </w:r>
      <w:proofErr w:type="gramStart"/>
      <w:r w:rsidRPr="0022546C">
        <w:rPr>
          <w:rFonts w:ascii="Times New Roman" w:hAnsi="Times New Roman"/>
          <w:sz w:val="20"/>
          <w:szCs w:val="20"/>
        </w:rPr>
        <w:t>.</w:t>
      </w:r>
      <w:proofErr w:type="gramEnd"/>
      <w:r w:rsidRPr="0022546C">
        <w:rPr>
          <w:rFonts w:ascii="Times New Roman" w:hAnsi="Times New Roman"/>
          <w:sz w:val="20"/>
          <w:szCs w:val="20"/>
        </w:rPr>
        <w:t>évfolyamot követően</w:t>
      </w:r>
    </w:p>
    <w:p w:rsidR="00DE575D" w:rsidRPr="0022546C" w:rsidRDefault="00DE575D" w:rsidP="00D66D8A">
      <w:pPr>
        <w:widowControl w:val="0"/>
        <w:suppressAutoHyphens/>
        <w:ind w:left="3540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>Gépészeti alapozó feladatok tantárgy</w:t>
      </w:r>
    </w:p>
    <w:p w:rsidR="00DE575D" w:rsidRPr="0022546C" w:rsidRDefault="00DE575D" w:rsidP="00D66D8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75D" w:rsidRPr="0022546C" w:rsidRDefault="00DE575D" w:rsidP="00D66D8A">
      <w:pPr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DE575D" w:rsidRPr="0022546C" w:rsidRDefault="00DE575D" w:rsidP="00D66D8A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Gépészeti alapmérések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DE575D" w:rsidRPr="0022546C" w:rsidRDefault="00DE575D" w:rsidP="00D66D8A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Külső kúpok mérése, ellenőrzése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Belső kúpok mérése, ellenőrzése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Munkadarabok mérése digitális mérőeszközökkel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Munkadarabok mérése digitális tolómérővel, digitális mérőórával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Felületi érdesség ellenőrzése, mérése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Munkadarabok alak- és helyzetpontosságának mérése, ellenőrzése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Körkörösség ellenőrzése, tengely ütésellenőrzése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Egyenesség, síklapúság, derékszögesség, párhuzamosság, egytengelyűség, mérése ellenőrzése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Mérési dokumentumok készítése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Felvételi vázlatok készítése méretellenőrzésekhez </w:t>
      </w:r>
    </w:p>
    <w:p w:rsidR="00DE575D" w:rsidRPr="0022546C" w:rsidRDefault="00DE575D" w:rsidP="00D66D8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75D" w:rsidRPr="0022546C" w:rsidRDefault="00DE575D" w:rsidP="00D66D8A">
      <w:pPr>
        <w:widowControl w:val="0"/>
        <w:tabs>
          <w:tab w:val="left" w:pos="7371"/>
        </w:tabs>
        <w:suppressAutoHyphens/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Anyagismeret, anyagvizsgálat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anyagvizsgálatok (szakítóvizsgálat, keménység vizsgálata, technológiai próbák)</w:t>
      </w:r>
    </w:p>
    <w:p w:rsidR="00DE575D" w:rsidRPr="0022546C" w:rsidRDefault="00DE575D" w:rsidP="00D66D8A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DE575D" w:rsidRPr="0022546C" w:rsidRDefault="00DE575D" w:rsidP="00D66D8A">
      <w:pPr>
        <w:widowControl w:val="0"/>
        <w:tabs>
          <w:tab w:val="left" w:pos="7371"/>
        </w:tabs>
        <w:suppressAutoHyphens/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Fémek alakítása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Előrajzolással szembeni követelmények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előrajzolás lépései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előrajzolás szerszámai, eszközei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Mérő és ellenőrző eszközök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felületszínezés lehetőségei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térbeli előrajzolás eszközei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előrajzolás folyamata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előrajzolás biztonságtechnikai előírásai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Síkbeli és térbeli előrajzolás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Síkbeli és térbeli előrajzolás eszközei, segédeszközei és mérőeszközeinek megválasztása adott feladat elvégzéséhez </w:t>
      </w:r>
    </w:p>
    <w:p w:rsidR="00DE575D" w:rsidRPr="0022546C" w:rsidRDefault="00DE575D" w:rsidP="00D66D8A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DE575D" w:rsidRPr="0022546C" w:rsidRDefault="00DE575D" w:rsidP="00D66D8A">
      <w:pPr>
        <w:widowControl w:val="0"/>
        <w:tabs>
          <w:tab w:val="left" w:pos="7371"/>
        </w:tabs>
        <w:suppressAutoHyphens/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Alapszerelések végzése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Oldható kötések készítése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Nem</w:t>
      </w:r>
      <w:r w:rsidR="00AA610A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oldható kötések készítése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Különféle fémfelületek előkészítése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Felületvédelem mázolással, lakkozással</w:t>
      </w:r>
    </w:p>
    <w:p w:rsidR="00D06512" w:rsidRPr="0022546C" w:rsidRDefault="00D06512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10180-12 </w:t>
      </w:r>
      <w:r w:rsidRPr="0022546C">
        <w:rPr>
          <w:rFonts w:ascii="Times New Roman" w:hAnsi="Times New Roman"/>
          <w:b/>
          <w:sz w:val="24"/>
          <w:szCs w:val="24"/>
        </w:rPr>
        <w:t>A hegesztés előkészítő és befejező műveletei</w:t>
      </w:r>
      <w:r w:rsidR="00C700A6" w:rsidRPr="0022546C">
        <w:rPr>
          <w:rFonts w:ascii="Times New Roman" w:hAnsi="Times New Roman"/>
          <w:b/>
          <w:sz w:val="24"/>
          <w:szCs w:val="24"/>
        </w:rPr>
        <w:t>*</w:t>
      </w:r>
    </w:p>
    <w:p w:rsidR="00C700A6" w:rsidRPr="0022546C" w:rsidRDefault="00C700A6" w:rsidP="00C700A6">
      <w:pPr>
        <w:widowControl w:val="0"/>
        <w:suppressAutoHyphens/>
        <w:jc w:val="right"/>
        <w:rPr>
          <w:rFonts w:ascii="Times New Roman" w:hAnsi="Times New Roman"/>
          <w:sz w:val="20"/>
          <w:szCs w:val="20"/>
        </w:rPr>
      </w:pPr>
      <w:r w:rsidRPr="0022546C">
        <w:rPr>
          <w:rFonts w:ascii="Times New Roman" w:hAnsi="Times New Roman"/>
          <w:b/>
          <w:sz w:val="24"/>
          <w:szCs w:val="24"/>
        </w:rPr>
        <w:t>*</w:t>
      </w:r>
      <w:r w:rsidR="008938FF" w:rsidRPr="0022546C">
        <w:rPr>
          <w:rFonts w:ascii="Times New Roman" w:hAnsi="Times New Roman"/>
          <w:sz w:val="20"/>
          <w:szCs w:val="20"/>
        </w:rPr>
        <w:t>Három évfolyamos</w:t>
      </w:r>
      <w:r w:rsidRPr="0022546C">
        <w:rPr>
          <w:rFonts w:ascii="Times New Roman" w:hAnsi="Times New Roman"/>
          <w:sz w:val="20"/>
          <w:szCs w:val="20"/>
        </w:rPr>
        <w:t xml:space="preserve"> oktatás esetén az 1/9. évfolyamot követően</w:t>
      </w:r>
    </w:p>
    <w:p w:rsidR="00037C33" w:rsidRPr="0022546C" w:rsidRDefault="00037C33" w:rsidP="00D66D8A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DE575D" w:rsidRPr="0022546C" w:rsidRDefault="00DE575D" w:rsidP="00D66D8A">
      <w:pPr>
        <w:widowControl w:val="0"/>
        <w:suppressAutoHyphens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alapgyakorlatok tantárgy</w:t>
      </w:r>
    </w:p>
    <w:p w:rsidR="00DE575D" w:rsidRPr="0022546C" w:rsidRDefault="00DE575D" w:rsidP="00D66D8A">
      <w:pPr>
        <w:widowControl w:val="0"/>
        <w:suppressAutoHyphens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ind w:left="708" w:firstLine="708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A hegesztés előkészítő műveletei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Felhegeszti a kifutólemezeket </w:t>
      </w:r>
    </w:p>
    <w:p w:rsidR="00DE575D" w:rsidRPr="0022546C" w:rsidRDefault="00DE575D" w:rsidP="00D66D8A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Fűzővarrattal munkadarabot összeállít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ind w:left="708" w:firstLine="708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A hegesztés befejező műveletei</w:t>
      </w:r>
    </w:p>
    <w:p w:rsidR="00DE575D" w:rsidRPr="0022546C" w:rsidRDefault="00DE575D" w:rsidP="00D66D8A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Elvégzi a hibajavításokat szükség szerint </w:t>
      </w:r>
    </w:p>
    <w:p w:rsidR="00DE575D" w:rsidRPr="0022546C" w:rsidRDefault="00DE575D" w:rsidP="00D66D8A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11453-12 </w:t>
      </w:r>
      <w:proofErr w:type="spellStart"/>
      <w:r w:rsidRPr="0022546C">
        <w:rPr>
          <w:rFonts w:ascii="Times New Roman" w:hAnsi="Times New Roman"/>
          <w:b/>
          <w:sz w:val="24"/>
          <w:szCs w:val="24"/>
        </w:rPr>
        <w:t>Bevontelektródás</w:t>
      </w:r>
      <w:proofErr w:type="spellEnd"/>
      <w:r w:rsidRPr="0022546C">
        <w:rPr>
          <w:rFonts w:ascii="Times New Roman" w:hAnsi="Times New Roman"/>
          <w:b/>
          <w:sz w:val="24"/>
          <w:szCs w:val="24"/>
        </w:rPr>
        <w:t xml:space="preserve"> kézi ívhegesztő feladatok</w:t>
      </w:r>
      <w:r w:rsidR="00B856ED" w:rsidRPr="0022546C">
        <w:rPr>
          <w:rFonts w:ascii="Times New Roman" w:hAnsi="Times New Roman"/>
          <w:b/>
          <w:sz w:val="24"/>
          <w:szCs w:val="24"/>
        </w:rPr>
        <w:t>*</w:t>
      </w:r>
    </w:p>
    <w:p w:rsidR="00B856ED" w:rsidRPr="0022546C" w:rsidRDefault="00B856ED" w:rsidP="00B856ED">
      <w:pPr>
        <w:widowControl w:val="0"/>
        <w:suppressAutoHyphens/>
        <w:jc w:val="right"/>
        <w:rPr>
          <w:rFonts w:ascii="Times New Roman" w:hAnsi="Times New Roman"/>
          <w:sz w:val="20"/>
          <w:szCs w:val="20"/>
        </w:rPr>
      </w:pPr>
      <w:r w:rsidRPr="0022546C">
        <w:rPr>
          <w:rFonts w:ascii="Times New Roman" w:hAnsi="Times New Roman"/>
          <w:b/>
          <w:sz w:val="24"/>
          <w:szCs w:val="24"/>
        </w:rPr>
        <w:t>*</w:t>
      </w:r>
      <w:r w:rsidR="00D86458" w:rsidRPr="0022546C">
        <w:rPr>
          <w:rFonts w:ascii="Times New Roman" w:hAnsi="Times New Roman"/>
          <w:sz w:val="20"/>
          <w:szCs w:val="20"/>
        </w:rPr>
        <w:t xml:space="preserve">Három évfolyamos </w:t>
      </w:r>
      <w:r w:rsidRPr="0022546C">
        <w:rPr>
          <w:rFonts w:ascii="Times New Roman" w:hAnsi="Times New Roman"/>
          <w:sz w:val="20"/>
          <w:szCs w:val="20"/>
        </w:rPr>
        <w:t>oktatás esetén az 1/9. évfolyamot követően</w:t>
      </w:r>
    </w:p>
    <w:p w:rsidR="00DE575D" w:rsidRPr="0022546C" w:rsidRDefault="00DE575D" w:rsidP="00037C33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lastRenderedPageBreak/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Hegesztési gyakorlatok tantárgy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spellStart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kézi ívhegesztés technológiája</w:t>
      </w:r>
    </w:p>
    <w:p w:rsidR="00DE575D" w:rsidRPr="0022546C" w:rsidRDefault="00DE575D" w:rsidP="00D66D8A">
      <w:pPr>
        <w:widowControl w:val="0"/>
        <w:suppressAutoHyphens/>
        <w:ind w:left="141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 berendezéseinek, eszközeinek beüzemelése és karbantartása </w:t>
      </w:r>
    </w:p>
    <w:p w:rsidR="00DE575D" w:rsidRPr="0022546C" w:rsidRDefault="00DE575D" w:rsidP="00D66D8A">
      <w:pPr>
        <w:widowControl w:val="0"/>
        <w:suppressAutoHyphens/>
        <w:ind w:left="702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Hegesztés végrehajtása </w:t>
      </w:r>
    </w:p>
    <w:p w:rsidR="00DE575D" w:rsidRPr="0022546C" w:rsidRDefault="00DE575D" w:rsidP="00D66D8A">
      <w:pPr>
        <w:widowControl w:val="0"/>
        <w:suppressAutoHyphens/>
        <w:ind w:left="702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Varratképzés az MSZ EN ISO 6947 szerinti szabványos pozíciókban </w:t>
      </w:r>
    </w:p>
    <w:p w:rsidR="00DE575D" w:rsidRPr="0022546C" w:rsidRDefault="00DE575D" w:rsidP="00D66D8A">
      <w:pPr>
        <w:widowControl w:val="0"/>
        <w:suppressAutoHyphens/>
        <w:ind w:left="702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Egyrétegű és tö</w:t>
      </w:r>
      <w:r w:rsidR="001505B5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bbrétegű varratok készítése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376589" w:rsidRPr="0022546C" w:rsidRDefault="00376589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11455-12 </w:t>
      </w:r>
      <w:r w:rsidRPr="0022546C">
        <w:rPr>
          <w:rFonts w:ascii="Times New Roman" w:hAnsi="Times New Roman"/>
          <w:b/>
          <w:sz w:val="24"/>
          <w:szCs w:val="24"/>
        </w:rPr>
        <w:t xml:space="preserve">Fogyóelektródás </w:t>
      </w:r>
      <w:proofErr w:type="spellStart"/>
      <w:r w:rsidRPr="0022546C">
        <w:rPr>
          <w:rFonts w:ascii="Times New Roman" w:hAnsi="Times New Roman"/>
          <w:b/>
          <w:sz w:val="24"/>
          <w:szCs w:val="24"/>
        </w:rPr>
        <w:t>védőgázas</w:t>
      </w:r>
      <w:proofErr w:type="spellEnd"/>
      <w:r w:rsidRPr="0022546C">
        <w:rPr>
          <w:rFonts w:ascii="Times New Roman" w:hAnsi="Times New Roman"/>
          <w:b/>
          <w:sz w:val="24"/>
          <w:szCs w:val="24"/>
        </w:rPr>
        <w:t xml:space="preserve"> ívhegesztő feladatok</w:t>
      </w:r>
      <w:r w:rsidR="00C700A6" w:rsidRPr="0022546C">
        <w:rPr>
          <w:rFonts w:ascii="Times New Roman" w:hAnsi="Times New Roman"/>
          <w:b/>
          <w:sz w:val="24"/>
          <w:szCs w:val="24"/>
        </w:rPr>
        <w:t>*</w:t>
      </w:r>
    </w:p>
    <w:p w:rsidR="00C700A6" w:rsidRPr="0022546C" w:rsidRDefault="00C700A6" w:rsidP="00C700A6">
      <w:pPr>
        <w:widowControl w:val="0"/>
        <w:suppressAutoHyphens/>
        <w:jc w:val="right"/>
        <w:rPr>
          <w:rFonts w:ascii="Times New Roman" w:hAnsi="Times New Roman"/>
          <w:sz w:val="20"/>
          <w:szCs w:val="20"/>
        </w:rPr>
      </w:pPr>
      <w:r w:rsidRPr="0022546C">
        <w:rPr>
          <w:rFonts w:ascii="Times New Roman" w:hAnsi="Times New Roman"/>
          <w:b/>
          <w:sz w:val="24"/>
          <w:szCs w:val="24"/>
        </w:rPr>
        <w:t>*</w:t>
      </w:r>
      <w:r w:rsidR="008938FF" w:rsidRPr="0022546C">
        <w:rPr>
          <w:rFonts w:ascii="Times New Roman" w:hAnsi="Times New Roman"/>
          <w:sz w:val="20"/>
          <w:szCs w:val="20"/>
        </w:rPr>
        <w:t>Három évfolyamos</w:t>
      </w:r>
      <w:r w:rsidRPr="0022546C">
        <w:rPr>
          <w:rFonts w:ascii="Times New Roman" w:hAnsi="Times New Roman"/>
          <w:sz w:val="20"/>
          <w:szCs w:val="20"/>
        </w:rPr>
        <w:t xml:space="preserve"> oktatás esetén </w:t>
      </w:r>
      <w:r w:rsidR="00B856ED" w:rsidRPr="0022546C">
        <w:rPr>
          <w:rFonts w:ascii="Times New Roman" w:hAnsi="Times New Roman"/>
          <w:sz w:val="20"/>
          <w:szCs w:val="20"/>
        </w:rPr>
        <w:t>az 2/10</w:t>
      </w:r>
      <w:r w:rsidRPr="0022546C">
        <w:rPr>
          <w:rFonts w:ascii="Times New Roman" w:hAnsi="Times New Roman"/>
          <w:sz w:val="20"/>
          <w:szCs w:val="20"/>
        </w:rPr>
        <w:t>. évfolyamot követően</w:t>
      </w:r>
    </w:p>
    <w:p w:rsidR="00DE575D" w:rsidRPr="0022546C" w:rsidRDefault="00DE575D" w:rsidP="00037C33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Hegesztési gyakorlatok tantárgy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</w:p>
    <w:p w:rsidR="00037C33" w:rsidRPr="0022546C" w:rsidRDefault="00037C33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37C33" w:rsidRPr="0022546C" w:rsidRDefault="00037C33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938FF" w:rsidRPr="0022546C" w:rsidRDefault="008938FF">
      <w:pPr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11456-12 </w:t>
      </w:r>
      <w:r w:rsidRPr="0022546C">
        <w:rPr>
          <w:rFonts w:ascii="Times New Roman" w:hAnsi="Times New Roman"/>
          <w:b/>
          <w:sz w:val="24"/>
          <w:szCs w:val="24"/>
        </w:rPr>
        <w:t>Gázhegesztő feladatok</w:t>
      </w:r>
      <w:r w:rsidR="00B856ED" w:rsidRPr="0022546C">
        <w:rPr>
          <w:rFonts w:ascii="Times New Roman" w:hAnsi="Times New Roman"/>
          <w:b/>
          <w:sz w:val="24"/>
          <w:szCs w:val="24"/>
        </w:rPr>
        <w:t>*</w:t>
      </w:r>
    </w:p>
    <w:p w:rsidR="00B856ED" w:rsidRPr="0022546C" w:rsidRDefault="00B856ED" w:rsidP="00B856ED">
      <w:pPr>
        <w:widowControl w:val="0"/>
        <w:suppressAutoHyphens/>
        <w:jc w:val="right"/>
        <w:rPr>
          <w:rFonts w:ascii="Times New Roman" w:hAnsi="Times New Roman"/>
          <w:sz w:val="20"/>
          <w:szCs w:val="20"/>
        </w:rPr>
      </w:pPr>
      <w:r w:rsidRPr="0022546C">
        <w:rPr>
          <w:rFonts w:ascii="Times New Roman" w:hAnsi="Times New Roman"/>
          <w:b/>
          <w:sz w:val="24"/>
          <w:szCs w:val="24"/>
        </w:rPr>
        <w:t>*</w:t>
      </w:r>
      <w:r w:rsidR="00D86458" w:rsidRPr="0022546C">
        <w:rPr>
          <w:rFonts w:ascii="Times New Roman" w:hAnsi="Times New Roman"/>
          <w:sz w:val="20"/>
          <w:szCs w:val="20"/>
        </w:rPr>
        <w:t xml:space="preserve">Három évfolyamos </w:t>
      </w:r>
      <w:r w:rsidRPr="0022546C">
        <w:rPr>
          <w:rFonts w:ascii="Times New Roman" w:hAnsi="Times New Roman"/>
          <w:sz w:val="20"/>
          <w:szCs w:val="20"/>
        </w:rPr>
        <w:t>oktatás esetén az 2/10. évfolyamot követően</w:t>
      </w:r>
    </w:p>
    <w:p w:rsidR="00DE575D" w:rsidRPr="0022546C" w:rsidRDefault="00DE575D" w:rsidP="00037C33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Hegesztési gyakorlatok tantárgy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Gázhegesztés technológiája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Gázhegesztő berendezés üzembe- és üzemen kívül helyezése </w:t>
      </w:r>
    </w:p>
    <w:p w:rsidR="00DE575D" w:rsidRPr="0022546C" w:rsidRDefault="00DE575D" w:rsidP="00D66D8A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Hegesztés eszközeinek beüzemelése és karbantartása </w:t>
      </w:r>
    </w:p>
    <w:p w:rsidR="00DE575D" w:rsidRPr="0022546C" w:rsidRDefault="00DE575D" w:rsidP="00D66D8A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végrehajtása</w:t>
      </w:r>
    </w:p>
    <w:p w:rsidR="00DE575D" w:rsidRPr="0022546C" w:rsidRDefault="00DE575D" w:rsidP="00D66D8A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 az MSZ EN ISO 6947 szerinti szabványos pozíciókban</w:t>
      </w:r>
    </w:p>
    <w:p w:rsidR="00037C33" w:rsidRPr="0022546C" w:rsidRDefault="00037C33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37C33" w:rsidRPr="0022546C" w:rsidRDefault="00037C33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11457-12 Volfrám</w:t>
      </w:r>
      <w:r w:rsidRPr="0022546C">
        <w:rPr>
          <w:rFonts w:ascii="Times New Roman" w:hAnsi="Times New Roman"/>
          <w:b/>
          <w:sz w:val="24"/>
          <w:szCs w:val="24"/>
        </w:rPr>
        <w:t xml:space="preserve">elektródás </w:t>
      </w:r>
      <w:proofErr w:type="spellStart"/>
      <w:r w:rsidRPr="0022546C">
        <w:rPr>
          <w:rFonts w:ascii="Times New Roman" w:hAnsi="Times New Roman"/>
          <w:b/>
          <w:sz w:val="24"/>
          <w:szCs w:val="24"/>
        </w:rPr>
        <w:t>védőgázas</w:t>
      </w:r>
      <w:proofErr w:type="spellEnd"/>
      <w:r w:rsidRPr="0022546C">
        <w:rPr>
          <w:rFonts w:ascii="Times New Roman" w:hAnsi="Times New Roman"/>
          <w:b/>
          <w:sz w:val="24"/>
          <w:szCs w:val="24"/>
        </w:rPr>
        <w:t xml:space="preserve"> ívhegesztő feladatok</w:t>
      </w:r>
      <w:r w:rsidR="00B856ED" w:rsidRPr="0022546C">
        <w:rPr>
          <w:rFonts w:ascii="Times New Roman" w:hAnsi="Times New Roman"/>
          <w:b/>
          <w:sz w:val="24"/>
          <w:szCs w:val="24"/>
        </w:rPr>
        <w:t>*</w:t>
      </w:r>
    </w:p>
    <w:p w:rsidR="00B856ED" w:rsidRPr="0022546C" w:rsidRDefault="00B856ED" w:rsidP="00B856ED">
      <w:pPr>
        <w:widowControl w:val="0"/>
        <w:suppressAutoHyphens/>
        <w:jc w:val="right"/>
        <w:rPr>
          <w:rFonts w:ascii="Times New Roman" w:hAnsi="Times New Roman"/>
          <w:sz w:val="20"/>
          <w:szCs w:val="20"/>
        </w:rPr>
      </w:pPr>
      <w:r w:rsidRPr="0022546C">
        <w:rPr>
          <w:rFonts w:ascii="Times New Roman" w:hAnsi="Times New Roman"/>
          <w:b/>
          <w:sz w:val="24"/>
          <w:szCs w:val="24"/>
        </w:rPr>
        <w:t>*</w:t>
      </w:r>
      <w:r w:rsidR="00D86458" w:rsidRPr="0022546C">
        <w:rPr>
          <w:rFonts w:ascii="Times New Roman" w:hAnsi="Times New Roman"/>
          <w:sz w:val="20"/>
          <w:szCs w:val="20"/>
        </w:rPr>
        <w:t xml:space="preserve">Három évfolyamos </w:t>
      </w:r>
      <w:r w:rsidRPr="0022546C">
        <w:rPr>
          <w:rFonts w:ascii="Times New Roman" w:hAnsi="Times New Roman"/>
          <w:sz w:val="20"/>
          <w:szCs w:val="20"/>
        </w:rPr>
        <w:t>oktatás esetén az 2/10. évfolyamot követően</w:t>
      </w:r>
    </w:p>
    <w:p w:rsidR="00DE575D" w:rsidRPr="0022546C" w:rsidRDefault="00DE575D" w:rsidP="00037C33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Hegesztési gyakorlatok tantárgy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</w:p>
    <w:p w:rsidR="00DE575D" w:rsidRPr="0022546C" w:rsidRDefault="00DE575D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</w:p>
    <w:p w:rsidR="009C60EB" w:rsidRPr="0022546C" w:rsidRDefault="009C60EB">
      <w:pPr>
        <w:rPr>
          <w:rFonts w:ascii="Times New Roman" w:hAnsi="Times New Roman"/>
          <w:sz w:val="24"/>
          <w:szCs w:val="24"/>
        </w:rPr>
      </w:pPr>
      <w:r w:rsidRPr="0022546C">
        <w:rPr>
          <w:rFonts w:ascii="Times New Roman" w:hAnsi="Times New Roman"/>
          <w:sz w:val="24"/>
          <w:szCs w:val="24"/>
        </w:rPr>
        <w:br w:type="page"/>
      </w:r>
    </w:p>
    <w:p w:rsidR="009C60EB" w:rsidRPr="0022546C" w:rsidRDefault="009C60EB" w:rsidP="009C60E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22546C">
        <w:rPr>
          <w:rFonts w:ascii="Times New Roman" w:hAnsi="Times New Roman"/>
          <w:b/>
          <w:sz w:val="28"/>
          <w:szCs w:val="28"/>
          <w:lang w:bidi="hi-IN"/>
        </w:rPr>
        <w:lastRenderedPageBreak/>
        <w:t xml:space="preserve">II. </w:t>
      </w:r>
      <w:r w:rsidR="008602FA" w:rsidRPr="0022546C">
        <w:rPr>
          <w:rFonts w:ascii="Times New Roman" w:hAnsi="Times New Roman"/>
          <w:b/>
          <w:sz w:val="28"/>
          <w:szCs w:val="28"/>
          <w:lang w:bidi="hi-IN"/>
        </w:rPr>
        <w:t>Két évfolyamos</w:t>
      </w:r>
      <w:r w:rsidRPr="0022546C">
        <w:rPr>
          <w:rFonts w:ascii="Times New Roman" w:hAnsi="Times New Roman"/>
          <w:b/>
          <w:sz w:val="28"/>
          <w:szCs w:val="28"/>
          <w:lang w:bidi="hi-IN"/>
        </w:rPr>
        <w:t xml:space="preserve"> oktatás közismereti képzés nélkül</w:t>
      </w:r>
    </w:p>
    <w:p w:rsidR="009C60EB" w:rsidRPr="0022546C" w:rsidRDefault="009C60EB" w:rsidP="009C60EB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  <w:r w:rsidRPr="0022546C">
        <w:rPr>
          <w:rFonts w:ascii="Times New Roman" w:hAnsi="Times New Roman"/>
          <w:sz w:val="24"/>
          <w:szCs w:val="24"/>
          <w:lang w:bidi="hi-IN"/>
        </w:rPr>
        <w:t>1. évfolyamot követően 160 óra</w:t>
      </w:r>
    </w:p>
    <w:p w:rsidR="009C60EB" w:rsidRPr="0022546C" w:rsidRDefault="009C60EB" w:rsidP="009C60EB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546C">
        <w:rPr>
          <w:rFonts w:ascii="Times New Roman" w:hAnsi="Times New Roman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6"/>
      </w:tblGrid>
      <w:tr w:rsidR="009C60EB" w:rsidRPr="0022546C" w:rsidTr="00EE0BE2">
        <w:tc>
          <w:tcPr>
            <w:tcW w:w="4622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9C60EB" w:rsidRPr="0022546C" w:rsidTr="008938FF">
        <w:trPr>
          <w:trHeight w:val="315"/>
        </w:trPr>
        <w:tc>
          <w:tcPr>
            <w:tcW w:w="4622" w:type="dxa"/>
            <w:vMerge w:val="restart"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10162-12 </w:t>
            </w:r>
          </w:p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8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>Gépészeti alapozó feladatok</w:t>
            </w: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bCs/>
                <w:iCs/>
                <w:kern w:val="1"/>
                <w:lang w:eastAsia="hi-IN" w:bidi="hi-IN"/>
              </w:rPr>
              <w:t>Gépészeti alapozó feladatok tantárgy</w:t>
            </w:r>
          </w:p>
        </w:tc>
      </w:tr>
      <w:tr w:rsidR="009C60EB" w:rsidRPr="0022546C" w:rsidTr="008938FF">
        <w:trPr>
          <w:trHeight w:val="345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kern w:val="1"/>
                <w:sz w:val="24"/>
                <w:lang w:eastAsia="hi-IN" w:bidi="hi-IN"/>
              </w:rPr>
              <w:t>Gépészeti alapmérések</w:t>
            </w:r>
          </w:p>
        </w:tc>
      </w:tr>
      <w:tr w:rsidR="009C60EB" w:rsidRPr="0022546C" w:rsidTr="008938FF">
        <w:trPr>
          <w:trHeight w:val="330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Anyagismeret, anyagvizsgálat</w:t>
            </w:r>
          </w:p>
        </w:tc>
      </w:tr>
      <w:tr w:rsidR="009C60EB" w:rsidRPr="0022546C" w:rsidTr="008938FF">
        <w:trPr>
          <w:trHeight w:val="315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Fémek alakítása</w:t>
            </w:r>
          </w:p>
        </w:tc>
      </w:tr>
      <w:tr w:rsidR="009C60EB" w:rsidRPr="0022546C" w:rsidTr="008938FF">
        <w:trPr>
          <w:trHeight w:val="285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Alapszerelések végzése</w:t>
            </w:r>
          </w:p>
        </w:tc>
      </w:tr>
      <w:tr w:rsidR="009C60EB" w:rsidRPr="0022546C" w:rsidTr="008938FF">
        <w:trPr>
          <w:trHeight w:val="300"/>
        </w:trPr>
        <w:tc>
          <w:tcPr>
            <w:tcW w:w="4622" w:type="dxa"/>
            <w:vMerge w:val="restart"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10180-12 </w:t>
            </w:r>
          </w:p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8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sz w:val="24"/>
              </w:rPr>
              <w:t>A hegesztés előkészítő és befejező műveletei</w:t>
            </w: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>Hegesztési alapgyakorlatok tantárgy</w:t>
            </w:r>
          </w:p>
        </w:tc>
      </w:tr>
      <w:tr w:rsidR="009C60EB" w:rsidRPr="0022546C" w:rsidTr="008938FF">
        <w:trPr>
          <w:trHeight w:val="345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A hegesztés előkészítő műveletei</w:t>
            </w:r>
          </w:p>
        </w:tc>
      </w:tr>
      <w:tr w:rsidR="009C60EB" w:rsidRPr="0022546C" w:rsidTr="008938FF">
        <w:trPr>
          <w:trHeight w:val="300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A hegesztés befejező műveletei</w:t>
            </w:r>
          </w:p>
        </w:tc>
      </w:tr>
      <w:tr w:rsidR="009C60EB" w:rsidRPr="0022546C" w:rsidTr="008938FF">
        <w:trPr>
          <w:trHeight w:val="405"/>
        </w:trPr>
        <w:tc>
          <w:tcPr>
            <w:tcW w:w="4622" w:type="dxa"/>
            <w:vMerge w:val="restart"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11453-12 </w:t>
            </w:r>
          </w:p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2546C">
              <w:rPr>
                <w:rFonts w:ascii="Times New Roman" w:hAnsi="Times New Roman"/>
                <w:b/>
                <w:sz w:val="24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b/>
                <w:sz w:val="24"/>
              </w:rPr>
              <w:t xml:space="preserve"> kézi ívhegesztő feladatok</w:t>
            </w: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Hegesztési gyakorlatok I. tantárgy</w:t>
            </w:r>
          </w:p>
        </w:tc>
      </w:tr>
      <w:tr w:rsidR="009C60EB" w:rsidRPr="0022546C" w:rsidTr="008938FF">
        <w:trPr>
          <w:trHeight w:val="405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Termikus vágás, darabolás</w:t>
            </w:r>
          </w:p>
        </w:tc>
      </w:tr>
      <w:tr w:rsidR="009C60EB" w:rsidRPr="0022546C" w:rsidTr="008938FF">
        <w:trPr>
          <w:trHeight w:val="405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2546C">
              <w:rPr>
                <w:rFonts w:ascii="Times New Roman" w:hAnsi="Times New Roman"/>
                <w:kern w:val="1"/>
                <w:sz w:val="24"/>
                <w:lang w:eastAsia="hi-IN" w:bidi="hi-IN"/>
              </w:rPr>
              <w:t>Bevontelektródás</w:t>
            </w:r>
            <w:proofErr w:type="spellEnd"/>
            <w:r w:rsidRPr="0022546C">
              <w:rPr>
                <w:rFonts w:ascii="Times New Roman" w:hAnsi="Times New Roman"/>
                <w:kern w:val="1"/>
                <w:sz w:val="24"/>
                <w:lang w:eastAsia="hi-IN" w:bidi="hi-IN"/>
              </w:rPr>
              <w:t xml:space="preserve"> kézi ívhegesztés technológiája</w:t>
            </w:r>
          </w:p>
        </w:tc>
      </w:tr>
      <w:tr w:rsidR="009C60EB" w:rsidRPr="0022546C" w:rsidTr="008938FF">
        <w:trPr>
          <w:trHeight w:val="405"/>
        </w:trPr>
        <w:tc>
          <w:tcPr>
            <w:tcW w:w="4622" w:type="dxa"/>
            <w:vMerge w:val="restart"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11455-12 </w:t>
            </w:r>
          </w:p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8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sz w:val="24"/>
              </w:rPr>
              <w:t xml:space="preserve">Fogyóelektródás </w:t>
            </w:r>
            <w:proofErr w:type="spellStart"/>
            <w:r w:rsidRPr="0022546C">
              <w:rPr>
                <w:rFonts w:ascii="Times New Roman" w:hAnsi="Times New Roman"/>
                <w:b/>
                <w:sz w:val="24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b/>
                <w:sz w:val="24"/>
              </w:rPr>
              <w:t xml:space="preserve"> ívhegesztő feladatok</w:t>
            </w: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Hegesztési gyakorlatok II. tantárgy</w:t>
            </w:r>
          </w:p>
        </w:tc>
      </w:tr>
      <w:tr w:rsidR="009C60EB" w:rsidRPr="0022546C" w:rsidTr="008938FF">
        <w:trPr>
          <w:trHeight w:val="405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Termikus vágás, darabolás</w:t>
            </w:r>
          </w:p>
        </w:tc>
      </w:tr>
      <w:tr w:rsidR="009C60EB" w:rsidRPr="0022546C" w:rsidTr="008938FF">
        <w:trPr>
          <w:trHeight w:val="405"/>
        </w:trPr>
        <w:tc>
          <w:tcPr>
            <w:tcW w:w="4622" w:type="dxa"/>
            <w:vMerge w:val="restart"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11456-12 </w:t>
            </w:r>
          </w:p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8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sz w:val="24"/>
              </w:rPr>
              <w:t>Gázhegesztő feladatok</w:t>
            </w: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Hegesztési gyakorlatok III. tantárgy</w:t>
            </w:r>
          </w:p>
        </w:tc>
      </w:tr>
      <w:tr w:rsidR="009C60EB" w:rsidRPr="0022546C" w:rsidTr="008938FF">
        <w:trPr>
          <w:trHeight w:val="405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Termikus vágás, darabolás</w:t>
            </w:r>
          </w:p>
        </w:tc>
      </w:tr>
      <w:tr w:rsidR="009C60EB" w:rsidRPr="0022546C" w:rsidTr="008938FF">
        <w:trPr>
          <w:trHeight w:val="405"/>
        </w:trPr>
        <w:tc>
          <w:tcPr>
            <w:tcW w:w="4622" w:type="dxa"/>
            <w:vMerge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kern w:val="1"/>
                <w:lang w:eastAsia="hi-IN" w:bidi="hi-IN"/>
              </w:rPr>
              <w:t>Gázhegesztés technológiája</w:t>
            </w:r>
          </w:p>
        </w:tc>
      </w:tr>
      <w:tr w:rsidR="009C60EB" w:rsidRPr="0022546C" w:rsidTr="008938FF">
        <w:trPr>
          <w:trHeight w:val="405"/>
        </w:trPr>
        <w:tc>
          <w:tcPr>
            <w:tcW w:w="4622" w:type="dxa"/>
            <w:vMerge w:val="restart"/>
            <w:vAlign w:val="center"/>
          </w:tcPr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kern w:val="1"/>
                <w:sz w:val="24"/>
                <w:lang w:eastAsia="hi-IN" w:bidi="hi-IN"/>
              </w:rPr>
              <w:t xml:space="preserve">11457-12 </w:t>
            </w:r>
          </w:p>
          <w:p w:rsidR="009C60EB" w:rsidRPr="0022546C" w:rsidRDefault="009C60EB" w:rsidP="008938FF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sz w:val="24"/>
              </w:rPr>
              <w:t xml:space="preserve">Volfrámelektródás </w:t>
            </w:r>
            <w:proofErr w:type="spellStart"/>
            <w:r w:rsidRPr="0022546C">
              <w:rPr>
                <w:rFonts w:ascii="Times New Roman" w:hAnsi="Times New Roman"/>
                <w:b/>
                <w:sz w:val="24"/>
              </w:rPr>
              <w:t>védőgázas</w:t>
            </w:r>
            <w:proofErr w:type="spellEnd"/>
            <w:r w:rsidRPr="0022546C">
              <w:rPr>
                <w:rFonts w:ascii="Times New Roman" w:hAnsi="Times New Roman"/>
                <w:b/>
                <w:sz w:val="24"/>
              </w:rPr>
              <w:t xml:space="preserve"> ívhegesztő feladatok</w:t>
            </w: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Hegesztési gyakorlatok IV. tantárgy</w:t>
            </w:r>
          </w:p>
        </w:tc>
      </w:tr>
      <w:tr w:rsidR="009C60EB" w:rsidRPr="0022546C" w:rsidTr="00EE0BE2">
        <w:trPr>
          <w:trHeight w:val="405"/>
        </w:trPr>
        <w:tc>
          <w:tcPr>
            <w:tcW w:w="4622" w:type="dxa"/>
            <w:vMerge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:rsidR="009C60EB" w:rsidRPr="0022546C" w:rsidRDefault="009C60EB" w:rsidP="00EE0BE2">
            <w:pPr>
              <w:widowControl w:val="0"/>
              <w:suppressAutoHyphens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2546C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Termikus vágás, darabolás</w:t>
            </w:r>
          </w:p>
        </w:tc>
      </w:tr>
    </w:tbl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10162-12 Gépészeti alapozó feladatok</w:t>
      </w:r>
    </w:p>
    <w:p w:rsidR="009C60EB" w:rsidRPr="0022546C" w:rsidRDefault="009C60EB" w:rsidP="009C60EB">
      <w:pPr>
        <w:widowControl w:val="0"/>
        <w:suppressAutoHyphens/>
        <w:ind w:left="3540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>Gépészeti alapozó feladatok tantárgy</w:t>
      </w:r>
    </w:p>
    <w:p w:rsidR="009C60EB" w:rsidRPr="0022546C" w:rsidRDefault="009C60EB" w:rsidP="009C60EB">
      <w:pPr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9C60EB" w:rsidRPr="0022546C" w:rsidRDefault="009C60EB" w:rsidP="009C60EB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Gépészeti alapmérések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9C60EB" w:rsidRPr="0022546C" w:rsidRDefault="009C60EB" w:rsidP="009C60EB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Külső kúpok mérése, ellenőrzése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Belső kúpok mérése, ellenőrzése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Munkadarabok mérése digitális mérőeszközökkel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Munkadarabok mérése digitális tolómérővel, digitális mérőórával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Felületi érdesség ellenőrzése, mérése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Munkadarabok alak- és helyzetpontosságának mérése, ellenőrzése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Körkörösség ellenőrzése, tengely ütésellenőrzése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Egyenesség, síklapúság, derékszögesség, párhuzamosság, egytengelyűség,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mérése ellenőrzése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Mérési dokumentumok készítése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Felvételi vázlatok készítése méretellenőrzésekhez </w:t>
      </w:r>
    </w:p>
    <w:p w:rsidR="009C60EB" w:rsidRPr="0022546C" w:rsidRDefault="009C60EB" w:rsidP="009C60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EB" w:rsidRPr="0022546C" w:rsidRDefault="009C60EB" w:rsidP="009C60EB">
      <w:pPr>
        <w:widowControl w:val="0"/>
        <w:tabs>
          <w:tab w:val="left" w:pos="7371"/>
        </w:tabs>
        <w:suppressAutoHyphens/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Anyagismeret, anyagvizsgálat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anyagvizsgálatok (szakítóvizsgálat, keménység vizsgálata, technológiai próbák)</w:t>
      </w:r>
    </w:p>
    <w:p w:rsidR="009C60EB" w:rsidRPr="0022546C" w:rsidRDefault="009C60EB" w:rsidP="009C60EB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9C60EB" w:rsidRPr="0022546C" w:rsidRDefault="009C60EB" w:rsidP="009C60EB">
      <w:pPr>
        <w:widowControl w:val="0"/>
        <w:tabs>
          <w:tab w:val="left" w:pos="7371"/>
        </w:tabs>
        <w:suppressAutoHyphens/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Fémek alakítása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Előrajzolással szembeni követelmények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előrajzolás lépései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előrajzolás szerszámai, eszközei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Mérő és ellenőrző eszközök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felületszínezés lehetőségei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térbeli előrajzolás eszközei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előrajzolás folyamata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előrajzolás biztonságtechnikai előírásai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Síkbeli és térbeli előrajzolás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Síkbeli és térbeli előrajzolás eszközei, segédeszközei és mérőeszközeinek megválasztása adott feladat elvégzéséhez </w:t>
      </w:r>
    </w:p>
    <w:p w:rsidR="009C60EB" w:rsidRPr="0022546C" w:rsidRDefault="009C60EB" w:rsidP="009C60EB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9C60EB" w:rsidRPr="0022546C" w:rsidRDefault="009C60EB" w:rsidP="009C60EB">
      <w:pPr>
        <w:widowControl w:val="0"/>
        <w:tabs>
          <w:tab w:val="left" w:pos="7371"/>
        </w:tabs>
        <w:suppressAutoHyphens/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Alapszerelések végzése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Oldható kötések készítése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Nem</w:t>
      </w:r>
      <w:r w:rsidR="00376589"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oldható kötések készítése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Különféle fémfelületek előkészítése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Felületvédelem mázolással, lakkozással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10180-12 </w:t>
      </w:r>
      <w:r w:rsidRPr="0022546C">
        <w:rPr>
          <w:rFonts w:ascii="Times New Roman" w:hAnsi="Times New Roman"/>
          <w:b/>
          <w:sz w:val="24"/>
          <w:szCs w:val="24"/>
        </w:rPr>
        <w:t>A hegesztés előkészítő és befejező műveletei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9C60EB" w:rsidRPr="0022546C" w:rsidRDefault="009C60EB" w:rsidP="009C60EB">
      <w:pPr>
        <w:widowControl w:val="0"/>
        <w:suppressAutoHyphens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alapgyakorlatok tantárgy</w:t>
      </w:r>
    </w:p>
    <w:p w:rsidR="009C60EB" w:rsidRPr="0022546C" w:rsidRDefault="009C60EB" w:rsidP="009C60EB">
      <w:pPr>
        <w:widowControl w:val="0"/>
        <w:suppressAutoHyphens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ind w:left="708" w:firstLine="708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A hegesztés előkészítő műveletei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Felhegeszti a kifutólemezeket </w:t>
      </w:r>
    </w:p>
    <w:p w:rsidR="009C60EB" w:rsidRPr="0022546C" w:rsidRDefault="009C60EB" w:rsidP="009C60EB">
      <w:pPr>
        <w:widowControl w:val="0"/>
        <w:suppressAutoHyphens/>
        <w:ind w:left="141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Fűzővarrattal munkadarabot összeállít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938FF" w:rsidRPr="0022546C" w:rsidRDefault="008938FF">
      <w:pPr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br w:type="page"/>
      </w:r>
    </w:p>
    <w:p w:rsidR="009C60EB" w:rsidRPr="0022546C" w:rsidRDefault="009C60EB" w:rsidP="009C60EB">
      <w:pPr>
        <w:widowControl w:val="0"/>
        <w:suppressAutoHyphens/>
        <w:ind w:left="708" w:firstLine="708"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lastRenderedPageBreak/>
        <w:t>A hegesztés befejező műveletei</w:t>
      </w:r>
    </w:p>
    <w:p w:rsidR="009C60EB" w:rsidRPr="0022546C" w:rsidRDefault="009C60EB" w:rsidP="009C60EB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Elvégzi a hibajavításokat szükség szerint </w:t>
      </w:r>
    </w:p>
    <w:p w:rsidR="009C60EB" w:rsidRPr="0022546C" w:rsidRDefault="009C60EB" w:rsidP="009C60EB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11453-12 </w:t>
      </w:r>
      <w:proofErr w:type="spellStart"/>
      <w:r w:rsidRPr="0022546C">
        <w:rPr>
          <w:rFonts w:ascii="Times New Roman" w:hAnsi="Times New Roman"/>
          <w:b/>
          <w:sz w:val="24"/>
          <w:szCs w:val="24"/>
        </w:rPr>
        <w:t>Bevontelektródás</w:t>
      </w:r>
      <w:proofErr w:type="spellEnd"/>
      <w:r w:rsidRPr="0022546C">
        <w:rPr>
          <w:rFonts w:ascii="Times New Roman" w:hAnsi="Times New Roman"/>
          <w:b/>
          <w:sz w:val="24"/>
          <w:szCs w:val="24"/>
        </w:rPr>
        <w:t xml:space="preserve"> kézi ívhegesztő feladatok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Hegesztési gyakorlatok tantárgy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</w:p>
    <w:p w:rsidR="008938FF" w:rsidRPr="0022546C" w:rsidRDefault="008938FF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spellStart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kézi ívhegesztés technológiája</w:t>
      </w:r>
    </w:p>
    <w:p w:rsidR="009C60EB" w:rsidRPr="0022546C" w:rsidRDefault="009C60EB" w:rsidP="009C60EB">
      <w:pPr>
        <w:widowControl w:val="0"/>
        <w:suppressAutoHyphens/>
        <w:ind w:left="141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 berendezéseinek, eszközeinek beüzemelése és karbantartása </w:t>
      </w:r>
    </w:p>
    <w:p w:rsidR="009C60EB" w:rsidRPr="0022546C" w:rsidRDefault="009C60EB" w:rsidP="009C60EB">
      <w:pPr>
        <w:widowControl w:val="0"/>
        <w:suppressAutoHyphens/>
        <w:ind w:left="702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Hegesztés végrehajtása </w:t>
      </w:r>
    </w:p>
    <w:p w:rsidR="009C60EB" w:rsidRPr="0022546C" w:rsidRDefault="009C60EB" w:rsidP="009C60EB">
      <w:pPr>
        <w:widowControl w:val="0"/>
        <w:suppressAutoHyphens/>
        <w:ind w:left="702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Varratképzés az MSZ EN ISO 6947 szerinti szabványos pozíciókban </w:t>
      </w:r>
    </w:p>
    <w:p w:rsidR="009C60EB" w:rsidRPr="0022546C" w:rsidRDefault="009C60EB" w:rsidP="009C60EB">
      <w:pPr>
        <w:widowControl w:val="0"/>
        <w:suppressAutoHyphens/>
        <w:ind w:left="702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Egyrétegű és többrétegű varratok készítése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376589" w:rsidRPr="0022546C" w:rsidRDefault="00376589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11455-12 </w:t>
      </w:r>
      <w:r w:rsidRPr="0022546C">
        <w:rPr>
          <w:rFonts w:ascii="Times New Roman" w:hAnsi="Times New Roman"/>
          <w:b/>
          <w:sz w:val="24"/>
          <w:szCs w:val="24"/>
        </w:rPr>
        <w:t xml:space="preserve">Fogyóelektródás </w:t>
      </w:r>
      <w:proofErr w:type="spellStart"/>
      <w:r w:rsidRPr="0022546C">
        <w:rPr>
          <w:rFonts w:ascii="Times New Roman" w:hAnsi="Times New Roman"/>
          <w:b/>
          <w:sz w:val="24"/>
          <w:szCs w:val="24"/>
        </w:rPr>
        <w:t>védőgázas</w:t>
      </w:r>
      <w:proofErr w:type="spellEnd"/>
      <w:r w:rsidRPr="0022546C">
        <w:rPr>
          <w:rFonts w:ascii="Times New Roman" w:hAnsi="Times New Roman"/>
          <w:b/>
          <w:sz w:val="24"/>
          <w:szCs w:val="24"/>
        </w:rPr>
        <w:t xml:space="preserve"> ívhegesztő feladatok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Hegesztési gyakorlatok tantárgy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11456-12 </w:t>
      </w:r>
      <w:r w:rsidRPr="0022546C">
        <w:rPr>
          <w:rFonts w:ascii="Times New Roman" w:hAnsi="Times New Roman"/>
          <w:b/>
          <w:sz w:val="24"/>
          <w:szCs w:val="24"/>
        </w:rPr>
        <w:t>Gázhegesztő feladatok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Hegesztési gyakorlatok tantárgy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Gázhegesztés technológiája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Gázhegesztő berendezés üzembe- és üzemen kívül helyezése </w:t>
      </w:r>
    </w:p>
    <w:p w:rsidR="009C60EB" w:rsidRPr="0022546C" w:rsidRDefault="009C60EB" w:rsidP="009C60EB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Hegesztés eszközeinek beüzemelése és karbantartása </w:t>
      </w:r>
    </w:p>
    <w:p w:rsidR="009C60EB" w:rsidRPr="0022546C" w:rsidRDefault="009C60EB" w:rsidP="009C60EB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Hegesztés végrehajtása</w:t>
      </w:r>
    </w:p>
    <w:p w:rsidR="009C60EB" w:rsidRPr="0022546C" w:rsidRDefault="009C60EB" w:rsidP="009C60EB">
      <w:pPr>
        <w:widowControl w:val="0"/>
        <w:suppressAutoHyphens/>
        <w:ind w:left="708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 az MSZ EN ISO 6947 szerinti szabványos pozíciókban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11457-12 Volfrám</w:t>
      </w:r>
      <w:r w:rsidRPr="0022546C">
        <w:rPr>
          <w:rFonts w:ascii="Times New Roman" w:hAnsi="Times New Roman"/>
          <w:b/>
          <w:sz w:val="24"/>
          <w:szCs w:val="24"/>
        </w:rPr>
        <w:t xml:space="preserve">elektródás </w:t>
      </w:r>
      <w:proofErr w:type="spellStart"/>
      <w:r w:rsidRPr="0022546C">
        <w:rPr>
          <w:rFonts w:ascii="Times New Roman" w:hAnsi="Times New Roman"/>
          <w:b/>
          <w:sz w:val="24"/>
          <w:szCs w:val="24"/>
        </w:rPr>
        <w:t>védőgázas</w:t>
      </w:r>
      <w:proofErr w:type="spellEnd"/>
      <w:r w:rsidRPr="0022546C">
        <w:rPr>
          <w:rFonts w:ascii="Times New Roman" w:hAnsi="Times New Roman"/>
          <w:b/>
          <w:sz w:val="24"/>
          <w:szCs w:val="24"/>
        </w:rPr>
        <w:t xml:space="preserve"> ívhegesztő feladatok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>Hegesztési gyakorlatok tantárgy</w:t>
      </w: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9C60EB" w:rsidRPr="0022546C" w:rsidRDefault="009C60EB" w:rsidP="009C60E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</w:p>
    <w:p w:rsidR="00070365" w:rsidRPr="0022546C" w:rsidRDefault="009C60EB" w:rsidP="00376589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Pr="0022546C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</w:p>
    <w:sectPr w:rsidR="00070365" w:rsidRPr="0022546C" w:rsidSect="00372DC3">
      <w:pgSz w:w="11906" w:h="16838"/>
      <w:pgMar w:top="1618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DD" w:rsidRDefault="007239DD">
      <w:r>
        <w:separator/>
      </w:r>
    </w:p>
    <w:p w:rsidR="007239DD" w:rsidRDefault="007239DD"/>
    <w:p w:rsidR="007239DD" w:rsidRDefault="007239DD" w:rsidP="00B10E84"/>
    <w:p w:rsidR="007239DD" w:rsidRDefault="007239DD"/>
    <w:p w:rsidR="007239DD" w:rsidRDefault="007239DD"/>
  </w:endnote>
  <w:endnote w:type="continuationSeparator" w:id="0">
    <w:p w:rsidR="007239DD" w:rsidRDefault="007239DD">
      <w:r>
        <w:continuationSeparator/>
      </w:r>
    </w:p>
    <w:p w:rsidR="007239DD" w:rsidRDefault="007239DD"/>
    <w:p w:rsidR="007239DD" w:rsidRDefault="007239DD" w:rsidP="00B10E84"/>
    <w:p w:rsidR="007239DD" w:rsidRDefault="007239DD"/>
    <w:p w:rsidR="007239DD" w:rsidRDefault="00723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DD" w:rsidRPr="00285519" w:rsidRDefault="007239DD" w:rsidP="006E2E57">
    <w:pPr>
      <w:pStyle w:val="llb"/>
      <w:framePr w:wrap="around" w:vAnchor="text" w:hAnchor="margin" w:xAlign="center" w:y="1"/>
      <w:rPr>
        <w:rStyle w:val="Oldalszm"/>
        <w:sz w:val="20"/>
        <w:szCs w:val="20"/>
      </w:rPr>
    </w:pPr>
  </w:p>
  <w:p w:rsidR="007239DD" w:rsidRPr="006D1A33" w:rsidRDefault="007239DD" w:rsidP="007B131B">
    <w:pPr>
      <w:pStyle w:val="TJ3"/>
      <w:rPr>
        <w:color w:val="00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DD" w:rsidRDefault="007239DD">
      <w:r>
        <w:separator/>
      </w:r>
    </w:p>
    <w:p w:rsidR="007239DD" w:rsidRDefault="007239DD"/>
    <w:p w:rsidR="007239DD" w:rsidRDefault="007239DD" w:rsidP="00B10E84"/>
    <w:p w:rsidR="007239DD" w:rsidRDefault="007239DD"/>
    <w:p w:rsidR="007239DD" w:rsidRDefault="007239DD"/>
  </w:footnote>
  <w:footnote w:type="continuationSeparator" w:id="0">
    <w:p w:rsidR="007239DD" w:rsidRDefault="007239DD">
      <w:r>
        <w:continuationSeparator/>
      </w:r>
    </w:p>
    <w:p w:rsidR="007239DD" w:rsidRDefault="007239DD"/>
    <w:p w:rsidR="007239DD" w:rsidRDefault="007239DD" w:rsidP="00B10E84"/>
    <w:p w:rsidR="007239DD" w:rsidRDefault="007239DD"/>
    <w:p w:rsidR="007239DD" w:rsidRDefault="007239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7">
    <w:nsid w:val="1ED20332"/>
    <w:multiLevelType w:val="multilevel"/>
    <w:tmpl w:val="A6CEA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769173C"/>
    <w:multiLevelType w:val="hybridMultilevel"/>
    <w:tmpl w:val="369ECA56"/>
    <w:lvl w:ilvl="0" w:tplc="B7A2502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>
    <w:nsid w:val="313F695A"/>
    <w:multiLevelType w:val="multilevel"/>
    <w:tmpl w:val="C8CA6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3AC11C6"/>
    <w:multiLevelType w:val="multilevel"/>
    <w:tmpl w:val="113A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4B241D0"/>
    <w:multiLevelType w:val="hybridMultilevel"/>
    <w:tmpl w:val="2CDEC7C8"/>
    <w:lvl w:ilvl="0" w:tplc="28ACAFEE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E266FCB0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8604C52E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2D72CC86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E52A216C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A0B81F70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9370CC1A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A5903854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51A21314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2">
    <w:nsid w:val="6DE77DC0"/>
    <w:multiLevelType w:val="hybridMultilevel"/>
    <w:tmpl w:val="62720BFE"/>
    <w:lvl w:ilvl="0" w:tplc="80D26A12">
      <w:numFmt w:val="bullet"/>
      <w:lvlText w:val="-"/>
      <w:lvlJc w:val="left"/>
      <w:pPr>
        <w:ind w:left="1069" w:hanging="360"/>
      </w:pPr>
      <w:rPr>
        <w:rFonts w:ascii="Palatino Linotype" w:eastAsia="Lucida Sans Unicode" w:hAnsi="Palatino Linotype" w:cs="Times New Roman" w:hint="default"/>
      </w:rPr>
    </w:lvl>
    <w:lvl w:ilvl="1" w:tplc="B500522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E9A296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998825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2CC830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E80B9A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25CC7D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D8242D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60E476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di">
    <w15:presenceInfo w15:providerId="None" w15:userId="Ru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0C02"/>
    <w:rsid w:val="000010B1"/>
    <w:rsid w:val="000063B8"/>
    <w:rsid w:val="000073B4"/>
    <w:rsid w:val="0000781A"/>
    <w:rsid w:val="00010A32"/>
    <w:rsid w:val="00010E5A"/>
    <w:rsid w:val="000117D8"/>
    <w:rsid w:val="00011B8A"/>
    <w:rsid w:val="00013280"/>
    <w:rsid w:val="00013779"/>
    <w:rsid w:val="00023B2C"/>
    <w:rsid w:val="00025947"/>
    <w:rsid w:val="00030561"/>
    <w:rsid w:val="00031136"/>
    <w:rsid w:val="0003198B"/>
    <w:rsid w:val="00031CFF"/>
    <w:rsid w:val="0003210F"/>
    <w:rsid w:val="00032DBD"/>
    <w:rsid w:val="00034127"/>
    <w:rsid w:val="000368CD"/>
    <w:rsid w:val="0003757D"/>
    <w:rsid w:val="00037C33"/>
    <w:rsid w:val="00037E3F"/>
    <w:rsid w:val="00044157"/>
    <w:rsid w:val="00050100"/>
    <w:rsid w:val="000520DF"/>
    <w:rsid w:val="00052425"/>
    <w:rsid w:val="00056CA7"/>
    <w:rsid w:val="0006013C"/>
    <w:rsid w:val="00063C15"/>
    <w:rsid w:val="000702E0"/>
    <w:rsid w:val="00070365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253A"/>
    <w:rsid w:val="000837BD"/>
    <w:rsid w:val="00086F73"/>
    <w:rsid w:val="000877F1"/>
    <w:rsid w:val="00092FC5"/>
    <w:rsid w:val="00093C99"/>
    <w:rsid w:val="0009402B"/>
    <w:rsid w:val="0009680D"/>
    <w:rsid w:val="00097135"/>
    <w:rsid w:val="00097A30"/>
    <w:rsid w:val="000A084E"/>
    <w:rsid w:val="000A3C2F"/>
    <w:rsid w:val="000A42FD"/>
    <w:rsid w:val="000A4808"/>
    <w:rsid w:val="000A52C7"/>
    <w:rsid w:val="000B164C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C7DE3"/>
    <w:rsid w:val="000D0E2C"/>
    <w:rsid w:val="000D1E3F"/>
    <w:rsid w:val="000D2D43"/>
    <w:rsid w:val="000D3D8A"/>
    <w:rsid w:val="000D5D1D"/>
    <w:rsid w:val="000D7FF7"/>
    <w:rsid w:val="000E0969"/>
    <w:rsid w:val="000E0F06"/>
    <w:rsid w:val="000E2913"/>
    <w:rsid w:val="000E2FF5"/>
    <w:rsid w:val="000E3623"/>
    <w:rsid w:val="000E3EB7"/>
    <w:rsid w:val="000E5769"/>
    <w:rsid w:val="000F08FF"/>
    <w:rsid w:val="000F13E2"/>
    <w:rsid w:val="000F2BD5"/>
    <w:rsid w:val="000F4140"/>
    <w:rsid w:val="000F4A82"/>
    <w:rsid w:val="000F64CE"/>
    <w:rsid w:val="000F7A91"/>
    <w:rsid w:val="00100236"/>
    <w:rsid w:val="00101531"/>
    <w:rsid w:val="00107B3E"/>
    <w:rsid w:val="00107DFE"/>
    <w:rsid w:val="0011095B"/>
    <w:rsid w:val="00111FDC"/>
    <w:rsid w:val="001122EC"/>
    <w:rsid w:val="0012204D"/>
    <w:rsid w:val="00122A7A"/>
    <w:rsid w:val="001230D4"/>
    <w:rsid w:val="00124A11"/>
    <w:rsid w:val="00125100"/>
    <w:rsid w:val="001261E7"/>
    <w:rsid w:val="001264B7"/>
    <w:rsid w:val="00127870"/>
    <w:rsid w:val="001279CD"/>
    <w:rsid w:val="00127CF4"/>
    <w:rsid w:val="00130D88"/>
    <w:rsid w:val="001314A4"/>
    <w:rsid w:val="00131507"/>
    <w:rsid w:val="00132EB5"/>
    <w:rsid w:val="00133C33"/>
    <w:rsid w:val="001377A4"/>
    <w:rsid w:val="00142BC6"/>
    <w:rsid w:val="00143D16"/>
    <w:rsid w:val="00143F32"/>
    <w:rsid w:val="001440DD"/>
    <w:rsid w:val="00145C56"/>
    <w:rsid w:val="00145DD9"/>
    <w:rsid w:val="001469F2"/>
    <w:rsid w:val="00147E8A"/>
    <w:rsid w:val="00150167"/>
    <w:rsid w:val="001505B5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710A0"/>
    <w:rsid w:val="00171D04"/>
    <w:rsid w:val="001723F2"/>
    <w:rsid w:val="00172DB9"/>
    <w:rsid w:val="00173549"/>
    <w:rsid w:val="00174312"/>
    <w:rsid w:val="00176F05"/>
    <w:rsid w:val="00181BF9"/>
    <w:rsid w:val="00182615"/>
    <w:rsid w:val="001829F3"/>
    <w:rsid w:val="00183840"/>
    <w:rsid w:val="00183D73"/>
    <w:rsid w:val="00184898"/>
    <w:rsid w:val="00184AA5"/>
    <w:rsid w:val="00184AC1"/>
    <w:rsid w:val="00185E52"/>
    <w:rsid w:val="0018769E"/>
    <w:rsid w:val="00187F3C"/>
    <w:rsid w:val="00193AF2"/>
    <w:rsid w:val="00194469"/>
    <w:rsid w:val="001A0A21"/>
    <w:rsid w:val="001A12B8"/>
    <w:rsid w:val="001A2BB6"/>
    <w:rsid w:val="001A3575"/>
    <w:rsid w:val="001A390A"/>
    <w:rsid w:val="001A44EE"/>
    <w:rsid w:val="001A4724"/>
    <w:rsid w:val="001A5C61"/>
    <w:rsid w:val="001A6A16"/>
    <w:rsid w:val="001A7411"/>
    <w:rsid w:val="001B0D5B"/>
    <w:rsid w:val="001B1EFE"/>
    <w:rsid w:val="001B21D0"/>
    <w:rsid w:val="001B2947"/>
    <w:rsid w:val="001B5BBD"/>
    <w:rsid w:val="001B6576"/>
    <w:rsid w:val="001B7C50"/>
    <w:rsid w:val="001C7087"/>
    <w:rsid w:val="001D03E9"/>
    <w:rsid w:val="001D05CD"/>
    <w:rsid w:val="001D467C"/>
    <w:rsid w:val="001D6F89"/>
    <w:rsid w:val="001D7E6E"/>
    <w:rsid w:val="001E6D13"/>
    <w:rsid w:val="001F07C0"/>
    <w:rsid w:val="001F0FC6"/>
    <w:rsid w:val="00201498"/>
    <w:rsid w:val="00202489"/>
    <w:rsid w:val="00206908"/>
    <w:rsid w:val="00210537"/>
    <w:rsid w:val="002117A6"/>
    <w:rsid w:val="00211AEE"/>
    <w:rsid w:val="00212E5C"/>
    <w:rsid w:val="00212FB6"/>
    <w:rsid w:val="0021392B"/>
    <w:rsid w:val="00215320"/>
    <w:rsid w:val="00215A2F"/>
    <w:rsid w:val="002161B7"/>
    <w:rsid w:val="00221422"/>
    <w:rsid w:val="002223C7"/>
    <w:rsid w:val="00222D2D"/>
    <w:rsid w:val="00224E33"/>
    <w:rsid w:val="0022546C"/>
    <w:rsid w:val="0022763E"/>
    <w:rsid w:val="00230B72"/>
    <w:rsid w:val="00234CCE"/>
    <w:rsid w:val="002365F4"/>
    <w:rsid w:val="0024540F"/>
    <w:rsid w:val="002464FF"/>
    <w:rsid w:val="00247533"/>
    <w:rsid w:val="00253E1F"/>
    <w:rsid w:val="00256B07"/>
    <w:rsid w:val="00257E10"/>
    <w:rsid w:val="002623E1"/>
    <w:rsid w:val="00264ED9"/>
    <w:rsid w:val="0026514F"/>
    <w:rsid w:val="002652D8"/>
    <w:rsid w:val="0026648C"/>
    <w:rsid w:val="002717CE"/>
    <w:rsid w:val="00276435"/>
    <w:rsid w:val="0027671B"/>
    <w:rsid w:val="00276F6F"/>
    <w:rsid w:val="002812BB"/>
    <w:rsid w:val="002823E9"/>
    <w:rsid w:val="00285519"/>
    <w:rsid w:val="00287615"/>
    <w:rsid w:val="00290D53"/>
    <w:rsid w:val="00293955"/>
    <w:rsid w:val="00296217"/>
    <w:rsid w:val="002A3B08"/>
    <w:rsid w:val="002A47CD"/>
    <w:rsid w:val="002A47E4"/>
    <w:rsid w:val="002A5D91"/>
    <w:rsid w:val="002B0235"/>
    <w:rsid w:val="002B1539"/>
    <w:rsid w:val="002B3668"/>
    <w:rsid w:val="002B4AF6"/>
    <w:rsid w:val="002B7FED"/>
    <w:rsid w:val="002C0147"/>
    <w:rsid w:val="002C2818"/>
    <w:rsid w:val="002C2EAE"/>
    <w:rsid w:val="002C45CE"/>
    <w:rsid w:val="002C79CC"/>
    <w:rsid w:val="002D0EF7"/>
    <w:rsid w:val="002D0F18"/>
    <w:rsid w:val="002D2D27"/>
    <w:rsid w:val="002E11FB"/>
    <w:rsid w:val="002E1FD4"/>
    <w:rsid w:val="002E2B3A"/>
    <w:rsid w:val="002E6C7B"/>
    <w:rsid w:val="002E77BE"/>
    <w:rsid w:val="002F1433"/>
    <w:rsid w:val="002F6603"/>
    <w:rsid w:val="002F7BD2"/>
    <w:rsid w:val="003016CD"/>
    <w:rsid w:val="00305641"/>
    <w:rsid w:val="00306926"/>
    <w:rsid w:val="00306E44"/>
    <w:rsid w:val="00307A72"/>
    <w:rsid w:val="00307C3B"/>
    <w:rsid w:val="00311FA8"/>
    <w:rsid w:val="003121D0"/>
    <w:rsid w:val="00315E26"/>
    <w:rsid w:val="00316DA3"/>
    <w:rsid w:val="003223ED"/>
    <w:rsid w:val="00323BBE"/>
    <w:rsid w:val="00324201"/>
    <w:rsid w:val="00330FB2"/>
    <w:rsid w:val="003341E4"/>
    <w:rsid w:val="003346E9"/>
    <w:rsid w:val="0033553B"/>
    <w:rsid w:val="00341A1F"/>
    <w:rsid w:val="003441A6"/>
    <w:rsid w:val="00345982"/>
    <w:rsid w:val="00345A95"/>
    <w:rsid w:val="00345CD8"/>
    <w:rsid w:val="00347409"/>
    <w:rsid w:val="00347628"/>
    <w:rsid w:val="00351933"/>
    <w:rsid w:val="00353486"/>
    <w:rsid w:val="0035385D"/>
    <w:rsid w:val="003550E0"/>
    <w:rsid w:val="00355E15"/>
    <w:rsid w:val="003561C4"/>
    <w:rsid w:val="00357FEB"/>
    <w:rsid w:val="003662EF"/>
    <w:rsid w:val="00372DC3"/>
    <w:rsid w:val="0037545A"/>
    <w:rsid w:val="00375FBF"/>
    <w:rsid w:val="00376589"/>
    <w:rsid w:val="003765C6"/>
    <w:rsid w:val="0038061B"/>
    <w:rsid w:val="00381FA3"/>
    <w:rsid w:val="00382EF3"/>
    <w:rsid w:val="003837F4"/>
    <w:rsid w:val="00384474"/>
    <w:rsid w:val="00385008"/>
    <w:rsid w:val="003902CC"/>
    <w:rsid w:val="00391AEA"/>
    <w:rsid w:val="00394B91"/>
    <w:rsid w:val="00396FCC"/>
    <w:rsid w:val="003B5960"/>
    <w:rsid w:val="003B6C61"/>
    <w:rsid w:val="003B6D62"/>
    <w:rsid w:val="003C057D"/>
    <w:rsid w:val="003C34FA"/>
    <w:rsid w:val="003D2BAC"/>
    <w:rsid w:val="003D4157"/>
    <w:rsid w:val="003D6A32"/>
    <w:rsid w:val="003E2AB6"/>
    <w:rsid w:val="003E65C4"/>
    <w:rsid w:val="003F288D"/>
    <w:rsid w:val="003F2DE0"/>
    <w:rsid w:val="003F6DC9"/>
    <w:rsid w:val="004006DD"/>
    <w:rsid w:val="00403558"/>
    <w:rsid w:val="00403843"/>
    <w:rsid w:val="004061BE"/>
    <w:rsid w:val="004068FF"/>
    <w:rsid w:val="004078A4"/>
    <w:rsid w:val="00407C88"/>
    <w:rsid w:val="004106C1"/>
    <w:rsid w:val="00410E0E"/>
    <w:rsid w:val="00414FE7"/>
    <w:rsid w:val="004164A9"/>
    <w:rsid w:val="00416CE8"/>
    <w:rsid w:val="00422993"/>
    <w:rsid w:val="004271CE"/>
    <w:rsid w:val="00432C1E"/>
    <w:rsid w:val="004332A8"/>
    <w:rsid w:val="0044226C"/>
    <w:rsid w:val="004441B9"/>
    <w:rsid w:val="004453A2"/>
    <w:rsid w:val="00445875"/>
    <w:rsid w:val="00447588"/>
    <w:rsid w:val="0044786C"/>
    <w:rsid w:val="00447AFD"/>
    <w:rsid w:val="00455B56"/>
    <w:rsid w:val="004561DA"/>
    <w:rsid w:val="00457024"/>
    <w:rsid w:val="004573B2"/>
    <w:rsid w:val="004574D3"/>
    <w:rsid w:val="00460216"/>
    <w:rsid w:val="00461DC2"/>
    <w:rsid w:val="00461FF0"/>
    <w:rsid w:val="00472FA1"/>
    <w:rsid w:val="00474241"/>
    <w:rsid w:val="00475426"/>
    <w:rsid w:val="004754C7"/>
    <w:rsid w:val="00475551"/>
    <w:rsid w:val="004770F7"/>
    <w:rsid w:val="00486EB6"/>
    <w:rsid w:val="00487FD0"/>
    <w:rsid w:val="00491F7A"/>
    <w:rsid w:val="00494057"/>
    <w:rsid w:val="00495ABE"/>
    <w:rsid w:val="00497544"/>
    <w:rsid w:val="004A0A78"/>
    <w:rsid w:val="004A4FED"/>
    <w:rsid w:val="004A69B4"/>
    <w:rsid w:val="004A78D2"/>
    <w:rsid w:val="004B1139"/>
    <w:rsid w:val="004B1D68"/>
    <w:rsid w:val="004B26CE"/>
    <w:rsid w:val="004B30BC"/>
    <w:rsid w:val="004B5A05"/>
    <w:rsid w:val="004C0822"/>
    <w:rsid w:val="004C1A9A"/>
    <w:rsid w:val="004C4661"/>
    <w:rsid w:val="004C5364"/>
    <w:rsid w:val="004C5C03"/>
    <w:rsid w:val="004D1A86"/>
    <w:rsid w:val="004D1B7C"/>
    <w:rsid w:val="004D46D4"/>
    <w:rsid w:val="004D698B"/>
    <w:rsid w:val="004D7A50"/>
    <w:rsid w:val="004E371A"/>
    <w:rsid w:val="004E4EE2"/>
    <w:rsid w:val="004E6522"/>
    <w:rsid w:val="004F0859"/>
    <w:rsid w:val="004F1DFE"/>
    <w:rsid w:val="004F4C5A"/>
    <w:rsid w:val="004F5E80"/>
    <w:rsid w:val="004F6609"/>
    <w:rsid w:val="004F6686"/>
    <w:rsid w:val="004F76B1"/>
    <w:rsid w:val="00500B9E"/>
    <w:rsid w:val="00502433"/>
    <w:rsid w:val="00507DD2"/>
    <w:rsid w:val="005105ED"/>
    <w:rsid w:val="00511563"/>
    <w:rsid w:val="00512045"/>
    <w:rsid w:val="00512495"/>
    <w:rsid w:val="00512FA5"/>
    <w:rsid w:val="00515402"/>
    <w:rsid w:val="00515876"/>
    <w:rsid w:val="005171D1"/>
    <w:rsid w:val="0052467E"/>
    <w:rsid w:val="00524F56"/>
    <w:rsid w:val="0052677D"/>
    <w:rsid w:val="00537ABF"/>
    <w:rsid w:val="005500F8"/>
    <w:rsid w:val="00551ADE"/>
    <w:rsid w:val="00555207"/>
    <w:rsid w:val="005564F0"/>
    <w:rsid w:val="00556584"/>
    <w:rsid w:val="0056066F"/>
    <w:rsid w:val="005607DA"/>
    <w:rsid w:val="00563472"/>
    <w:rsid w:val="00563684"/>
    <w:rsid w:val="00564287"/>
    <w:rsid w:val="00567175"/>
    <w:rsid w:val="005676F2"/>
    <w:rsid w:val="005730B4"/>
    <w:rsid w:val="00576EE5"/>
    <w:rsid w:val="00580151"/>
    <w:rsid w:val="00581220"/>
    <w:rsid w:val="00581FE2"/>
    <w:rsid w:val="005841A2"/>
    <w:rsid w:val="0058673B"/>
    <w:rsid w:val="00586A61"/>
    <w:rsid w:val="00590BFD"/>
    <w:rsid w:val="0059606A"/>
    <w:rsid w:val="00596122"/>
    <w:rsid w:val="005A3B5B"/>
    <w:rsid w:val="005A4D16"/>
    <w:rsid w:val="005A4E8C"/>
    <w:rsid w:val="005A5940"/>
    <w:rsid w:val="005B0D99"/>
    <w:rsid w:val="005C1BC1"/>
    <w:rsid w:val="005C30F3"/>
    <w:rsid w:val="005C3557"/>
    <w:rsid w:val="005C64A9"/>
    <w:rsid w:val="005C7182"/>
    <w:rsid w:val="005C7ECE"/>
    <w:rsid w:val="005D2FB3"/>
    <w:rsid w:val="005D40C5"/>
    <w:rsid w:val="005D4730"/>
    <w:rsid w:val="005D6918"/>
    <w:rsid w:val="005D693E"/>
    <w:rsid w:val="005D74E8"/>
    <w:rsid w:val="005D74FF"/>
    <w:rsid w:val="005E0D59"/>
    <w:rsid w:val="005E2282"/>
    <w:rsid w:val="005E22B3"/>
    <w:rsid w:val="005E66DD"/>
    <w:rsid w:val="005E69CA"/>
    <w:rsid w:val="005E7E87"/>
    <w:rsid w:val="005F1890"/>
    <w:rsid w:val="005F4B83"/>
    <w:rsid w:val="005F53F7"/>
    <w:rsid w:val="005F707E"/>
    <w:rsid w:val="0060085F"/>
    <w:rsid w:val="00603768"/>
    <w:rsid w:val="0060380A"/>
    <w:rsid w:val="00606697"/>
    <w:rsid w:val="006119B2"/>
    <w:rsid w:val="00612599"/>
    <w:rsid w:val="00613313"/>
    <w:rsid w:val="00614342"/>
    <w:rsid w:val="00614687"/>
    <w:rsid w:val="0061697D"/>
    <w:rsid w:val="00620549"/>
    <w:rsid w:val="00623CCC"/>
    <w:rsid w:val="00624098"/>
    <w:rsid w:val="006247DF"/>
    <w:rsid w:val="00625731"/>
    <w:rsid w:val="00630BA4"/>
    <w:rsid w:val="00631E5D"/>
    <w:rsid w:val="00632811"/>
    <w:rsid w:val="00636981"/>
    <w:rsid w:val="00641E8B"/>
    <w:rsid w:val="006422BC"/>
    <w:rsid w:val="00642385"/>
    <w:rsid w:val="0064462E"/>
    <w:rsid w:val="00652BC5"/>
    <w:rsid w:val="0066044D"/>
    <w:rsid w:val="00660DCF"/>
    <w:rsid w:val="00661443"/>
    <w:rsid w:val="00664D52"/>
    <w:rsid w:val="00667AE7"/>
    <w:rsid w:val="0067015E"/>
    <w:rsid w:val="006722BF"/>
    <w:rsid w:val="00673464"/>
    <w:rsid w:val="00674CFE"/>
    <w:rsid w:val="006750C8"/>
    <w:rsid w:val="006765E2"/>
    <w:rsid w:val="00677E04"/>
    <w:rsid w:val="00680246"/>
    <w:rsid w:val="0068059B"/>
    <w:rsid w:val="00680B93"/>
    <w:rsid w:val="00684168"/>
    <w:rsid w:val="00684ACF"/>
    <w:rsid w:val="00686024"/>
    <w:rsid w:val="006864BF"/>
    <w:rsid w:val="00687466"/>
    <w:rsid w:val="00687495"/>
    <w:rsid w:val="00687988"/>
    <w:rsid w:val="006948E0"/>
    <w:rsid w:val="00695508"/>
    <w:rsid w:val="00695B24"/>
    <w:rsid w:val="006962A4"/>
    <w:rsid w:val="0069764B"/>
    <w:rsid w:val="006A3BB6"/>
    <w:rsid w:val="006B0708"/>
    <w:rsid w:val="006B1ED1"/>
    <w:rsid w:val="006B4318"/>
    <w:rsid w:val="006B4464"/>
    <w:rsid w:val="006B47E2"/>
    <w:rsid w:val="006B54B3"/>
    <w:rsid w:val="006B5E0D"/>
    <w:rsid w:val="006B6C64"/>
    <w:rsid w:val="006C23E0"/>
    <w:rsid w:val="006C2759"/>
    <w:rsid w:val="006C2E67"/>
    <w:rsid w:val="006C4238"/>
    <w:rsid w:val="006C4727"/>
    <w:rsid w:val="006C505F"/>
    <w:rsid w:val="006C53A0"/>
    <w:rsid w:val="006C6368"/>
    <w:rsid w:val="006D0C76"/>
    <w:rsid w:val="006D1A33"/>
    <w:rsid w:val="006D22DD"/>
    <w:rsid w:val="006D4AE8"/>
    <w:rsid w:val="006D6B16"/>
    <w:rsid w:val="006D6E91"/>
    <w:rsid w:val="006E2150"/>
    <w:rsid w:val="006E2E57"/>
    <w:rsid w:val="006E620D"/>
    <w:rsid w:val="006F0858"/>
    <w:rsid w:val="006F2DEC"/>
    <w:rsid w:val="006F4F34"/>
    <w:rsid w:val="00700391"/>
    <w:rsid w:val="00701B1E"/>
    <w:rsid w:val="00702FAD"/>
    <w:rsid w:val="00710473"/>
    <w:rsid w:val="007122CF"/>
    <w:rsid w:val="007127AB"/>
    <w:rsid w:val="00712B2F"/>
    <w:rsid w:val="00713BD3"/>
    <w:rsid w:val="00713EE6"/>
    <w:rsid w:val="00716D14"/>
    <w:rsid w:val="00717E8F"/>
    <w:rsid w:val="0072027E"/>
    <w:rsid w:val="007203DD"/>
    <w:rsid w:val="00720724"/>
    <w:rsid w:val="00722FC5"/>
    <w:rsid w:val="007239DD"/>
    <w:rsid w:val="00723B4E"/>
    <w:rsid w:val="00724633"/>
    <w:rsid w:val="00724EF4"/>
    <w:rsid w:val="00725DE6"/>
    <w:rsid w:val="00726D74"/>
    <w:rsid w:val="007272A7"/>
    <w:rsid w:val="0073082F"/>
    <w:rsid w:val="00731CA8"/>
    <w:rsid w:val="0073434A"/>
    <w:rsid w:val="00735467"/>
    <w:rsid w:val="00735A65"/>
    <w:rsid w:val="00740112"/>
    <w:rsid w:val="00744609"/>
    <w:rsid w:val="00744793"/>
    <w:rsid w:val="0074524C"/>
    <w:rsid w:val="00747ADC"/>
    <w:rsid w:val="00752990"/>
    <w:rsid w:val="00754AAD"/>
    <w:rsid w:val="0075566B"/>
    <w:rsid w:val="007570C6"/>
    <w:rsid w:val="00760D1B"/>
    <w:rsid w:val="007626AB"/>
    <w:rsid w:val="00762DF7"/>
    <w:rsid w:val="00766A2C"/>
    <w:rsid w:val="0077075A"/>
    <w:rsid w:val="0077124F"/>
    <w:rsid w:val="0077396D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87321"/>
    <w:rsid w:val="007928A7"/>
    <w:rsid w:val="00795430"/>
    <w:rsid w:val="00796E22"/>
    <w:rsid w:val="007A1199"/>
    <w:rsid w:val="007A2392"/>
    <w:rsid w:val="007A286E"/>
    <w:rsid w:val="007A377B"/>
    <w:rsid w:val="007A4076"/>
    <w:rsid w:val="007A6C25"/>
    <w:rsid w:val="007A7EA0"/>
    <w:rsid w:val="007B131B"/>
    <w:rsid w:val="007B1844"/>
    <w:rsid w:val="007B4D47"/>
    <w:rsid w:val="007B552F"/>
    <w:rsid w:val="007C0B1C"/>
    <w:rsid w:val="007C4048"/>
    <w:rsid w:val="007C40BE"/>
    <w:rsid w:val="007C4A09"/>
    <w:rsid w:val="007C734C"/>
    <w:rsid w:val="007C762D"/>
    <w:rsid w:val="007D12BE"/>
    <w:rsid w:val="007D50CC"/>
    <w:rsid w:val="007D5F16"/>
    <w:rsid w:val="007E144A"/>
    <w:rsid w:val="007E2CD1"/>
    <w:rsid w:val="007E3DF8"/>
    <w:rsid w:val="007E3F4D"/>
    <w:rsid w:val="007E4928"/>
    <w:rsid w:val="007E4F33"/>
    <w:rsid w:val="007E5E07"/>
    <w:rsid w:val="007F0223"/>
    <w:rsid w:val="007F034A"/>
    <w:rsid w:val="007F3824"/>
    <w:rsid w:val="007F3B04"/>
    <w:rsid w:val="007F3CF8"/>
    <w:rsid w:val="007F630E"/>
    <w:rsid w:val="007F639B"/>
    <w:rsid w:val="007F6640"/>
    <w:rsid w:val="008002B0"/>
    <w:rsid w:val="00800AC2"/>
    <w:rsid w:val="00800CB9"/>
    <w:rsid w:val="0080183B"/>
    <w:rsid w:val="00804DB9"/>
    <w:rsid w:val="00805313"/>
    <w:rsid w:val="00806A57"/>
    <w:rsid w:val="008076F5"/>
    <w:rsid w:val="00807DFA"/>
    <w:rsid w:val="0081154B"/>
    <w:rsid w:val="00817D48"/>
    <w:rsid w:val="00820404"/>
    <w:rsid w:val="00822D18"/>
    <w:rsid w:val="00823642"/>
    <w:rsid w:val="00824216"/>
    <w:rsid w:val="00824285"/>
    <w:rsid w:val="00827273"/>
    <w:rsid w:val="00830A3E"/>
    <w:rsid w:val="0083120B"/>
    <w:rsid w:val="00831B40"/>
    <w:rsid w:val="008334EE"/>
    <w:rsid w:val="00835DE1"/>
    <w:rsid w:val="00836C26"/>
    <w:rsid w:val="008370C4"/>
    <w:rsid w:val="00841724"/>
    <w:rsid w:val="00844273"/>
    <w:rsid w:val="00844A2F"/>
    <w:rsid w:val="008450A4"/>
    <w:rsid w:val="008457DF"/>
    <w:rsid w:val="008458C7"/>
    <w:rsid w:val="00846DF2"/>
    <w:rsid w:val="00847237"/>
    <w:rsid w:val="00851AFB"/>
    <w:rsid w:val="00852424"/>
    <w:rsid w:val="00852EF6"/>
    <w:rsid w:val="00854490"/>
    <w:rsid w:val="00856085"/>
    <w:rsid w:val="008568B7"/>
    <w:rsid w:val="00860204"/>
    <w:rsid w:val="008602FA"/>
    <w:rsid w:val="00862CBA"/>
    <w:rsid w:val="008633C2"/>
    <w:rsid w:val="00863E55"/>
    <w:rsid w:val="0086434A"/>
    <w:rsid w:val="00864BEE"/>
    <w:rsid w:val="00866969"/>
    <w:rsid w:val="00867246"/>
    <w:rsid w:val="008674D3"/>
    <w:rsid w:val="00867A22"/>
    <w:rsid w:val="008716A1"/>
    <w:rsid w:val="00875DC6"/>
    <w:rsid w:val="00876704"/>
    <w:rsid w:val="00877313"/>
    <w:rsid w:val="008819CE"/>
    <w:rsid w:val="00882D42"/>
    <w:rsid w:val="008836F3"/>
    <w:rsid w:val="0088585E"/>
    <w:rsid w:val="00886183"/>
    <w:rsid w:val="008910F9"/>
    <w:rsid w:val="008938FF"/>
    <w:rsid w:val="008946B8"/>
    <w:rsid w:val="008958FA"/>
    <w:rsid w:val="00895FA7"/>
    <w:rsid w:val="008A2438"/>
    <w:rsid w:val="008A362A"/>
    <w:rsid w:val="008A3FAC"/>
    <w:rsid w:val="008A4A5B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C0097"/>
    <w:rsid w:val="008C1242"/>
    <w:rsid w:val="008C1CC5"/>
    <w:rsid w:val="008D2C61"/>
    <w:rsid w:val="008D3895"/>
    <w:rsid w:val="008D4BE8"/>
    <w:rsid w:val="008D4D5D"/>
    <w:rsid w:val="008E0A7D"/>
    <w:rsid w:val="008E0A80"/>
    <w:rsid w:val="008E235E"/>
    <w:rsid w:val="008E3D14"/>
    <w:rsid w:val="008F0B6E"/>
    <w:rsid w:val="008F0FC5"/>
    <w:rsid w:val="008F2B7A"/>
    <w:rsid w:val="008F48D1"/>
    <w:rsid w:val="008F5A4F"/>
    <w:rsid w:val="008F5FDE"/>
    <w:rsid w:val="008F719D"/>
    <w:rsid w:val="008F7CC2"/>
    <w:rsid w:val="0090011A"/>
    <w:rsid w:val="009012EC"/>
    <w:rsid w:val="00901372"/>
    <w:rsid w:val="0090187D"/>
    <w:rsid w:val="00903289"/>
    <w:rsid w:val="00903B67"/>
    <w:rsid w:val="00904E5B"/>
    <w:rsid w:val="00906B80"/>
    <w:rsid w:val="00910864"/>
    <w:rsid w:val="00911268"/>
    <w:rsid w:val="00914E14"/>
    <w:rsid w:val="00915378"/>
    <w:rsid w:val="00915D85"/>
    <w:rsid w:val="00915FAA"/>
    <w:rsid w:val="009169B2"/>
    <w:rsid w:val="00921A3F"/>
    <w:rsid w:val="009331BF"/>
    <w:rsid w:val="00933878"/>
    <w:rsid w:val="00933FAF"/>
    <w:rsid w:val="009401E5"/>
    <w:rsid w:val="00942846"/>
    <w:rsid w:val="009460B3"/>
    <w:rsid w:val="0095115E"/>
    <w:rsid w:val="00954199"/>
    <w:rsid w:val="0095549B"/>
    <w:rsid w:val="0096108E"/>
    <w:rsid w:val="00966750"/>
    <w:rsid w:val="00966B3B"/>
    <w:rsid w:val="0097057A"/>
    <w:rsid w:val="0098022C"/>
    <w:rsid w:val="0098048C"/>
    <w:rsid w:val="009805E5"/>
    <w:rsid w:val="00982455"/>
    <w:rsid w:val="00982A1F"/>
    <w:rsid w:val="00986381"/>
    <w:rsid w:val="009868DB"/>
    <w:rsid w:val="00991166"/>
    <w:rsid w:val="009922F6"/>
    <w:rsid w:val="00994041"/>
    <w:rsid w:val="00994A43"/>
    <w:rsid w:val="00997A30"/>
    <w:rsid w:val="009A23BF"/>
    <w:rsid w:val="009A4F68"/>
    <w:rsid w:val="009A4FA1"/>
    <w:rsid w:val="009A5767"/>
    <w:rsid w:val="009A74DA"/>
    <w:rsid w:val="009B4EFA"/>
    <w:rsid w:val="009B7BC1"/>
    <w:rsid w:val="009C0C9B"/>
    <w:rsid w:val="009C35B9"/>
    <w:rsid w:val="009C37E9"/>
    <w:rsid w:val="009C380E"/>
    <w:rsid w:val="009C4382"/>
    <w:rsid w:val="009C4733"/>
    <w:rsid w:val="009C4917"/>
    <w:rsid w:val="009C5644"/>
    <w:rsid w:val="009C60EB"/>
    <w:rsid w:val="009C70FB"/>
    <w:rsid w:val="009D0F13"/>
    <w:rsid w:val="009D387E"/>
    <w:rsid w:val="009D480A"/>
    <w:rsid w:val="009D4D43"/>
    <w:rsid w:val="009D6E8B"/>
    <w:rsid w:val="009D7BDE"/>
    <w:rsid w:val="009E398C"/>
    <w:rsid w:val="009E6F89"/>
    <w:rsid w:val="009F0A1A"/>
    <w:rsid w:val="009F2A1A"/>
    <w:rsid w:val="00A0003E"/>
    <w:rsid w:val="00A01153"/>
    <w:rsid w:val="00A04EFC"/>
    <w:rsid w:val="00A05995"/>
    <w:rsid w:val="00A0729A"/>
    <w:rsid w:val="00A1446E"/>
    <w:rsid w:val="00A16E31"/>
    <w:rsid w:val="00A17423"/>
    <w:rsid w:val="00A17CD2"/>
    <w:rsid w:val="00A22030"/>
    <w:rsid w:val="00A24342"/>
    <w:rsid w:val="00A253A1"/>
    <w:rsid w:val="00A25D7A"/>
    <w:rsid w:val="00A25E01"/>
    <w:rsid w:val="00A3611E"/>
    <w:rsid w:val="00A436B0"/>
    <w:rsid w:val="00A44F08"/>
    <w:rsid w:val="00A453D1"/>
    <w:rsid w:val="00A45D04"/>
    <w:rsid w:val="00A47AFA"/>
    <w:rsid w:val="00A509B3"/>
    <w:rsid w:val="00A55664"/>
    <w:rsid w:val="00A55A36"/>
    <w:rsid w:val="00A55B8C"/>
    <w:rsid w:val="00A57800"/>
    <w:rsid w:val="00A60170"/>
    <w:rsid w:val="00A60DA4"/>
    <w:rsid w:val="00A61E80"/>
    <w:rsid w:val="00A63108"/>
    <w:rsid w:val="00A636ED"/>
    <w:rsid w:val="00A6784E"/>
    <w:rsid w:val="00A67D57"/>
    <w:rsid w:val="00A70189"/>
    <w:rsid w:val="00A71C4A"/>
    <w:rsid w:val="00A72886"/>
    <w:rsid w:val="00A7392C"/>
    <w:rsid w:val="00A7418E"/>
    <w:rsid w:val="00A765B4"/>
    <w:rsid w:val="00A80BCD"/>
    <w:rsid w:val="00A8105D"/>
    <w:rsid w:val="00A848DF"/>
    <w:rsid w:val="00A9076D"/>
    <w:rsid w:val="00A90E42"/>
    <w:rsid w:val="00A91651"/>
    <w:rsid w:val="00A96998"/>
    <w:rsid w:val="00AA0B88"/>
    <w:rsid w:val="00AA15B1"/>
    <w:rsid w:val="00AA610A"/>
    <w:rsid w:val="00AA6330"/>
    <w:rsid w:val="00AA7CAD"/>
    <w:rsid w:val="00AB1BC1"/>
    <w:rsid w:val="00AB1C4A"/>
    <w:rsid w:val="00AB353C"/>
    <w:rsid w:val="00AB3C7D"/>
    <w:rsid w:val="00AB6F9E"/>
    <w:rsid w:val="00AC09FD"/>
    <w:rsid w:val="00AC202B"/>
    <w:rsid w:val="00AC33A5"/>
    <w:rsid w:val="00AC423D"/>
    <w:rsid w:val="00AC56AA"/>
    <w:rsid w:val="00AC7D1C"/>
    <w:rsid w:val="00AC7F06"/>
    <w:rsid w:val="00AD1650"/>
    <w:rsid w:val="00AD1BBB"/>
    <w:rsid w:val="00AD2B77"/>
    <w:rsid w:val="00AD3C15"/>
    <w:rsid w:val="00AE08A0"/>
    <w:rsid w:val="00AE0B8B"/>
    <w:rsid w:val="00AE3B90"/>
    <w:rsid w:val="00AE498C"/>
    <w:rsid w:val="00AE52D0"/>
    <w:rsid w:val="00AE5F8C"/>
    <w:rsid w:val="00AE63BF"/>
    <w:rsid w:val="00AF0064"/>
    <w:rsid w:val="00AF1E2B"/>
    <w:rsid w:val="00AF4272"/>
    <w:rsid w:val="00AF4CD4"/>
    <w:rsid w:val="00AF608B"/>
    <w:rsid w:val="00AF72AB"/>
    <w:rsid w:val="00B04416"/>
    <w:rsid w:val="00B0681C"/>
    <w:rsid w:val="00B07107"/>
    <w:rsid w:val="00B0794C"/>
    <w:rsid w:val="00B10E84"/>
    <w:rsid w:val="00B11A59"/>
    <w:rsid w:val="00B11DD1"/>
    <w:rsid w:val="00B13624"/>
    <w:rsid w:val="00B13896"/>
    <w:rsid w:val="00B1614D"/>
    <w:rsid w:val="00B16372"/>
    <w:rsid w:val="00B17A42"/>
    <w:rsid w:val="00B210D9"/>
    <w:rsid w:val="00B26FF0"/>
    <w:rsid w:val="00B31BFC"/>
    <w:rsid w:val="00B37322"/>
    <w:rsid w:val="00B4418B"/>
    <w:rsid w:val="00B453BE"/>
    <w:rsid w:val="00B458C5"/>
    <w:rsid w:val="00B4699E"/>
    <w:rsid w:val="00B52384"/>
    <w:rsid w:val="00B52640"/>
    <w:rsid w:val="00B52760"/>
    <w:rsid w:val="00B531D3"/>
    <w:rsid w:val="00B54097"/>
    <w:rsid w:val="00B604D1"/>
    <w:rsid w:val="00B6425E"/>
    <w:rsid w:val="00B64D83"/>
    <w:rsid w:val="00B668A3"/>
    <w:rsid w:val="00B7161D"/>
    <w:rsid w:val="00B71F29"/>
    <w:rsid w:val="00B728F6"/>
    <w:rsid w:val="00B72A75"/>
    <w:rsid w:val="00B7523C"/>
    <w:rsid w:val="00B75C18"/>
    <w:rsid w:val="00B80E99"/>
    <w:rsid w:val="00B80F12"/>
    <w:rsid w:val="00B81F22"/>
    <w:rsid w:val="00B856ED"/>
    <w:rsid w:val="00B92CAB"/>
    <w:rsid w:val="00B97258"/>
    <w:rsid w:val="00BA0489"/>
    <w:rsid w:val="00BA1D52"/>
    <w:rsid w:val="00BA4A24"/>
    <w:rsid w:val="00BB4FF7"/>
    <w:rsid w:val="00BB59F6"/>
    <w:rsid w:val="00BB6688"/>
    <w:rsid w:val="00BB7ED8"/>
    <w:rsid w:val="00BC031B"/>
    <w:rsid w:val="00BC46F0"/>
    <w:rsid w:val="00BD1AF1"/>
    <w:rsid w:val="00BD3B86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32E7"/>
    <w:rsid w:val="00BF41CA"/>
    <w:rsid w:val="00BF4E24"/>
    <w:rsid w:val="00BF621C"/>
    <w:rsid w:val="00BF7633"/>
    <w:rsid w:val="00BF7779"/>
    <w:rsid w:val="00C00A8F"/>
    <w:rsid w:val="00C022A5"/>
    <w:rsid w:val="00C04E0D"/>
    <w:rsid w:val="00C05BCA"/>
    <w:rsid w:val="00C05CE6"/>
    <w:rsid w:val="00C13BAB"/>
    <w:rsid w:val="00C13BD3"/>
    <w:rsid w:val="00C17CAF"/>
    <w:rsid w:val="00C17D6E"/>
    <w:rsid w:val="00C20575"/>
    <w:rsid w:val="00C2188D"/>
    <w:rsid w:val="00C21F83"/>
    <w:rsid w:val="00C21FBC"/>
    <w:rsid w:val="00C224A1"/>
    <w:rsid w:val="00C23C5E"/>
    <w:rsid w:val="00C25644"/>
    <w:rsid w:val="00C274B3"/>
    <w:rsid w:val="00C31040"/>
    <w:rsid w:val="00C31CDB"/>
    <w:rsid w:val="00C32E0B"/>
    <w:rsid w:val="00C32EA3"/>
    <w:rsid w:val="00C34A5F"/>
    <w:rsid w:val="00C35AB3"/>
    <w:rsid w:val="00C363B2"/>
    <w:rsid w:val="00C40E7B"/>
    <w:rsid w:val="00C416F8"/>
    <w:rsid w:val="00C4300A"/>
    <w:rsid w:val="00C436DC"/>
    <w:rsid w:val="00C44CE9"/>
    <w:rsid w:val="00C46546"/>
    <w:rsid w:val="00C500E7"/>
    <w:rsid w:val="00C51B42"/>
    <w:rsid w:val="00C53966"/>
    <w:rsid w:val="00C544C6"/>
    <w:rsid w:val="00C562F2"/>
    <w:rsid w:val="00C571D6"/>
    <w:rsid w:val="00C62F39"/>
    <w:rsid w:val="00C66BF9"/>
    <w:rsid w:val="00C700A6"/>
    <w:rsid w:val="00C76A87"/>
    <w:rsid w:val="00C77841"/>
    <w:rsid w:val="00C80327"/>
    <w:rsid w:val="00C80D2A"/>
    <w:rsid w:val="00C83329"/>
    <w:rsid w:val="00C8347C"/>
    <w:rsid w:val="00C85CDF"/>
    <w:rsid w:val="00C925B9"/>
    <w:rsid w:val="00C92CF9"/>
    <w:rsid w:val="00C93199"/>
    <w:rsid w:val="00C956EA"/>
    <w:rsid w:val="00C97624"/>
    <w:rsid w:val="00CA1A80"/>
    <w:rsid w:val="00CA23B3"/>
    <w:rsid w:val="00CA4650"/>
    <w:rsid w:val="00CA4958"/>
    <w:rsid w:val="00CA6A63"/>
    <w:rsid w:val="00CA6C76"/>
    <w:rsid w:val="00CB07FC"/>
    <w:rsid w:val="00CB788B"/>
    <w:rsid w:val="00CC14C4"/>
    <w:rsid w:val="00CC1BCB"/>
    <w:rsid w:val="00CC42A4"/>
    <w:rsid w:val="00CC63B4"/>
    <w:rsid w:val="00CC6CF3"/>
    <w:rsid w:val="00CC7447"/>
    <w:rsid w:val="00CD0AB5"/>
    <w:rsid w:val="00CD11CA"/>
    <w:rsid w:val="00CD1DEC"/>
    <w:rsid w:val="00CD2117"/>
    <w:rsid w:val="00CD3842"/>
    <w:rsid w:val="00CD4046"/>
    <w:rsid w:val="00CD4958"/>
    <w:rsid w:val="00CD4BC7"/>
    <w:rsid w:val="00CD4BE9"/>
    <w:rsid w:val="00CD5683"/>
    <w:rsid w:val="00CE09E2"/>
    <w:rsid w:val="00CE2C18"/>
    <w:rsid w:val="00CF0B9B"/>
    <w:rsid w:val="00CF32BA"/>
    <w:rsid w:val="00D02077"/>
    <w:rsid w:val="00D02274"/>
    <w:rsid w:val="00D028A4"/>
    <w:rsid w:val="00D040CD"/>
    <w:rsid w:val="00D04F47"/>
    <w:rsid w:val="00D05171"/>
    <w:rsid w:val="00D05C37"/>
    <w:rsid w:val="00D06512"/>
    <w:rsid w:val="00D10799"/>
    <w:rsid w:val="00D122E6"/>
    <w:rsid w:val="00D138F2"/>
    <w:rsid w:val="00D13A25"/>
    <w:rsid w:val="00D2168C"/>
    <w:rsid w:val="00D22036"/>
    <w:rsid w:val="00D30617"/>
    <w:rsid w:val="00D3113D"/>
    <w:rsid w:val="00D46213"/>
    <w:rsid w:val="00D46380"/>
    <w:rsid w:val="00D47263"/>
    <w:rsid w:val="00D514D2"/>
    <w:rsid w:val="00D53840"/>
    <w:rsid w:val="00D56585"/>
    <w:rsid w:val="00D56EBF"/>
    <w:rsid w:val="00D56EEA"/>
    <w:rsid w:val="00D646F4"/>
    <w:rsid w:val="00D654B5"/>
    <w:rsid w:val="00D66D4F"/>
    <w:rsid w:val="00D66D8A"/>
    <w:rsid w:val="00D70C53"/>
    <w:rsid w:val="00D7250A"/>
    <w:rsid w:val="00D73F9D"/>
    <w:rsid w:val="00D7577C"/>
    <w:rsid w:val="00D75A3A"/>
    <w:rsid w:val="00D763F0"/>
    <w:rsid w:val="00D7783E"/>
    <w:rsid w:val="00D80D11"/>
    <w:rsid w:val="00D81C2B"/>
    <w:rsid w:val="00D81CF7"/>
    <w:rsid w:val="00D84089"/>
    <w:rsid w:val="00D848B2"/>
    <w:rsid w:val="00D86458"/>
    <w:rsid w:val="00D86FFB"/>
    <w:rsid w:val="00D870E3"/>
    <w:rsid w:val="00D8714A"/>
    <w:rsid w:val="00D90961"/>
    <w:rsid w:val="00D90C31"/>
    <w:rsid w:val="00D91F69"/>
    <w:rsid w:val="00D942E2"/>
    <w:rsid w:val="00D960AC"/>
    <w:rsid w:val="00DA1677"/>
    <w:rsid w:val="00DA2512"/>
    <w:rsid w:val="00DA2C49"/>
    <w:rsid w:val="00DA330E"/>
    <w:rsid w:val="00DA4732"/>
    <w:rsid w:val="00DA50DC"/>
    <w:rsid w:val="00DA6D50"/>
    <w:rsid w:val="00DB2145"/>
    <w:rsid w:val="00DB2824"/>
    <w:rsid w:val="00DB2BFC"/>
    <w:rsid w:val="00DB318B"/>
    <w:rsid w:val="00DB5283"/>
    <w:rsid w:val="00DB63B8"/>
    <w:rsid w:val="00DB6AD4"/>
    <w:rsid w:val="00DB6BBA"/>
    <w:rsid w:val="00DB6FD7"/>
    <w:rsid w:val="00DB718F"/>
    <w:rsid w:val="00DB748C"/>
    <w:rsid w:val="00DB77BD"/>
    <w:rsid w:val="00DC06FA"/>
    <w:rsid w:val="00DC08D6"/>
    <w:rsid w:val="00DC483F"/>
    <w:rsid w:val="00DC4A34"/>
    <w:rsid w:val="00DC52B6"/>
    <w:rsid w:val="00DC5BAF"/>
    <w:rsid w:val="00DC6257"/>
    <w:rsid w:val="00DC77FE"/>
    <w:rsid w:val="00DC7808"/>
    <w:rsid w:val="00DD2CE5"/>
    <w:rsid w:val="00DD3E25"/>
    <w:rsid w:val="00DD4ED5"/>
    <w:rsid w:val="00DD5438"/>
    <w:rsid w:val="00DD5E53"/>
    <w:rsid w:val="00DD70E4"/>
    <w:rsid w:val="00DE0F02"/>
    <w:rsid w:val="00DE0FBA"/>
    <w:rsid w:val="00DE2D5B"/>
    <w:rsid w:val="00DE34B5"/>
    <w:rsid w:val="00DE3699"/>
    <w:rsid w:val="00DE575D"/>
    <w:rsid w:val="00DE5E5C"/>
    <w:rsid w:val="00DF081E"/>
    <w:rsid w:val="00DF2A75"/>
    <w:rsid w:val="00DF34DD"/>
    <w:rsid w:val="00DF72BA"/>
    <w:rsid w:val="00DF74B3"/>
    <w:rsid w:val="00E037BA"/>
    <w:rsid w:val="00E051CB"/>
    <w:rsid w:val="00E05420"/>
    <w:rsid w:val="00E10765"/>
    <w:rsid w:val="00E107D3"/>
    <w:rsid w:val="00E10D4C"/>
    <w:rsid w:val="00E1196B"/>
    <w:rsid w:val="00E13F47"/>
    <w:rsid w:val="00E2032E"/>
    <w:rsid w:val="00E239E4"/>
    <w:rsid w:val="00E23D7E"/>
    <w:rsid w:val="00E255FD"/>
    <w:rsid w:val="00E30BE7"/>
    <w:rsid w:val="00E349D8"/>
    <w:rsid w:val="00E354F3"/>
    <w:rsid w:val="00E37E14"/>
    <w:rsid w:val="00E419E5"/>
    <w:rsid w:val="00E421F1"/>
    <w:rsid w:val="00E448ED"/>
    <w:rsid w:val="00E4508C"/>
    <w:rsid w:val="00E45D87"/>
    <w:rsid w:val="00E46E2D"/>
    <w:rsid w:val="00E55620"/>
    <w:rsid w:val="00E57BAC"/>
    <w:rsid w:val="00E60D2D"/>
    <w:rsid w:val="00E60DD2"/>
    <w:rsid w:val="00E620D6"/>
    <w:rsid w:val="00E6375A"/>
    <w:rsid w:val="00E679D4"/>
    <w:rsid w:val="00E67F91"/>
    <w:rsid w:val="00E71302"/>
    <w:rsid w:val="00E71CE4"/>
    <w:rsid w:val="00E73F15"/>
    <w:rsid w:val="00E7447A"/>
    <w:rsid w:val="00E74532"/>
    <w:rsid w:val="00E74EB1"/>
    <w:rsid w:val="00E82184"/>
    <w:rsid w:val="00E85F8F"/>
    <w:rsid w:val="00E86C7F"/>
    <w:rsid w:val="00E86CC0"/>
    <w:rsid w:val="00E92AAD"/>
    <w:rsid w:val="00E95328"/>
    <w:rsid w:val="00E96166"/>
    <w:rsid w:val="00E9787E"/>
    <w:rsid w:val="00EA11B6"/>
    <w:rsid w:val="00EA1EB1"/>
    <w:rsid w:val="00EA46C8"/>
    <w:rsid w:val="00EA4B10"/>
    <w:rsid w:val="00EA596C"/>
    <w:rsid w:val="00EA5E4F"/>
    <w:rsid w:val="00EA72CD"/>
    <w:rsid w:val="00EA7C7D"/>
    <w:rsid w:val="00EB0223"/>
    <w:rsid w:val="00EB3DE4"/>
    <w:rsid w:val="00EB516A"/>
    <w:rsid w:val="00EB71A9"/>
    <w:rsid w:val="00EC1C57"/>
    <w:rsid w:val="00EC590D"/>
    <w:rsid w:val="00EC687A"/>
    <w:rsid w:val="00ED18D1"/>
    <w:rsid w:val="00ED1E2F"/>
    <w:rsid w:val="00ED3058"/>
    <w:rsid w:val="00ED396E"/>
    <w:rsid w:val="00ED57D8"/>
    <w:rsid w:val="00EE0BE2"/>
    <w:rsid w:val="00EE3E84"/>
    <w:rsid w:val="00EE4721"/>
    <w:rsid w:val="00EE525A"/>
    <w:rsid w:val="00EE7745"/>
    <w:rsid w:val="00EF0792"/>
    <w:rsid w:val="00EF4BA3"/>
    <w:rsid w:val="00EF7A62"/>
    <w:rsid w:val="00F0107D"/>
    <w:rsid w:val="00F01825"/>
    <w:rsid w:val="00F03EE6"/>
    <w:rsid w:val="00F04835"/>
    <w:rsid w:val="00F067EF"/>
    <w:rsid w:val="00F0697A"/>
    <w:rsid w:val="00F12F28"/>
    <w:rsid w:val="00F15BC7"/>
    <w:rsid w:val="00F15E9F"/>
    <w:rsid w:val="00F1609B"/>
    <w:rsid w:val="00F173D6"/>
    <w:rsid w:val="00F205B4"/>
    <w:rsid w:val="00F20EA7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36C21"/>
    <w:rsid w:val="00F36C5E"/>
    <w:rsid w:val="00F44AD4"/>
    <w:rsid w:val="00F46135"/>
    <w:rsid w:val="00F47ADF"/>
    <w:rsid w:val="00F53239"/>
    <w:rsid w:val="00F54544"/>
    <w:rsid w:val="00F55447"/>
    <w:rsid w:val="00F55D44"/>
    <w:rsid w:val="00F5690E"/>
    <w:rsid w:val="00F620F0"/>
    <w:rsid w:val="00F62A59"/>
    <w:rsid w:val="00F65C11"/>
    <w:rsid w:val="00F65F82"/>
    <w:rsid w:val="00F66381"/>
    <w:rsid w:val="00F66A15"/>
    <w:rsid w:val="00F671A4"/>
    <w:rsid w:val="00F675EB"/>
    <w:rsid w:val="00F67F1F"/>
    <w:rsid w:val="00F702DF"/>
    <w:rsid w:val="00F7090C"/>
    <w:rsid w:val="00F71CC6"/>
    <w:rsid w:val="00F80798"/>
    <w:rsid w:val="00F8181D"/>
    <w:rsid w:val="00F81945"/>
    <w:rsid w:val="00F834A9"/>
    <w:rsid w:val="00F84783"/>
    <w:rsid w:val="00F864AF"/>
    <w:rsid w:val="00F86A41"/>
    <w:rsid w:val="00F86C9D"/>
    <w:rsid w:val="00F9096F"/>
    <w:rsid w:val="00F917B0"/>
    <w:rsid w:val="00F928A8"/>
    <w:rsid w:val="00F92DBD"/>
    <w:rsid w:val="00F9493F"/>
    <w:rsid w:val="00F95B53"/>
    <w:rsid w:val="00FA1827"/>
    <w:rsid w:val="00FA1D21"/>
    <w:rsid w:val="00FA4CCF"/>
    <w:rsid w:val="00FA52B9"/>
    <w:rsid w:val="00FA75EB"/>
    <w:rsid w:val="00FB00E1"/>
    <w:rsid w:val="00FB1C15"/>
    <w:rsid w:val="00FB34AC"/>
    <w:rsid w:val="00FB42C0"/>
    <w:rsid w:val="00FB516F"/>
    <w:rsid w:val="00FB5BF4"/>
    <w:rsid w:val="00FC2240"/>
    <w:rsid w:val="00FC6218"/>
    <w:rsid w:val="00FD120E"/>
    <w:rsid w:val="00FD1EFB"/>
    <w:rsid w:val="00FD203C"/>
    <w:rsid w:val="00FD37A4"/>
    <w:rsid w:val="00FD396B"/>
    <w:rsid w:val="00FD44DE"/>
    <w:rsid w:val="00FD5689"/>
    <w:rsid w:val="00FD5B25"/>
    <w:rsid w:val="00FD5EAC"/>
    <w:rsid w:val="00FE0212"/>
    <w:rsid w:val="00FE02D8"/>
    <w:rsid w:val="00FE0554"/>
    <w:rsid w:val="00FE2FB5"/>
    <w:rsid w:val="00FE390A"/>
    <w:rsid w:val="00FE428D"/>
    <w:rsid w:val="00FE5011"/>
    <w:rsid w:val="00FE572A"/>
    <w:rsid w:val="00FE5FAA"/>
    <w:rsid w:val="00FE70D7"/>
    <w:rsid w:val="00FF4DE9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 w:qFormat="1"/>
    <w:lsdException w:name="toc 2" w:uiPriority="39" w:qFormat="1"/>
    <w:lsdException w:name="toc 3" w:uiPriority="39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B243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link w:val="lfejChar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7B131B"/>
    <w:rPr>
      <w:rFonts w:ascii="Verdana" w:hAnsi="Verdana"/>
      <w:sz w:val="22"/>
      <w:szCs w:val="14"/>
      <w:lang w:val="hu-HU" w:eastAsia="hu-HU" w:bidi="ar-SA"/>
    </w:rPr>
  </w:style>
  <w:style w:type="paragraph" w:styleId="TJ3">
    <w:name w:val="toc 3"/>
    <w:basedOn w:val="Norml"/>
    <w:next w:val="Norml"/>
    <w:autoRedefine/>
    <w:uiPriority w:val="39"/>
    <w:qFormat/>
    <w:rsid w:val="0073434A"/>
    <w:pPr>
      <w:ind w:left="440"/>
    </w:pPr>
  </w:style>
  <w:style w:type="paragraph" w:customStyle="1" w:styleId="CharChar2Char">
    <w:name w:val="Char Char2 Char"/>
    <w:basedOn w:val="Norml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blzat">
    <w:name w:val="táblázat"/>
    <w:basedOn w:val="Norml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rsid w:val="00330FB2"/>
    <w:rPr>
      <w:sz w:val="20"/>
      <w:szCs w:val="20"/>
    </w:rPr>
  </w:style>
  <w:style w:type="paragraph" w:styleId="Buborkszveg">
    <w:name w:val="Balloon Text"/>
    <w:basedOn w:val="Norml"/>
    <w:link w:val="BuborkszvegChar"/>
    <w:rsid w:val="00330FB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56EEA"/>
  </w:style>
  <w:style w:type="paragraph" w:styleId="TJ1">
    <w:name w:val="toc 1"/>
    <w:basedOn w:val="Norml"/>
    <w:next w:val="Norml"/>
    <w:autoRedefine/>
    <w:uiPriority w:val="39"/>
    <w:qFormat/>
    <w:rsid w:val="00D942E2"/>
  </w:style>
  <w:style w:type="paragraph" w:styleId="TJ2">
    <w:name w:val="toc 2"/>
    <w:basedOn w:val="Norml"/>
    <w:next w:val="Norml"/>
    <w:autoRedefine/>
    <w:uiPriority w:val="39"/>
    <w:qFormat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semiHidden/>
    <w:rsid w:val="00EE7745"/>
    <w:rPr>
      <w:rFonts w:ascii="Arial" w:hAnsi="Arial" w:cs="Arial"/>
      <w:color w:val="000080"/>
      <w:sz w:val="20"/>
      <w:szCs w:val="20"/>
    </w:rPr>
  </w:style>
  <w:style w:type="paragraph" w:customStyle="1" w:styleId="Listaszerbekezds2">
    <w:name w:val="Listaszerű bekezdés2"/>
    <w:basedOn w:val="Norml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1">
    <w:name w:val="Szövegtörzs 21"/>
    <w:basedOn w:val="Norml"/>
    <w:rsid w:val="004D1B7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rsid w:val="004D1B7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qFormat/>
    <w:rsid w:val="00E96166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3">
    <w:name w:val="Szövegtörzs 23"/>
    <w:basedOn w:val="Norml"/>
    <w:rsid w:val="00E96166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99"/>
    <w:qFormat/>
    <w:rsid w:val="00E96166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behzssal1">
    <w:name w:val="Szövegtörzs behúzással1"/>
    <w:basedOn w:val="Norml"/>
    <w:rsid w:val="00E96166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numbering" w:customStyle="1" w:styleId="Stlus2">
    <w:name w:val="Stílus2"/>
    <w:rsid w:val="008F5A4F"/>
    <w:pPr>
      <w:numPr>
        <w:numId w:val="4"/>
      </w:numPr>
    </w:pPr>
  </w:style>
  <w:style w:type="character" w:customStyle="1" w:styleId="Cmsor1Char">
    <w:name w:val="Címsor 1 Char"/>
    <w:link w:val="Cmsor1"/>
    <w:locked/>
    <w:rsid w:val="00447588"/>
    <w:rPr>
      <w:rFonts w:ascii="Verdana" w:hAnsi="Verdana" w:cs="Arial"/>
      <w:b/>
      <w:bCs/>
      <w:kern w:val="32"/>
      <w:sz w:val="32"/>
      <w:szCs w:val="32"/>
    </w:rPr>
  </w:style>
  <w:style w:type="character" w:customStyle="1" w:styleId="LbjegyzetszvegChar">
    <w:name w:val="Lábjegyzetszöveg Char"/>
    <w:link w:val="Lbjegyzetszveg"/>
    <w:semiHidden/>
    <w:locked/>
    <w:rsid w:val="00447588"/>
    <w:rPr>
      <w:rFonts w:ascii="Verdana" w:hAnsi="Verdana"/>
    </w:rPr>
  </w:style>
  <w:style w:type="paragraph" w:customStyle="1" w:styleId="Listaszerbekezds3">
    <w:name w:val="Listaszerű bekezdés3"/>
    <w:basedOn w:val="Norml"/>
    <w:qFormat/>
    <w:rsid w:val="00447588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qFormat/>
    <w:rsid w:val="00447588"/>
    <w:rPr>
      <w:rFonts w:ascii="Calibri" w:hAnsi="Calibri"/>
      <w:sz w:val="22"/>
      <w:szCs w:val="22"/>
      <w:lang w:eastAsia="en-US"/>
    </w:rPr>
  </w:style>
  <w:style w:type="character" w:customStyle="1" w:styleId="JegyzetszvegChar">
    <w:name w:val="Jegyzetszöveg Char"/>
    <w:locked/>
    <w:rsid w:val="00447588"/>
    <w:rPr>
      <w:rFonts w:ascii="Calibri" w:hAnsi="Calibri"/>
      <w:lang w:bidi="ar-SA"/>
    </w:rPr>
  </w:style>
  <w:style w:type="paragraph" w:styleId="Megjegyzstrgya">
    <w:name w:val="annotation subject"/>
    <w:basedOn w:val="Jegyzetszveg"/>
    <w:next w:val="Jegyzetszveg"/>
    <w:link w:val="MegjegyzstrgyaChar"/>
    <w:rsid w:val="00447588"/>
    <w:pPr>
      <w:spacing w:after="200"/>
    </w:pPr>
    <w:rPr>
      <w:rFonts w:ascii="Calibri" w:hAnsi="Calibri"/>
      <w:b/>
      <w:bCs/>
    </w:rPr>
  </w:style>
  <w:style w:type="character" w:customStyle="1" w:styleId="JegyzetszvegChar1">
    <w:name w:val="Jegyzetszöveg Char1"/>
    <w:basedOn w:val="Bekezdsalapbettpusa"/>
    <w:link w:val="Jegyzetszveg"/>
    <w:rsid w:val="00447588"/>
    <w:rPr>
      <w:rFonts w:ascii="Verdana" w:hAnsi="Verdana"/>
    </w:rPr>
  </w:style>
  <w:style w:type="character" w:customStyle="1" w:styleId="MegjegyzstrgyaChar">
    <w:name w:val="Megjegyzés tárgya Char"/>
    <w:basedOn w:val="JegyzetszvegChar1"/>
    <w:link w:val="Megjegyzstrgya"/>
    <w:rsid w:val="00447588"/>
    <w:rPr>
      <w:rFonts w:ascii="Calibri" w:hAnsi="Calibri"/>
      <w:b/>
      <w:bCs/>
    </w:rPr>
  </w:style>
  <w:style w:type="character" w:customStyle="1" w:styleId="BuborkszvegChar">
    <w:name w:val="Buborékszöveg Char"/>
    <w:link w:val="Buborkszveg"/>
    <w:locked/>
    <w:rsid w:val="00447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5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447588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47588"/>
  </w:style>
  <w:style w:type="paragraph" w:customStyle="1" w:styleId="Standard">
    <w:name w:val="Standard"/>
    <w:rsid w:val="0044758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447588"/>
    <w:pPr>
      <w:spacing w:after="120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447588"/>
    <w:rPr>
      <w:rFonts w:eastAsia="Calibri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58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47588"/>
    <w:rPr>
      <w:rFonts w:eastAsia="Calibri"/>
      <w:sz w:val="24"/>
      <w:szCs w:val="24"/>
    </w:rPr>
  </w:style>
  <w:style w:type="character" w:customStyle="1" w:styleId="lfejChar">
    <w:name w:val="Élőfej Char"/>
    <w:link w:val="lfej"/>
    <w:locked/>
    <w:rsid w:val="00447588"/>
    <w:rPr>
      <w:rFonts w:ascii="Verdana" w:hAnsi="Verdana"/>
      <w:sz w:val="22"/>
      <w:szCs w:val="14"/>
    </w:rPr>
  </w:style>
  <w:style w:type="paragraph" w:customStyle="1" w:styleId="Stlus3">
    <w:name w:val="Stílus3"/>
    <w:basedOn w:val="Norml"/>
    <w:rsid w:val="00447588"/>
    <w:pPr>
      <w:spacing w:before="60" w:after="60"/>
    </w:pPr>
    <w:rPr>
      <w:rFonts w:ascii="Times New Roman" w:eastAsia="Calibri" w:hAnsi="Times New Roman"/>
      <w:sz w:val="20"/>
      <w:szCs w:val="20"/>
    </w:rPr>
  </w:style>
  <w:style w:type="paragraph" w:customStyle="1" w:styleId="font5">
    <w:name w:val="font5"/>
    <w:basedOn w:val="Norml"/>
    <w:rsid w:val="00447588"/>
    <w:pPr>
      <w:spacing w:before="100" w:beforeAutospacing="1" w:after="100" w:afterAutospacing="1"/>
    </w:pPr>
    <w:rPr>
      <w:rFonts w:ascii="Times New Roman" w:eastAsia="Calibri" w:hAnsi="Times New Roman"/>
      <w:color w:val="FF0000"/>
      <w:szCs w:val="22"/>
    </w:rPr>
  </w:style>
  <w:style w:type="paragraph" w:customStyle="1" w:styleId="xl65">
    <w:name w:val="xl65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447588"/>
    <w:pPr>
      <w:spacing w:before="100" w:beforeAutospacing="1" w:after="100" w:afterAutospacing="1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67">
    <w:name w:val="xl67"/>
    <w:basedOn w:val="Norml"/>
    <w:rsid w:val="0044758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447588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44758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1">
    <w:name w:val="xl71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2">
    <w:name w:val="xl7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3">
    <w:name w:val="xl73"/>
    <w:basedOn w:val="Norml"/>
    <w:rsid w:val="0044758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44758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1">
    <w:name w:val="xl8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2">
    <w:name w:val="xl8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5">
    <w:name w:val="xl85"/>
    <w:basedOn w:val="Norml"/>
    <w:rsid w:val="0044758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87">
    <w:name w:val="xl87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8">
    <w:name w:val="xl88"/>
    <w:basedOn w:val="Norml"/>
    <w:rsid w:val="0044758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9">
    <w:name w:val="xl89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447588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1">
    <w:name w:val="xl91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92">
    <w:name w:val="xl92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3">
    <w:name w:val="xl9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4">
    <w:name w:val="xl94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5">
    <w:name w:val="xl9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6">
    <w:name w:val="xl9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7">
    <w:name w:val="xl97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8">
    <w:name w:val="xl98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447588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2">
    <w:name w:val="xl10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4">
    <w:name w:val="xl104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6">
    <w:name w:val="xl106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7">
    <w:name w:val="xl107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8">
    <w:name w:val="xl108"/>
    <w:basedOn w:val="Norml"/>
    <w:rsid w:val="00447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9">
    <w:name w:val="xl109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44758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3">
    <w:name w:val="xl11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4">
    <w:name w:val="xl114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115">
    <w:name w:val="xl115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116">
    <w:name w:val="xl11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17">
    <w:name w:val="xl117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18">
    <w:name w:val="xl118"/>
    <w:basedOn w:val="Norml"/>
    <w:rsid w:val="0044758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rsid w:val="0044758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44758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4475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447588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4475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4475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4475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4475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44758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31">
    <w:name w:val="xl131"/>
    <w:basedOn w:val="Norml"/>
    <w:rsid w:val="0044758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rsid w:val="0044758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44758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38">
    <w:name w:val="xl138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0">
    <w:name w:val="xl140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6">
    <w:name w:val="xl14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47">
    <w:name w:val="xl147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48">
    <w:name w:val="xl148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9">
    <w:name w:val="xl149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51">
    <w:name w:val="xl151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52">
    <w:name w:val="xl152"/>
    <w:basedOn w:val="Norml"/>
    <w:rsid w:val="00447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Rcsostblzat3">
    <w:name w:val="Rácsos táblázat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qFormat/>
    <w:rsid w:val="0044758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447588"/>
    <w:rPr>
      <w:rFonts w:ascii="Tahoma" w:hAnsi="Tahoma"/>
      <w:sz w:val="16"/>
    </w:rPr>
  </w:style>
  <w:style w:type="paragraph" w:customStyle="1" w:styleId="Listaszerbekezds30">
    <w:name w:val="Listaszerű bekezdés3"/>
    <w:basedOn w:val="Norml"/>
    <w:rsid w:val="00447588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447588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semiHidden/>
    <w:rsid w:val="00447588"/>
    <w:rPr>
      <w:rFonts w:ascii="Calibri" w:hAnsi="Calibri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47588"/>
  </w:style>
  <w:style w:type="numbering" w:customStyle="1" w:styleId="Nemlista11">
    <w:name w:val="Nem lista11"/>
    <w:next w:val="Nemlista"/>
    <w:uiPriority w:val="99"/>
    <w:semiHidden/>
    <w:unhideWhenUsed/>
    <w:rsid w:val="00447588"/>
  </w:style>
  <w:style w:type="paragraph" w:customStyle="1" w:styleId="Listaszerbekezds4">
    <w:name w:val="Listaszerű bekezdés4"/>
    <w:basedOn w:val="Norml"/>
    <w:uiPriority w:val="34"/>
    <w:qFormat/>
    <w:rsid w:val="004475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incstrkz10">
    <w:name w:val="Nincs térköz1"/>
    <w:uiPriority w:val="99"/>
    <w:qFormat/>
    <w:rsid w:val="00447588"/>
    <w:rPr>
      <w:rFonts w:ascii="Calibri" w:eastAsia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447588"/>
  </w:style>
  <w:style w:type="table" w:customStyle="1" w:styleId="Rcsostblzat211">
    <w:name w:val="Rácsos táblázat21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447588"/>
  </w:style>
  <w:style w:type="numbering" w:customStyle="1" w:styleId="Nemlista111">
    <w:name w:val="Nem lista111"/>
    <w:next w:val="Nemlista"/>
    <w:uiPriority w:val="99"/>
    <w:semiHidden/>
    <w:unhideWhenUsed/>
    <w:rsid w:val="00447588"/>
  </w:style>
  <w:style w:type="table" w:customStyle="1" w:styleId="Rcsostblzat221">
    <w:name w:val="Rácsos táblázat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qFormat/>
    <w:rsid w:val="00447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447588"/>
    <w:rPr>
      <w:rFonts w:ascii="Tahoma" w:eastAsia="Times New Roman" w:hAnsi="Tahoma" w:cs="Courier New"/>
      <w:sz w:val="16"/>
      <w:szCs w:val="16"/>
    </w:rPr>
  </w:style>
  <w:style w:type="paragraph" w:customStyle="1" w:styleId="Vltozat10">
    <w:name w:val="Változat1"/>
    <w:hidden/>
    <w:uiPriority w:val="99"/>
    <w:semiHidden/>
    <w:rsid w:val="00447588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447588"/>
  </w:style>
  <w:style w:type="paragraph" w:styleId="Nincstrkz">
    <w:name w:val="No Spacing"/>
    <w:qFormat/>
    <w:rsid w:val="00447588"/>
    <w:rPr>
      <w:rFonts w:ascii="Calibri" w:hAnsi="Calibri"/>
      <w:sz w:val="22"/>
      <w:szCs w:val="22"/>
      <w:lang w:eastAsia="en-US"/>
    </w:rPr>
  </w:style>
  <w:style w:type="table" w:customStyle="1" w:styleId="Rcsostblzat231">
    <w:name w:val="Rácsos táblázat2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44758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table" w:customStyle="1" w:styleId="Rcsostblzat711">
    <w:name w:val="Rácsos táblázat7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47588"/>
  </w:style>
  <w:style w:type="character" w:styleId="Kiemels2">
    <w:name w:val="Strong"/>
    <w:qFormat/>
    <w:locked/>
    <w:rsid w:val="00447588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447588"/>
  </w:style>
  <w:style w:type="numbering" w:customStyle="1" w:styleId="Nemlista12">
    <w:name w:val="Nem lista12"/>
    <w:next w:val="Nemlista"/>
    <w:uiPriority w:val="99"/>
    <w:semiHidden/>
    <w:unhideWhenUsed/>
    <w:rsid w:val="00447588"/>
  </w:style>
  <w:style w:type="table" w:customStyle="1" w:styleId="Rcsostblzat24">
    <w:name w:val="Rácsos táblázat24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447588"/>
  </w:style>
  <w:style w:type="table" w:customStyle="1" w:styleId="Rcsostblzat212">
    <w:name w:val="Rácsos táblázat21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447588"/>
  </w:style>
  <w:style w:type="numbering" w:customStyle="1" w:styleId="Nemlista112">
    <w:name w:val="Nem lista112"/>
    <w:next w:val="Nemlista"/>
    <w:uiPriority w:val="99"/>
    <w:semiHidden/>
    <w:unhideWhenUsed/>
    <w:rsid w:val="00447588"/>
  </w:style>
  <w:style w:type="table" w:customStyle="1" w:styleId="Rcsostblzat222">
    <w:name w:val="Rácsos táblázat22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447588"/>
  </w:style>
  <w:style w:type="table" w:customStyle="1" w:styleId="Rcsostblzat232">
    <w:name w:val="Rácsos táblázat2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"/>
    <w:rsid w:val="00447588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numbering" w:customStyle="1" w:styleId="Nemlista6">
    <w:name w:val="Nem lista6"/>
    <w:next w:val="Nemlista"/>
    <w:uiPriority w:val="99"/>
    <w:semiHidden/>
    <w:unhideWhenUsed/>
    <w:rsid w:val="00447588"/>
  </w:style>
  <w:style w:type="numbering" w:customStyle="1" w:styleId="Nemlista13">
    <w:name w:val="Nem lista13"/>
    <w:next w:val="Nemlista"/>
    <w:semiHidden/>
    <w:unhideWhenUsed/>
    <w:rsid w:val="00447588"/>
  </w:style>
  <w:style w:type="table" w:customStyle="1" w:styleId="Rcsostblzat9">
    <w:name w:val="Rácsos táblázat9"/>
    <w:basedOn w:val="Normltblzat"/>
    <w:next w:val="Rcsostblzat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5">
    <w:name w:val="Rácsos táblázat25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5">
    <w:name w:val="Rácsos táblázat35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1">
    <w:name w:val="Rácsos táblázat4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1">
    <w:name w:val="Rácsos táblázat11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3">
    <w:name w:val="Rácsos táblázat2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3">
    <w:name w:val="Rácsos táblázat3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3">
    <w:name w:val="Rácsos táblázat53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1">
    <w:name w:val="Rácsos táblázat6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1">
    <w:name w:val="Rácsos táblázat12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3">
    <w:name w:val="Rácsos táblázat22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3">
    <w:name w:val="Rácsos táblázat32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3">
    <w:name w:val="Rácsos táblázat73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3">
    <w:name w:val="Rácsos táblázat13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3">
    <w:name w:val="Rácsos táblázat83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3">
    <w:name w:val="Rácsos táblázat14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13">
    <w:name w:val="Nem lista113"/>
    <w:next w:val="Nemlista"/>
    <w:uiPriority w:val="99"/>
    <w:semiHidden/>
    <w:unhideWhenUsed/>
    <w:rsid w:val="00447588"/>
  </w:style>
  <w:style w:type="numbering" w:customStyle="1" w:styleId="Nemlista1111">
    <w:name w:val="Nem lista1111"/>
    <w:next w:val="Nemlista"/>
    <w:uiPriority w:val="99"/>
    <w:semiHidden/>
    <w:unhideWhenUsed/>
    <w:rsid w:val="00447588"/>
  </w:style>
  <w:style w:type="table" w:customStyle="1" w:styleId="Rcsostblzat233">
    <w:name w:val="Rácsos táblázat2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3">
    <w:name w:val="Rácsos táblázat3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2">
    <w:name w:val="Nem lista22"/>
    <w:next w:val="Nemlista"/>
    <w:semiHidden/>
    <w:unhideWhenUsed/>
    <w:rsid w:val="00447588"/>
  </w:style>
  <w:style w:type="table" w:customStyle="1" w:styleId="Rcsostblzat2113">
    <w:name w:val="Rácsos táblázat21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3">
    <w:name w:val="Rácsos táblázat31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3">
    <w:name w:val="Rácsos táblázat513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2">
    <w:name w:val="Nem lista32"/>
    <w:next w:val="Nemlista"/>
    <w:uiPriority w:val="99"/>
    <w:semiHidden/>
    <w:unhideWhenUsed/>
    <w:rsid w:val="00447588"/>
  </w:style>
  <w:style w:type="numbering" w:customStyle="1" w:styleId="Nemlista11111">
    <w:name w:val="Nem lista11111"/>
    <w:next w:val="Nemlista"/>
    <w:uiPriority w:val="99"/>
    <w:semiHidden/>
    <w:unhideWhenUsed/>
    <w:rsid w:val="00447588"/>
  </w:style>
  <w:style w:type="table" w:customStyle="1" w:styleId="Rcsostblzat2213">
    <w:name w:val="Rácsos táblázat22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3">
    <w:name w:val="Rácsos táblázat32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3">
    <w:name w:val="Rácsos táblázat713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3">
    <w:name w:val="Rácsos táblázat1313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3">
    <w:name w:val="Rácsos táblázat813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3">
    <w:name w:val="Rácsos táblázat1413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2">
    <w:name w:val="Nem lista42"/>
    <w:next w:val="Nemlista"/>
    <w:semiHidden/>
    <w:rsid w:val="00447588"/>
  </w:style>
  <w:style w:type="table" w:customStyle="1" w:styleId="Rcsostblzat2311">
    <w:name w:val="Rácsos táblázat2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1">
    <w:name w:val="Rácsos táblázat3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1">
    <w:name w:val="Rácsos táblázat21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1">
    <w:name w:val="Rácsos táblázat31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1">
    <w:name w:val="Rácsos táblázat511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1">
    <w:name w:val="Rácsos táblázat2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1">
    <w:name w:val="Rácsos táblázat3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1">
    <w:name w:val="Rácsos táblázat71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1">
    <w:name w:val="Rácsos táblázat13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1">
    <w:name w:val="Rácsos táblázat81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1">
    <w:name w:val="Rácsos táblázat14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51">
    <w:name w:val="Nem lista51"/>
    <w:next w:val="Nemlista"/>
    <w:uiPriority w:val="99"/>
    <w:semiHidden/>
    <w:unhideWhenUsed/>
    <w:rsid w:val="00447588"/>
  </w:style>
  <w:style w:type="numbering" w:customStyle="1" w:styleId="Nemlista121">
    <w:name w:val="Nem lista121"/>
    <w:next w:val="Nemlista"/>
    <w:uiPriority w:val="99"/>
    <w:semiHidden/>
    <w:unhideWhenUsed/>
    <w:rsid w:val="00447588"/>
  </w:style>
  <w:style w:type="table" w:customStyle="1" w:styleId="Rcsostblzat241">
    <w:name w:val="Rácsos táblázat24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1">
    <w:name w:val="Rácsos táblázat34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1">
    <w:name w:val="Nem lista211"/>
    <w:next w:val="Nemlista"/>
    <w:semiHidden/>
    <w:unhideWhenUsed/>
    <w:rsid w:val="00447588"/>
  </w:style>
  <w:style w:type="table" w:customStyle="1" w:styleId="Rcsostblzat2121">
    <w:name w:val="Rácsos táblázat21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1">
    <w:name w:val="Rácsos táblázat31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1">
    <w:name w:val="Rácsos táblázat521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1">
    <w:name w:val="Nem lista311"/>
    <w:next w:val="Nemlista"/>
    <w:uiPriority w:val="99"/>
    <w:semiHidden/>
    <w:unhideWhenUsed/>
    <w:rsid w:val="00447588"/>
  </w:style>
  <w:style w:type="numbering" w:customStyle="1" w:styleId="Nemlista1121">
    <w:name w:val="Nem lista1121"/>
    <w:next w:val="Nemlista"/>
    <w:uiPriority w:val="99"/>
    <w:semiHidden/>
    <w:unhideWhenUsed/>
    <w:rsid w:val="00447588"/>
  </w:style>
  <w:style w:type="table" w:customStyle="1" w:styleId="Rcsostblzat2221">
    <w:name w:val="Rácsos táblázat2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1">
    <w:name w:val="Rácsos táblázat3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1">
    <w:name w:val="Rácsos táblázat72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1">
    <w:name w:val="Rácsos táblázat132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1">
    <w:name w:val="Rácsos táblázat82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1">
    <w:name w:val="Rácsos táblázat142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1">
    <w:name w:val="Nem lista411"/>
    <w:next w:val="Nemlista"/>
    <w:semiHidden/>
    <w:rsid w:val="00447588"/>
  </w:style>
  <w:style w:type="table" w:customStyle="1" w:styleId="Rcsostblzat2321">
    <w:name w:val="Rácsos táblázat23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1">
    <w:name w:val="Rácsos táblázat33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1">
    <w:name w:val="Rácsos táblázat21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1">
    <w:name w:val="Rácsos táblázat31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1">
    <w:name w:val="Rácsos táblázat512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1">
    <w:name w:val="Rácsos táblázat22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1">
    <w:name w:val="Rácsos táblázat32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1">
    <w:name w:val="Rácsos táblázat712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1">
    <w:name w:val="Rácsos táblázat13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1">
    <w:name w:val="Rácsos táblázat812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1">
    <w:name w:val="Rácsos táblázat14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447588"/>
    <w:rPr>
      <w:rFonts w:ascii="Verdana" w:hAnsi="Verdana"/>
      <w:b/>
      <w:sz w:val="24"/>
      <w:szCs w:val="14"/>
    </w:rPr>
  </w:style>
  <w:style w:type="character" w:customStyle="1" w:styleId="CharChar10">
    <w:name w:val="Char Char10"/>
    <w:rsid w:val="00447588"/>
    <w:rPr>
      <w:b/>
      <w:bCs/>
      <w:kern w:val="36"/>
      <w:sz w:val="48"/>
      <w:szCs w:val="48"/>
    </w:rPr>
  </w:style>
  <w:style w:type="character" w:customStyle="1" w:styleId="AlcmChar">
    <w:name w:val="Alcím Char"/>
    <w:link w:val="Alcm"/>
    <w:rsid w:val="00447588"/>
    <w:rPr>
      <w:rFonts w:ascii="Arial" w:hAnsi="Arial" w:cs="Arial"/>
      <w:sz w:val="22"/>
      <w:szCs w:val="14"/>
    </w:rPr>
  </w:style>
  <w:style w:type="paragraph" w:styleId="NormlWeb">
    <w:name w:val="Normal (Web)"/>
    <w:basedOn w:val="Norml"/>
    <w:rsid w:val="004475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 w:qFormat="1"/>
    <w:lsdException w:name="toc 2" w:uiPriority="39" w:qFormat="1"/>
    <w:lsdException w:name="toc 3" w:uiPriority="39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B243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link w:val="lfejChar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7B131B"/>
    <w:rPr>
      <w:rFonts w:ascii="Verdana" w:hAnsi="Verdana"/>
      <w:sz w:val="22"/>
      <w:szCs w:val="14"/>
      <w:lang w:val="hu-HU" w:eastAsia="hu-HU" w:bidi="ar-SA"/>
    </w:rPr>
  </w:style>
  <w:style w:type="paragraph" w:styleId="TJ3">
    <w:name w:val="toc 3"/>
    <w:basedOn w:val="Norml"/>
    <w:next w:val="Norml"/>
    <w:autoRedefine/>
    <w:uiPriority w:val="39"/>
    <w:qFormat/>
    <w:rsid w:val="0073434A"/>
    <w:pPr>
      <w:ind w:left="440"/>
    </w:pPr>
  </w:style>
  <w:style w:type="paragraph" w:customStyle="1" w:styleId="CharChar2Char">
    <w:name w:val="Char Char2 Char"/>
    <w:basedOn w:val="Norml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blzat">
    <w:name w:val="táblázat"/>
    <w:basedOn w:val="Norml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rsid w:val="00330FB2"/>
    <w:rPr>
      <w:sz w:val="20"/>
      <w:szCs w:val="20"/>
    </w:rPr>
  </w:style>
  <w:style w:type="paragraph" w:styleId="Buborkszveg">
    <w:name w:val="Balloon Text"/>
    <w:basedOn w:val="Norml"/>
    <w:link w:val="BuborkszvegChar"/>
    <w:rsid w:val="00330FB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56EEA"/>
  </w:style>
  <w:style w:type="paragraph" w:styleId="TJ1">
    <w:name w:val="toc 1"/>
    <w:basedOn w:val="Norml"/>
    <w:next w:val="Norml"/>
    <w:autoRedefine/>
    <w:uiPriority w:val="39"/>
    <w:qFormat/>
    <w:rsid w:val="00D942E2"/>
  </w:style>
  <w:style w:type="paragraph" w:styleId="TJ2">
    <w:name w:val="toc 2"/>
    <w:basedOn w:val="Norml"/>
    <w:next w:val="Norml"/>
    <w:autoRedefine/>
    <w:uiPriority w:val="39"/>
    <w:qFormat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semiHidden/>
    <w:rsid w:val="00EE7745"/>
    <w:rPr>
      <w:rFonts w:ascii="Arial" w:hAnsi="Arial" w:cs="Arial"/>
      <w:color w:val="000080"/>
      <w:sz w:val="20"/>
      <w:szCs w:val="20"/>
    </w:rPr>
  </w:style>
  <w:style w:type="paragraph" w:customStyle="1" w:styleId="Listaszerbekezds2">
    <w:name w:val="Listaszerű bekezdés2"/>
    <w:basedOn w:val="Norml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1">
    <w:name w:val="Szövegtörzs 21"/>
    <w:basedOn w:val="Norml"/>
    <w:rsid w:val="004D1B7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rsid w:val="004D1B7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qFormat/>
    <w:rsid w:val="00E96166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3">
    <w:name w:val="Szövegtörzs 23"/>
    <w:basedOn w:val="Norml"/>
    <w:rsid w:val="00E96166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99"/>
    <w:qFormat/>
    <w:rsid w:val="00E96166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behzssal1">
    <w:name w:val="Szövegtörzs behúzással1"/>
    <w:basedOn w:val="Norml"/>
    <w:rsid w:val="00E96166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numbering" w:customStyle="1" w:styleId="Stlus2">
    <w:name w:val="Stílus2"/>
    <w:rsid w:val="008F5A4F"/>
    <w:pPr>
      <w:numPr>
        <w:numId w:val="4"/>
      </w:numPr>
    </w:pPr>
  </w:style>
  <w:style w:type="character" w:customStyle="1" w:styleId="Cmsor1Char">
    <w:name w:val="Címsor 1 Char"/>
    <w:link w:val="Cmsor1"/>
    <w:locked/>
    <w:rsid w:val="00447588"/>
    <w:rPr>
      <w:rFonts w:ascii="Verdana" w:hAnsi="Verdana" w:cs="Arial"/>
      <w:b/>
      <w:bCs/>
      <w:kern w:val="32"/>
      <w:sz w:val="32"/>
      <w:szCs w:val="32"/>
    </w:rPr>
  </w:style>
  <w:style w:type="character" w:customStyle="1" w:styleId="LbjegyzetszvegChar">
    <w:name w:val="Lábjegyzetszöveg Char"/>
    <w:link w:val="Lbjegyzetszveg"/>
    <w:semiHidden/>
    <w:locked/>
    <w:rsid w:val="00447588"/>
    <w:rPr>
      <w:rFonts w:ascii="Verdana" w:hAnsi="Verdana"/>
    </w:rPr>
  </w:style>
  <w:style w:type="paragraph" w:customStyle="1" w:styleId="Listaszerbekezds3">
    <w:name w:val="Listaszerű bekezdés3"/>
    <w:basedOn w:val="Norml"/>
    <w:qFormat/>
    <w:rsid w:val="00447588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qFormat/>
    <w:rsid w:val="00447588"/>
    <w:rPr>
      <w:rFonts w:ascii="Calibri" w:hAnsi="Calibri"/>
      <w:sz w:val="22"/>
      <w:szCs w:val="22"/>
      <w:lang w:eastAsia="en-US"/>
    </w:rPr>
  </w:style>
  <w:style w:type="character" w:customStyle="1" w:styleId="JegyzetszvegChar">
    <w:name w:val="Jegyzetszöveg Char"/>
    <w:locked/>
    <w:rsid w:val="00447588"/>
    <w:rPr>
      <w:rFonts w:ascii="Calibri" w:hAnsi="Calibri"/>
      <w:lang w:bidi="ar-SA"/>
    </w:rPr>
  </w:style>
  <w:style w:type="paragraph" w:styleId="Megjegyzstrgya">
    <w:name w:val="annotation subject"/>
    <w:basedOn w:val="Jegyzetszveg"/>
    <w:next w:val="Jegyzetszveg"/>
    <w:link w:val="MegjegyzstrgyaChar"/>
    <w:rsid w:val="00447588"/>
    <w:pPr>
      <w:spacing w:after="200"/>
    </w:pPr>
    <w:rPr>
      <w:rFonts w:ascii="Calibri" w:hAnsi="Calibri"/>
      <w:b/>
      <w:bCs/>
    </w:rPr>
  </w:style>
  <w:style w:type="character" w:customStyle="1" w:styleId="JegyzetszvegChar1">
    <w:name w:val="Jegyzetszöveg Char1"/>
    <w:basedOn w:val="Bekezdsalapbettpusa"/>
    <w:link w:val="Jegyzetszveg"/>
    <w:rsid w:val="00447588"/>
    <w:rPr>
      <w:rFonts w:ascii="Verdana" w:hAnsi="Verdana"/>
    </w:rPr>
  </w:style>
  <w:style w:type="character" w:customStyle="1" w:styleId="MegjegyzstrgyaChar">
    <w:name w:val="Megjegyzés tárgya Char"/>
    <w:basedOn w:val="JegyzetszvegChar1"/>
    <w:link w:val="Megjegyzstrgya"/>
    <w:rsid w:val="00447588"/>
    <w:rPr>
      <w:rFonts w:ascii="Calibri" w:hAnsi="Calibri"/>
      <w:b/>
      <w:bCs/>
    </w:rPr>
  </w:style>
  <w:style w:type="character" w:customStyle="1" w:styleId="BuborkszvegChar">
    <w:name w:val="Buborékszöveg Char"/>
    <w:link w:val="Buborkszveg"/>
    <w:locked/>
    <w:rsid w:val="00447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5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447588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47588"/>
  </w:style>
  <w:style w:type="paragraph" w:customStyle="1" w:styleId="Standard">
    <w:name w:val="Standard"/>
    <w:rsid w:val="0044758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447588"/>
    <w:pPr>
      <w:spacing w:after="120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447588"/>
    <w:rPr>
      <w:rFonts w:eastAsia="Calibri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58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47588"/>
    <w:rPr>
      <w:rFonts w:eastAsia="Calibri"/>
      <w:sz w:val="24"/>
      <w:szCs w:val="24"/>
    </w:rPr>
  </w:style>
  <w:style w:type="character" w:customStyle="1" w:styleId="lfejChar">
    <w:name w:val="Élőfej Char"/>
    <w:link w:val="lfej"/>
    <w:locked/>
    <w:rsid w:val="00447588"/>
    <w:rPr>
      <w:rFonts w:ascii="Verdana" w:hAnsi="Verdana"/>
      <w:sz w:val="22"/>
      <w:szCs w:val="14"/>
    </w:rPr>
  </w:style>
  <w:style w:type="paragraph" w:customStyle="1" w:styleId="Stlus3">
    <w:name w:val="Stílus3"/>
    <w:basedOn w:val="Norml"/>
    <w:rsid w:val="00447588"/>
    <w:pPr>
      <w:spacing w:before="60" w:after="60"/>
    </w:pPr>
    <w:rPr>
      <w:rFonts w:ascii="Times New Roman" w:eastAsia="Calibri" w:hAnsi="Times New Roman"/>
      <w:sz w:val="20"/>
      <w:szCs w:val="20"/>
    </w:rPr>
  </w:style>
  <w:style w:type="paragraph" w:customStyle="1" w:styleId="font5">
    <w:name w:val="font5"/>
    <w:basedOn w:val="Norml"/>
    <w:rsid w:val="00447588"/>
    <w:pPr>
      <w:spacing w:before="100" w:beforeAutospacing="1" w:after="100" w:afterAutospacing="1"/>
    </w:pPr>
    <w:rPr>
      <w:rFonts w:ascii="Times New Roman" w:eastAsia="Calibri" w:hAnsi="Times New Roman"/>
      <w:color w:val="FF0000"/>
      <w:szCs w:val="22"/>
    </w:rPr>
  </w:style>
  <w:style w:type="paragraph" w:customStyle="1" w:styleId="xl65">
    <w:name w:val="xl65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447588"/>
    <w:pPr>
      <w:spacing w:before="100" w:beforeAutospacing="1" w:after="100" w:afterAutospacing="1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67">
    <w:name w:val="xl67"/>
    <w:basedOn w:val="Norml"/>
    <w:rsid w:val="0044758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447588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44758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1">
    <w:name w:val="xl71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2">
    <w:name w:val="xl7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3">
    <w:name w:val="xl73"/>
    <w:basedOn w:val="Norml"/>
    <w:rsid w:val="0044758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44758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1">
    <w:name w:val="xl8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2">
    <w:name w:val="xl8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5">
    <w:name w:val="xl85"/>
    <w:basedOn w:val="Norml"/>
    <w:rsid w:val="0044758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87">
    <w:name w:val="xl87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8">
    <w:name w:val="xl88"/>
    <w:basedOn w:val="Norml"/>
    <w:rsid w:val="0044758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9">
    <w:name w:val="xl89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447588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1">
    <w:name w:val="xl91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92">
    <w:name w:val="xl92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3">
    <w:name w:val="xl9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4">
    <w:name w:val="xl94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5">
    <w:name w:val="xl9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6">
    <w:name w:val="xl9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7">
    <w:name w:val="xl97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8">
    <w:name w:val="xl98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447588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2">
    <w:name w:val="xl10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4">
    <w:name w:val="xl104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6">
    <w:name w:val="xl106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7">
    <w:name w:val="xl107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8">
    <w:name w:val="xl108"/>
    <w:basedOn w:val="Norml"/>
    <w:rsid w:val="00447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9">
    <w:name w:val="xl109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44758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3">
    <w:name w:val="xl11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4">
    <w:name w:val="xl114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115">
    <w:name w:val="xl115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116">
    <w:name w:val="xl11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17">
    <w:name w:val="xl117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18">
    <w:name w:val="xl118"/>
    <w:basedOn w:val="Norml"/>
    <w:rsid w:val="0044758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rsid w:val="0044758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44758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4475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447588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4475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4475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4475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4475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44758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31">
    <w:name w:val="xl131"/>
    <w:basedOn w:val="Norml"/>
    <w:rsid w:val="0044758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rsid w:val="0044758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44758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38">
    <w:name w:val="xl138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0">
    <w:name w:val="xl140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6">
    <w:name w:val="xl14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47">
    <w:name w:val="xl147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48">
    <w:name w:val="xl148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9">
    <w:name w:val="xl149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51">
    <w:name w:val="xl151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52">
    <w:name w:val="xl152"/>
    <w:basedOn w:val="Norml"/>
    <w:rsid w:val="00447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Rcsostblzat3">
    <w:name w:val="Rácsos táblázat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qFormat/>
    <w:rsid w:val="0044758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447588"/>
    <w:rPr>
      <w:rFonts w:ascii="Tahoma" w:hAnsi="Tahoma"/>
      <w:sz w:val="16"/>
    </w:rPr>
  </w:style>
  <w:style w:type="paragraph" w:customStyle="1" w:styleId="Listaszerbekezds30">
    <w:name w:val="Listaszerű bekezdés3"/>
    <w:basedOn w:val="Norml"/>
    <w:rsid w:val="00447588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447588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semiHidden/>
    <w:rsid w:val="00447588"/>
    <w:rPr>
      <w:rFonts w:ascii="Calibri" w:hAnsi="Calibri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47588"/>
  </w:style>
  <w:style w:type="numbering" w:customStyle="1" w:styleId="Nemlista11">
    <w:name w:val="Nem lista11"/>
    <w:next w:val="Nemlista"/>
    <w:uiPriority w:val="99"/>
    <w:semiHidden/>
    <w:unhideWhenUsed/>
    <w:rsid w:val="00447588"/>
  </w:style>
  <w:style w:type="paragraph" w:customStyle="1" w:styleId="Listaszerbekezds4">
    <w:name w:val="Listaszerű bekezdés4"/>
    <w:basedOn w:val="Norml"/>
    <w:uiPriority w:val="34"/>
    <w:qFormat/>
    <w:rsid w:val="004475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incstrkz10">
    <w:name w:val="Nincs térköz1"/>
    <w:uiPriority w:val="99"/>
    <w:qFormat/>
    <w:rsid w:val="00447588"/>
    <w:rPr>
      <w:rFonts w:ascii="Calibri" w:eastAsia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447588"/>
  </w:style>
  <w:style w:type="table" w:customStyle="1" w:styleId="Rcsostblzat211">
    <w:name w:val="Rácsos táblázat21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447588"/>
  </w:style>
  <w:style w:type="numbering" w:customStyle="1" w:styleId="Nemlista111">
    <w:name w:val="Nem lista111"/>
    <w:next w:val="Nemlista"/>
    <w:uiPriority w:val="99"/>
    <w:semiHidden/>
    <w:unhideWhenUsed/>
    <w:rsid w:val="00447588"/>
  </w:style>
  <w:style w:type="table" w:customStyle="1" w:styleId="Rcsostblzat221">
    <w:name w:val="Rácsos táblázat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qFormat/>
    <w:rsid w:val="00447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447588"/>
    <w:rPr>
      <w:rFonts w:ascii="Tahoma" w:eastAsia="Times New Roman" w:hAnsi="Tahoma" w:cs="Courier New"/>
      <w:sz w:val="16"/>
      <w:szCs w:val="16"/>
    </w:rPr>
  </w:style>
  <w:style w:type="paragraph" w:customStyle="1" w:styleId="Vltozat10">
    <w:name w:val="Változat1"/>
    <w:hidden/>
    <w:uiPriority w:val="99"/>
    <w:semiHidden/>
    <w:rsid w:val="00447588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447588"/>
  </w:style>
  <w:style w:type="paragraph" w:styleId="Nincstrkz">
    <w:name w:val="No Spacing"/>
    <w:qFormat/>
    <w:rsid w:val="00447588"/>
    <w:rPr>
      <w:rFonts w:ascii="Calibri" w:hAnsi="Calibri"/>
      <w:sz w:val="22"/>
      <w:szCs w:val="22"/>
      <w:lang w:eastAsia="en-US"/>
    </w:rPr>
  </w:style>
  <w:style w:type="table" w:customStyle="1" w:styleId="Rcsostblzat231">
    <w:name w:val="Rácsos táblázat2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44758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table" w:customStyle="1" w:styleId="Rcsostblzat711">
    <w:name w:val="Rácsos táblázat7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47588"/>
  </w:style>
  <w:style w:type="character" w:styleId="Kiemels2">
    <w:name w:val="Strong"/>
    <w:qFormat/>
    <w:locked/>
    <w:rsid w:val="00447588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447588"/>
  </w:style>
  <w:style w:type="numbering" w:customStyle="1" w:styleId="Nemlista12">
    <w:name w:val="Nem lista12"/>
    <w:next w:val="Nemlista"/>
    <w:uiPriority w:val="99"/>
    <w:semiHidden/>
    <w:unhideWhenUsed/>
    <w:rsid w:val="00447588"/>
  </w:style>
  <w:style w:type="table" w:customStyle="1" w:styleId="Rcsostblzat24">
    <w:name w:val="Rácsos táblázat24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447588"/>
  </w:style>
  <w:style w:type="table" w:customStyle="1" w:styleId="Rcsostblzat212">
    <w:name w:val="Rácsos táblázat21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447588"/>
  </w:style>
  <w:style w:type="numbering" w:customStyle="1" w:styleId="Nemlista112">
    <w:name w:val="Nem lista112"/>
    <w:next w:val="Nemlista"/>
    <w:uiPriority w:val="99"/>
    <w:semiHidden/>
    <w:unhideWhenUsed/>
    <w:rsid w:val="00447588"/>
  </w:style>
  <w:style w:type="table" w:customStyle="1" w:styleId="Rcsostblzat222">
    <w:name w:val="Rácsos táblázat22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447588"/>
  </w:style>
  <w:style w:type="table" w:customStyle="1" w:styleId="Rcsostblzat232">
    <w:name w:val="Rácsos táblázat2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"/>
    <w:rsid w:val="00447588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numbering" w:customStyle="1" w:styleId="Nemlista6">
    <w:name w:val="Nem lista6"/>
    <w:next w:val="Nemlista"/>
    <w:uiPriority w:val="99"/>
    <w:semiHidden/>
    <w:unhideWhenUsed/>
    <w:rsid w:val="00447588"/>
  </w:style>
  <w:style w:type="numbering" w:customStyle="1" w:styleId="Nemlista13">
    <w:name w:val="Nem lista13"/>
    <w:next w:val="Nemlista"/>
    <w:semiHidden/>
    <w:unhideWhenUsed/>
    <w:rsid w:val="00447588"/>
  </w:style>
  <w:style w:type="table" w:customStyle="1" w:styleId="Rcsostblzat9">
    <w:name w:val="Rácsos táblázat9"/>
    <w:basedOn w:val="Normltblzat"/>
    <w:next w:val="Rcsostblzat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5">
    <w:name w:val="Rácsos táblázat25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5">
    <w:name w:val="Rácsos táblázat35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1">
    <w:name w:val="Rácsos táblázat4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1">
    <w:name w:val="Rácsos táblázat11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3">
    <w:name w:val="Rácsos táblázat2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3">
    <w:name w:val="Rácsos táblázat3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3">
    <w:name w:val="Rácsos táblázat53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1">
    <w:name w:val="Rácsos táblázat6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1">
    <w:name w:val="Rácsos táblázat12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3">
    <w:name w:val="Rácsos táblázat22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3">
    <w:name w:val="Rácsos táblázat32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3">
    <w:name w:val="Rácsos táblázat73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3">
    <w:name w:val="Rácsos táblázat13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3">
    <w:name w:val="Rácsos táblázat83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3">
    <w:name w:val="Rácsos táblázat14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13">
    <w:name w:val="Nem lista113"/>
    <w:next w:val="Nemlista"/>
    <w:uiPriority w:val="99"/>
    <w:semiHidden/>
    <w:unhideWhenUsed/>
    <w:rsid w:val="00447588"/>
  </w:style>
  <w:style w:type="numbering" w:customStyle="1" w:styleId="Nemlista1111">
    <w:name w:val="Nem lista1111"/>
    <w:next w:val="Nemlista"/>
    <w:uiPriority w:val="99"/>
    <w:semiHidden/>
    <w:unhideWhenUsed/>
    <w:rsid w:val="00447588"/>
  </w:style>
  <w:style w:type="table" w:customStyle="1" w:styleId="Rcsostblzat233">
    <w:name w:val="Rácsos táblázat2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3">
    <w:name w:val="Rácsos táblázat3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2">
    <w:name w:val="Nem lista22"/>
    <w:next w:val="Nemlista"/>
    <w:semiHidden/>
    <w:unhideWhenUsed/>
    <w:rsid w:val="00447588"/>
  </w:style>
  <w:style w:type="table" w:customStyle="1" w:styleId="Rcsostblzat2113">
    <w:name w:val="Rácsos táblázat21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3">
    <w:name w:val="Rácsos táblázat31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3">
    <w:name w:val="Rácsos táblázat513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2">
    <w:name w:val="Nem lista32"/>
    <w:next w:val="Nemlista"/>
    <w:uiPriority w:val="99"/>
    <w:semiHidden/>
    <w:unhideWhenUsed/>
    <w:rsid w:val="00447588"/>
  </w:style>
  <w:style w:type="numbering" w:customStyle="1" w:styleId="Nemlista11111">
    <w:name w:val="Nem lista11111"/>
    <w:next w:val="Nemlista"/>
    <w:uiPriority w:val="99"/>
    <w:semiHidden/>
    <w:unhideWhenUsed/>
    <w:rsid w:val="00447588"/>
  </w:style>
  <w:style w:type="table" w:customStyle="1" w:styleId="Rcsostblzat2213">
    <w:name w:val="Rácsos táblázat22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3">
    <w:name w:val="Rácsos táblázat32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3">
    <w:name w:val="Rácsos táblázat713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3">
    <w:name w:val="Rácsos táblázat1313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3">
    <w:name w:val="Rácsos táblázat813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3">
    <w:name w:val="Rácsos táblázat1413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2">
    <w:name w:val="Nem lista42"/>
    <w:next w:val="Nemlista"/>
    <w:semiHidden/>
    <w:rsid w:val="00447588"/>
  </w:style>
  <w:style w:type="table" w:customStyle="1" w:styleId="Rcsostblzat2311">
    <w:name w:val="Rácsos táblázat2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1">
    <w:name w:val="Rácsos táblázat3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1">
    <w:name w:val="Rácsos táblázat21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1">
    <w:name w:val="Rácsos táblázat31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1">
    <w:name w:val="Rácsos táblázat511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1">
    <w:name w:val="Rácsos táblázat2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1">
    <w:name w:val="Rácsos táblázat3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1">
    <w:name w:val="Rácsos táblázat71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1">
    <w:name w:val="Rácsos táblázat13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1">
    <w:name w:val="Rácsos táblázat81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1">
    <w:name w:val="Rácsos táblázat14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51">
    <w:name w:val="Nem lista51"/>
    <w:next w:val="Nemlista"/>
    <w:uiPriority w:val="99"/>
    <w:semiHidden/>
    <w:unhideWhenUsed/>
    <w:rsid w:val="00447588"/>
  </w:style>
  <w:style w:type="numbering" w:customStyle="1" w:styleId="Nemlista121">
    <w:name w:val="Nem lista121"/>
    <w:next w:val="Nemlista"/>
    <w:uiPriority w:val="99"/>
    <w:semiHidden/>
    <w:unhideWhenUsed/>
    <w:rsid w:val="00447588"/>
  </w:style>
  <w:style w:type="table" w:customStyle="1" w:styleId="Rcsostblzat241">
    <w:name w:val="Rácsos táblázat24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1">
    <w:name w:val="Rácsos táblázat34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1">
    <w:name w:val="Nem lista211"/>
    <w:next w:val="Nemlista"/>
    <w:semiHidden/>
    <w:unhideWhenUsed/>
    <w:rsid w:val="00447588"/>
  </w:style>
  <w:style w:type="table" w:customStyle="1" w:styleId="Rcsostblzat2121">
    <w:name w:val="Rácsos táblázat21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1">
    <w:name w:val="Rácsos táblázat31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1">
    <w:name w:val="Rácsos táblázat521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1">
    <w:name w:val="Nem lista311"/>
    <w:next w:val="Nemlista"/>
    <w:uiPriority w:val="99"/>
    <w:semiHidden/>
    <w:unhideWhenUsed/>
    <w:rsid w:val="00447588"/>
  </w:style>
  <w:style w:type="numbering" w:customStyle="1" w:styleId="Nemlista1121">
    <w:name w:val="Nem lista1121"/>
    <w:next w:val="Nemlista"/>
    <w:uiPriority w:val="99"/>
    <w:semiHidden/>
    <w:unhideWhenUsed/>
    <w:rsid w:val="00447588"/>
  </w:style>
  <w:style w:type="table" w:customStyle="1" w:styleId="Rcsostblzat2221">
    <w:name w:val="Rácsos táblázat2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1">
    <w:name w:val="Rácsos táblázat3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1">
    <w:name w:val="Rácsos táblázat72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1">
    <w:name w:val="Rácsos táblázat132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1">
    <w:name w:val="Rácsos táblázat82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1">
    <w:name w:val="Rácsos táblázat142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1">
    <w:name w:val="Nem lista411"/>
    <w:next w:val="Nemlista"/>
    <w:semiHidden/>
    <w:rsid w:val="00447588"/>
  </w:style>
  <w:style w:type="table" w:customStyle="1" w:styleId="Rcsostblzat2321">
    <w:name w:val="Rácsos táblázat23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1">
    <w:name w:val="Rácsos táblázat33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1">
    <w:name w:val="Rácsos táblázat21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1">
    <w:name w:val="Rácsos táblázat31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1">
    <w:name w:val="Rácsos táblázat512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1">
    <w:name w:val="Rácsos táblázat22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1">
    <w:name w:val="Rácsos táblázat32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1">
    <w:name w:val="Rácsos táblázat712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1">
    <w:name w:val="Rácsos táblázat13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1">
    <w:name w:val="Rácsos táblázat812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1">
    <w:name w:val="Rácsos táblázat14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447588"/>
    <w:rPr>
      <w:rFonts w:ascii="Verdana" w:hAnsi="Verdana"/>
      <w:b/>
      <w:sz w:val="24"/>
      <w:szCs w:val="14"/>
    </w:rPr>
  </w:style>
  <w:style w:type="character" w:customStyle="1" w:styleId="CharChar10">
    <w:name w:val="Char Char10"/>
    <w:rsid w:val="00447588"/>
    <w:rPr>
      <w:b/>
      <w:bCs/>
      <w:kern w:val="36"/>
      <w:sz w:val="48"/>
      <w:szCs w:val="48"/>
    </w:rPr>
  </w:style>
  <w:style w:type="character" w:customStyle="1" w:styleId="AlcmChar">
    <w:name w:val="Alcím Char"/>
    <w:link w:val="Alcm"/>
    <w:rsid w:val="00447588"/>
    <w:rPr>
      <w:rFonts w:ascii="Arial" w:hAnsi="Arial" w:cs="Arial"/>
      <w:sz w:val="22"/>
      <w:szCs w:val="14"/>
    </w:rPr>
  </w:style>
  <w:style w:type="paragraph" w:styleId="NormlWeb">
    <w:name w:val="Normal (Web)"/>
    <w:basedOn w:val="Norml"/>
    <w:rsid w:val="004475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E33A-D04A-4C95-9B66-6A0CE46A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108</Pages>
  <Words>18922</Words>
  <Characters>143069</Characters>
  <Application>Microsoft Office Word</Application>
  <DocSecurity>0</DocSecurity>
  <Lines>1192</Lines>
  <Paragraphs>323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Nemzeti Munkaügyi Hivatal</Company>
  <LinksUpToDate>false</LinksUpToDate>
  <CharactersWithSpaces>161668</CharactersWithSpaces>
  <SharedDoc>false</SharedDoc>
  <HLinks>
    <vt:vector size="6" baseType="variant"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http://www.fszk.hu/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ErdelyiL</dc:creator>
  <cp:lastModifiedBy>Bányai Gyula</cp:lastModifiedBy>
  <cp:revision>15</cp:revision>
  <cp:lastPrinted>2013-03-15T19:07:00Z</cp:lastPrinted>
  <dcterms:created xsi:type="dcterms:W3CDTF">2013-03-25T16:42:00Z</dcterms:created>
  <dcterms:modified xsi:type="dcterms:W3CDTF">2016-08-19T14:54:00Z</dcterms:modified>
</cp:coreProperties>
</file>